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2、有一种学习理论认为，学习不是从不知到知的过程，而是学习者在原有知识经验的基础上不断“生长”出新知识意义的过程。这种学习理论称为（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pPr>
        <w:sectPr w:rsidSect="00034616">
          <w:pgSz w:w="12240" w:h="15840"/>
          <w:pgMar w:top="1440" w:right="1800" w:bottom="1440" w:left="1800" w:header="720" w:footer="720" w:gutter="0"/>
          <w:cols w:space="720"/>
          <w:docGrid w:linePitch="360"/>
        </w:sectPr>
      </w:pPr>
      <w:r>
        <w:t>3、效度是（　　　）。</w:t>
        <w:br/>
        <w:t>A.绝对的</w:t>
        <w:br/>
        <w:t>B.相对的</w:t>
        <w:br/>
        <w:t>C.唯一的</w:t>
        <w:br/>
        <w:t>D.随机的</w:t>
        <w:br/>
        <w:br/>
        <w:t xml:space="preserve">【答案】：B </w:t>
      </w:r>
    </w:p>
    <w:p>
      <w:r>
        <w:t>4、“罗森塔尔效应”说明了教师的哪种行为对学生的学习成绩产生了重大影响（　　　）。</w:t>
        <w:br/>
        <w:t>A.能力</w:t>
        <w:br/>
        <w:t>B.性格</w:t>
        <w:br/>
        <w:t>C.作风</w:t>
        <w:br/>
        <w:t>D.期望</w:t>
        <w:br/>
        <w:br/>
        <w:t xml:space="preserve">【答案】：D </w:t>
      </w:r>
    </w:p>
    <w:p>
      <w:r>
        <w:t>5、以下属于股权投资基金托管机构职责的是（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r>
        <w:t>6、教育心理学研究的是哪种情境中学生学习与教师教育的基本心理学规律（　　　）。</w:t>
        <w:br/>
        <w:t>A.学校教育</w:t>
        <w:br/>
        <w:t>B.家庭教育</w:t>
        <w:br/>
        <w:t>C.社会教育</w:t>
        <w:br/>
        <w:t>D.广义教育</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7、某学生具有外向、直爽、精力旺盛、反应迅速、情绪发生快而强、急躁容易冲动等特点。据此，可以初步判定该生的气质类型属于（　　　）。</w:t>
        <w:br/>
        <w:t>A.胆汁质</w:t>
        <w:br/>
        <w:t>B.粘液质</w:t>
        <w:br/>
        <w:t>C.抑郁质</w:t>
        <w:br/>
        <w:t>D.多血质</w:t>
        <w:br/>
        <w:br/>
        <w:t>【答案】：A</w:t>
      </w:r>
      <w:r>
        <w:t xml:space="preserve"> </w:t>
      </w:r>
    </w:p>
    <w:p>
      <w:r>
        <w:t>8、布卢姆的认知领域教育目标分类的主要依据（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9、下列心理学家中不属于格式塔心理学代表人物的是（　　　）。</w:t>
        <w:br/>
        <w:t>A.苛勒</w:t>
        <w:br/>
        <w:t>B.考夫卡</w:t>
        <w:br/>
        <w:t>C.韦特海默</w:t>
        <w:br/>
        <w:t>D.加德纳</w:t>
        <w:br/>
        <w:br/>
        <w:t xml:space="preserve">【答案】：D </w:t>
      </w:r>
    </w:p>
    <w:p>
      <w:r>
        <w:t>10、认知心理学的学习观认为，学习是主动的形成认知结构。学习者是主动地获得知识，并通过把新知识与已有的认知结构相联系，来积极地建构其（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11、平时我们所讲的举一反三，闻一知十等属于以下哪种迁移？（　　　）</w:t>
        <w:br/>
        <w:t>A.顺就迁移</w:t>
        <w:br/>
        <w:t>B.同化性迁移</w:t>
        <w:br/>
        <w:t>C.重组性迁移</w:t>
        <w:br/>
        <w:t>D.具体迁移</w:t>
        <w:br/>
        <w:br/>
        <w:t>【答案】：B</w:t>
      </w:r>
      <w:r>
        <w:t xml:space="preserve"> </w:t>
      </w:r>
    </w:p>
    <w:p>
      <w:r>
        <w:t>12、内在动机是维持学习的基本动力，学生具有的三种最基本的内在动机不包括（　　　）。</w:t>
        <w:br/>
        <w:t>A.好奇内驱力</w:t>
        <w:br/>
        <w:t>B.行动内驱力</w:t>
        <w:br/>
        <w:t>C.胜任内驱力</w:t>
        <w:br/>
        <w:t>D.互惠内驱力</w:t>
        <w:br/>
        <w:br/>
        <w:t xml:space="preserve">【答案】：B </w:t>
      </w:r>
    </w:p>
    <w:p>
      <w:r>
        <w:t>13、根据埃里克森的心理发展阶段理论，大学阶段的主要心理任务是建立自我同一性和（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14、刘某以2100元／吨的价格卖出5月份大豆期货合约一张，同时以2000元／吨的价格买人7月份大豆合约一张，当5月合约和7月份合约价差为（　　　）时，该投资人获利。</w:t>
      </w:r>
    </w:p>
    <w:p>
      <w:r>
        <w:t xml:space="preserve"> </w:t>
        <w:br/>
        <w:t>A.150元</w:t>
        <w:br/>
        <w:t>B.50元</w:t>
        <w:br/>
        <w:t>C.100元</w:t>
        <w:br/>
        <w:t>D.-80元E</w:t>
        <w:br/>
        <w:br/>
        <w:t>【答案】：B</w:t>
      </w:r>
      <w:r>
        <w:t xml:space="preserve"> </w:t>
      </w:r>
    </w:p>
    <w:p>
      <w:r>
        <w:t>15、学生的学习，可分为知识的学习、（　　　）的学习和行为规范的学习三类。</w:t>
        <w:br/>
        <w:t>A.态度</w:t>
        <w:br/>
        <w:t>B.情感</w:t>
        <w:br/>
        <w:t>C.道德</w:t>
        <w:br/>
        <w:t>D.技能</w:t>
        <w:br/>
        <w:br/>
        <w:t xml:space="preserve">【答案】：D </w:t>
      </w:r>
    </w:p>
    <w:p>
      <w:r>
        <w:t>16、高级神经活动类型为活泼型（强、平衡、灵活），其气质类型为（　　　）。</w:t>
        <w:br/>
        <w:t>A.胆汁质</w:t>
        <w:br/>
        <w:t>B.多血质</w:t>
        <w:br/>
        <w:t>C.粘液质</w:t>
        <w:br/>
        <w:t>D.抑郁症</w:t>
        <w:br/>
        <w:br/>
        <w:t xml:space="preserve">【答案】：B </w:t>
      </w:r>
    </w:p>
    <w:p>
      <w:r>
        <w:t>17、在心理学里，一个人个性中具有道德评价意义的核心部分，即为人的（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18、善于因势利导、随机应变、对症下药、掌握教育时机和分寸是（　　　）的表现形式。</w:t>
        <w:br/>
        <w:t>A.教育机智</w:t>
        <w:br/>
        <w:t>B.教育能力</w:t>
        <w:br/>
        <w:t>C.教育效果</w:t>
        <w:br/>
        <w:t>D.教育策略</w:t>
        <w:br/>
        <w:br/>
        <w:t>【答案】：A</w:t>
      </w:r>
      <w:r>
        <w:t xml:space="preserve"> </w:t>
      </w:r>
    </w:p>
    <w:p>
      <w:r>
        <w:t xml:space="preserve">19、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20、观察者因看到榜样受到强化而如同自己也受到强化一样，这称为（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21、股权投资基金投资者人数限制，不涉及的法律为（</w:t>
      </w:r>
      <w:r>
        <w:t xml:space="preserve"> </w:t>
      </w:r>
      <w:r>
        <w:t xml:space="preserve"> </w:t>
      </w:r>
    </w:p>
    <w:p>
      <w:r>
        <w:t xml:space="preserve"> ）。</w:t>
        <w:br/>
        <w:t>A.《证券投资基金法》）</w:t>
        <w:br/>
        <w:t>B.《合伙企业法》</w:t>
        <w:br/>
        <w:t>C.《合同法》</w:t>
        <w:br/>
        <w:t>D.《公司法》</w:t>
        <w:br/>
        <w:br/>
        <w:t>【答案】：C</w:t>
      </w:r>
      <w:r>
        <w:t xml:space="preserve"> </w:t>
      </w:r>
    </w:p>
    <w:p>
      <w:r>
        <w:t>22、“木桶理论”可以很好地说明品德发展的（　　　）。</w:t>
        <w:br/>
        <w:t>A.稳定性</w:t>
        <w:br/>
        <w:t>B.个体性</w:t>
        <w:br/>
        <w:t>C.道德性</w:t>
        <w:br/>
        <w:t>D.整体性</w:t>
        <w:br/>
        <w:br/>
        <w:t xml:space="preserve">【答案】：D </w:t>
      </w:r>
    </w:p>
    <w:p>
      <w:r>
        <w:t xml:space="preserve">23、外汇期货合约的优点包括（　　　）。 </w:t>
        <w:br/>
        <w:t>A.市场流动性强</w:t>
        <w:br/>
        <w:t>B.交易手续简便</w:t>
        <w:br/>
        <w:t>C.费用低廉</w:t>
        <w:br/>
        <w:t>D.节约资金成本E</w:t>
        <w:br/>
        <w:br/>
        <w:t xml:space="preserve">【答案】：A </w:t>
      </w:r>
    </w:p>
    <w:p>
      <w:r>
        <w:t>24、公司型股权投资基金在进行解散清算时，分配顺序在清算费用之后的一项是（   ）</w:t>
        <w:br/>
        <w:t>A.业绩报酬</w:t>
        <w:br/>
        <w:t>B.基金所欠税款</w:t>
        <w:br/>
        <w:t>C.公司债务</w:t>
        <w:br/>
        <w:t>D.职工的工资</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25、在早期的迁移理论中，提出两种情境中有相同要素时才能产生迁移的共同要素说的是（　　　）。</w:t>
        <w:br/>
        <w:t>A.贾德</w:t>
        <w:br/>
        <w:t>B.安德森</w:t>
        <w:br/>
        <w:t>C.桑代克</w:t>
        <w:br/>
        <w:t>D.奥苏伯尔</w:t>
        <w:br/>
        <w:br/>
        <w:t>【答案】：C</w:t>
      </w:r>
      <w:r>
        <w:t xml:space="preserve"> </w:t>
      </w:r>
    </w:p>
    <w:p>
      <w:r>
        <w:t>26、下列关于相对估值法的说法中，正确的是（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27、在人际交往的（　　　），谈话开始广泛涉及自我的许多方面，并有较深的情感卷入。</w:t>
        <w:br/>
        <w:t>A.定向阶段</w:t>
        <w:br/>
        <w:t>B.情感交流阶段</w:t>
        <w:br/>
        <w:t>C.情感探索阶段</w:t>
        <w:br/>
        <w:t>D.稳定交往阶段</w:t>
        <w:br/>
        <w:br/>
        <w:t xml:space="preserve">【答案】：B </w:t>
      </w:r>
    </w:p>
    <w:p>
      <w:r>
        <w:t>28、以下哪一种有关学习迁移的理论其心理学基础是官能心理学（　　　）。</w:t>
        <w:br/>
        <w:t>A.形式训练说</w:t>
        <w:br/>
        <w:t>B.相同要素说</w:t>
        <w:br/>
        <w:t>C.经验泛化说</w:t>
        <w:br/>
        <w:t>D.关系转换说</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29、研究高等教育情景中学生的学与教师的教的基本（　　　）及其规律的科学。</w:t>
        <w:br/>
        <w:t>A.生理现象</w:t>
        <w:br/>
        <w:t>B.教育情景</w:t>
        <w:br/>
        <w:t>C.心理现象</w:t>
        <w:br/>
        <w:t>D.教学情景</w:t>
        <w:br/>
        <w:br/>
        <w:t>【答案】：C</w:t>
      </w:r>
      <w:r>
        <w:t xml:space="preserve"> </w:t>
      </w:r>
    </w:p>
    <w:p>
      <w:r>
        <w:t>30、奥苏伯尔提出的解释遗忘原因的理论是（　　　）。</w:t>
        <w:br/>
        <w:t>A.痕迹衰退说</w:t>
        <w:br/>
        <w:t>B.干扰说</w:t>
        <w:br/>
        <w:t>C.动机说</w:t>
        <w:br/>
        <w:t>D.同化说</w:t>
        <w:br/>
        <w:br/>
        <w:t xml:space="preserve">【答案】：D </w:t>
      </w:r>
    </w:p>
    <w:p>
      <w:r>
        <w:t>31、按照其性质，焦虑可分为过敏性焦虑和（　　　）。</w:t>
        <w:br/>
        <w:t>A.正常焦虑</w:t>
        <w:br/>
        <w:t>B.现实性焦虑</w:t>
        <w:br/>
        <w:t>C.神经性焦虑</w:t>
        <w:br/>
        <w:t>D.道德性焦虑</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　　　）是个体想象中他人对自己的看法，以及由此而产生的自我感。</w:t>
        <w:br/>
        <w:t>A.投射自我</w:t>
        <w:br/>
        <w:t>B.理想自我</w:t>
        <w:br/>
        <w:t>C.社会自我</w:t>
        <w:br/>
        <w:t>D.镜中自我</w:t>
        <w:br/>
        <w:br/>
        <w:t xml:space="preserve">【答案】：A </w:t>
      </w:r>
    </w:p>
    <w:p>
      <w:r>
        <w:t>33、未知概念是已知概念的上位概念，则对未知概念的学习属于（　　　）。</w:t>
        <w:br/>
        <w:t>A.类属学习</w:t>
        <w:br/>
        <w:t>B.总结学习</w:t>
        <w:br/>
        <w:t>C.并列结合学习</w:t>
        <w:br/>
        <w:t>D.命题学习</w:t>
        <w:br/>
        <w:br/>
        <w:t xml:space="preserve">【答案】：D </w:t>
      </w:r>
    </w:p>
    <w:p>
      <w:r>
        <w:t>34、效度是（　　　）。</w:t>
        <w:br/>
        <w:t>A.绝对的</w:t>
        <w:br/>
        <w:t>B.相对的</w:t>
        <w:br/>
        <w:t>C.惟一的</w:t>
        <w:br/>
        <w:t>D.随机的</w:t>
        <w:br/>
        <w:br/>
        <w:t xml:space="preserve">【答案】：B </w:t>
      </w:r>
    </w:p>
    <w:p>
      <w:r>
        <w:t>35、大学校园精神文化的核心是（　　　）。</w:t>
        <w:br/>
        <w:t>A.政治观点</w:t>
        <w:br/>
        <w:t>B.思想意识</w:t>
        <w:br/>
        <w:t>C.理想信念</w:t>
        <w:br/>
        <w:t>D.价值观</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36、从年级角度看，大学生心理健康状况最差的时期是（　　　）。</w:t>
        <w:br/>
        <w:t>A.大学一二年级</w:t>
        <w:br/>
        <w:t>B.大学二三年级</w:t>
        <w:br/>
        <w:t>C.大学三四年级</w:t>
        <w:br/>
        <w:t>D.大学一四年级</w:t>
        <w:br/>
        <w:br/>
        <w:t xml:space="preserve">【答案】：B </w:t>
      </w:r>
    </w:p>
    <w:p>
      <w:r>
        <w:t>37、教学最重要的目标是促进（　　　），使学生将获得的知识、技能和行为方式有效地用于新问题的解决。</w:t>
        <w:br/>
        <w:t>A.知识理解</w:t>
        <w:br/>
        <w:t>B.原型操作</w:t>
        <w:br/>
        <w:t>C.知识表征</w:t>
        <w:br/>
        <w:t>D.学习迁移</w:t>
        <w:br/>
        <w:br/>
        <w:t xml:space="preserve">【答案】：D </w:t>
      </w:r>
    </w:p>
    <w:p>
      <w:r>
        <w:t>38、公司型基金设立步骤及先后顺序正确的是（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39、主张研究人的价值、潜能、自我实现的心理学流派是（　　　）。</w:t>
        <w:br/>
        <w:t>A.行为主义心理学</w:t>
        <w:br/>
        <w:t>B.认知心理学</w:t>
        <w:br/>
        <w:t>C.人本主义心理学</w:t>
        <w:br/>
        <w:t>D.格式塔心理学</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40、在教学中为了实现知识的迁移，教师应该应用（　　　），使学生在学习和思维中将事物的非本质属性从本质属性中剔除，更好地掌握概念间的因果联系。</w:t>
        <w:br/>
        <w:t>A.基本原理</w:t>
        <w:br/>
        <w:t>B.变式</w:t>
        <w:br/>
        <w:t>C.概念</w:t>
        <w:br/>
        <w:t>D.教材结构</w:t>
        <w:br/>
        <w:br/>
        <w:t>【答案】：B</w:t>
      </w:r>
      <w:r>
        <w:t xml:space="preserve"> </w:t>
      </w:r>
    </w:p>
    <w:p>
      <w:r>
        <w:t>41、大学教师的激励方法有（　　　）。</w:t>
        <w:br/>
        <w:t>A.学术考核</w:t>
        <w:br/>
        <w:t>B.教学考核</w:t>
        <w:br/>
        <w:t>C.目标激励</w:t>
        <w:br/>
        <w:t>D.岗位定级</w:t>
        <w:br/>
        <w:br/>
        <w:t xml:space="preserve">【答案】：C </w:t>
      </w:r>
    </w:p>
    <w:p>
      <w:r>
        <w:t>42、在教学过程中，教师为了让学生掌握知识的本质意义，需要变换知识的呈现方式，其中本质属性保持恒在，而非本质属性可有可无。这在心理学中称为（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 xml:space="preserve">43、投资者利用股指期货对其持有的价值为3000万元的股票组合进行套期保值，该组合的β系数为1.2。当期货指数为1000点，合约乘数为100元时，他应该（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r>
        <w:t xml:space="preserve">44、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 xml:space="preserve">45、期货市场的套期保值功能是将市场价格风险主要转移给了（　　　）。 </w:t>
        <w:br/>
        <w:t>A.套期保值者</w:t>
        <w:br/>
        <w:t>B.生产经营者</w:t>
        <w:br/>
        <w:t>C.期货交易所</w:t>
        <w:br/>
        <w:t>D.期货投机者</w:t>
        <w:br/>
        <w:br/>
        <w:t xml:space="preserve">【答案】：D </w:t>
      </w:r>
    </w:p>
    <w:p>
      <w:r>
        <w:t>46、人际关系的具体表现形式是（　　　）。</w:t>
        <w:br/>
        <w:t>A.人际互动</w:t>
        <w:br/>
        <w:t>B.人际交往</w:t>
        <w:br/>
        <w:t>C.人际沟通</w:t>
        <w:br/>
        <w:t>D.亲和行为</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47、动机、需要、兴趣和世界观等心理成分属于（　　　）。</w:t>
        <w:br/>
        <w:t>A.心理动力</w:t>
        <w:br/>
        <w:t>B.心理过程</w:t>
        <w:br/>
        <w:t>C.心理状态</w:t>
        <w:br/>
        <w:t>D.心理特征</w:t>
        <w:br/>
        <w:br/>
        <w:t>【答案】：A</w:t>
      </w:r>
      <w:r>
        <w:t xml:space="preserve"> </w:t>
      </w:r>
    </w:p>
    <w:p>
      <w:r>
        <w:t>48、直接影响活动效率，与活动是否能顺利完成相关的个性心理特征是（　　　）。</w:t>
        <w:br/>
        <w:t>A.气质</w:t>
        <w:br/>
        <w:t>B.性格</w:t>
        <w:br/>
        <w:t>C.能力</w:t>
        <w:br/>
        <w:t>D.智力</w:t>
        <w:br/>
        <w:br/>
        <w:t xml:space="preserve">【答案】：C </w:t>
      </w:r>
    </w:p>
    <w:p>
      <w:r>
        <w:t>49、在教学中不断变换同类事物的非本质属性，以便突出本质属性的方法称为（　　　）。</w:t>
        <w:br/>
        <w:t>A.变化</w:t>
        <w:br/>
        <w:t>B.改变</w:t>
        <w:br/>
        <w:t>C.变式</w:t>
        <w:br/>
        <w:t>D.突出</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50、通过直接感知要学习的实际事物而进行的直观方式是（　　　）。</w:t>
        <w:br/>
        <w:t>A.实物直观</w:t>
        <w:br/>
        <w:t>B.模象直观</w:t>
        <w:br/>
        <w:t>C.言语直观</w:t>
        <w:br/>
        <w:t>D.操作直观</w:t>
        <w:br/>
        <w:br/>
        <w:t xml:space="preserve">【答案】：A </w:t>
      </w:r>
    </w:p>
    <w:p>
      <w:r>
        <w:t>51、股权投资基金会计核算工作的会计责任主体为（   ）。</w:t>
        <w:br/>
        <w:t>A.基金托管人</w:t>
        <w:br/>
        <w:t>B.基金管理人</w:t>
        <w:br/>
        <w:t>C.基金份额登记机构</w:t>
        <w:br/>
        <w:t>D.以上均是</w:t>
        <w:br/>
        <w:br/>
        <w:t xml:space="preserve">【答案】：B </w:t>
      </w:r>
    </w:p>
    <w:p>
      <w:r>
        <w:t>52、罗夏墨迹测验属于（　　　）。</w:t>
        <w:br/>
        <w:t>A.投射测验</w:t>
        <w:br/>
        <w:t>B.自陈测验</w:t>
        <w:br/>
        <w:t>C.能力测验</w:t>
        <w:br/>
        <w:t>D.智力测验</w:t>
        <w:br/>
        <w:br/>
        <w:t xml:space="preserve">【答案】：A </w:t>
      </w:r>
    </w:p>
    <w:p>
      <w:r>
        <w:t>53、在几种重要的学习理论中，“认知一结构”论的提出者是（　　　）。</w:t>
        <w:br/>
        <w:t>A.桑代克</w:t>
        <w:br/>
        <w:t>B.布鲁纳</w:t>
        <w:br/>
        <w:t>C.奥苏伯尔</w:t>
        <w:br/>
        <w:t>D.苛勒</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54、集体中占优势的言论与意见称为（　　　）。</w:t>
        <w:br/>
        <w:t>A.集体舆论</w:t>
        <w:br/>
        <w:t>B.集体规范</w:t>
        <w:br/>
        <w:t>C.集体气氛</w:t>
        <w:br/>
        <w:t>D.集体凝聚力</w:t>
        <w:br/>
        <w:br/>
        <w:t xml:space="preserve">【答案】：A </w:t>
      </w:r>
    </w:p>
    <w:p>
      <w:r>
        <w:t>55、自然实验法的优点是（　　　）。</w:t>
        <w:br/>
        <w:t>A.减少人为性，提高真实性</w:t>
        <w:br/>
        <w:t>B.减少人为性，降低真实性</w:t>
        <w:br/>
        <w:t>C.提高人为性，增加真实性</w:t>
        <w:br/>
        <w:t>D.降低真实性，提高人为性</w:t>
        <w:br/>
        <w:br/>
        <w:t xml:space="preserve">【答案】：A </w:t>
      </w:r>
    </w:p>
    <w:p>
      <w:r>
        <w:t>56、在男女大学生的智力水平有无差异这个问题上，心理学的结论是（　　　）。</w:t>
        <w:br/>
        <w:t>A.无任何差异</w:t>
        <w:br/>
        <w:t>B.男优于女</w:t>
        <w:br/>
        <w:t>C.女优于男</w:t>
        <w:br/>
        <w:t>D.尚无定论</w:t>
        <w:br/>
        <w:br/>
        <w:t xml:space="preserve">【答案】：A </w:t>
      </w:r>
    </w:p>
    <w:p>
      <w:r>
        <w:t>57、在心理学中首创“两难故事法”研究人的道德发展阶段的心理学家是（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59、以少数的学生为对象，在较短的时间内（5—20分钟），尝试小型的课堂教学，可以把这种教学过程摄制成录像，课后再进行分析。这是训练新教师，提高教学水平的一条重要途径。这一教学称为（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60、解决基本信任对基本不信任的危机所需的品质是（　　　）。</w:t>
        <w:br/>
        <w:t>A.能力</w:t>
        <w:br/>
        <w:t>B.意志</w:t>
        <w:br/>
        <w:t>C.爱</w:t>
        <w:br/>
        <w:t>D.希望</w:t>
        <w:br/>
        <w:br/>
        <w:t xml:space="preserve">【答案】：D </w:t>
      </w:r>
    </w:p>
    <w:p>
      <w:r>
        <w:t>61、期望理论的提出者是（　　　）。</w:t>
        <w:br/>
        <w:t>A.马斯洛</w:t>
        <w:br/>
        <w:t>B.赫茨伯格</w:t>
        <w:br/>
        <w:t>C.弗洛姆</w:t>
        <w:br/>
        <w:t>D.亚当斯</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62、“最近发展区理论”的提出者是（　　　）。</w:t>
        <w:br/>
        <w:t>A.乌申斯基</w:t>
        <w:br/>
        <w:t>B.维果茨基</w:t>
        <w:br/>
        <w:t>C.巴甫洛夫</w:t>
        <w:br/>
        <w:t>D.布鲁纳</w:t>
        <w:br/>
        <w:br/>
        <w:t>【答案】：B</w:t>
      </w:r>
      <w:r>
        <w:t xml:space="preserve"> </w:t>
      </w:r>
    </w:p>
    <w:p>
      <w:r>
        <w:t>63、在人性的叙述中，认为人是理性的，是善良的和值得尊重的是（　　　）。</w:t>
        <w:br/>
        <w:t>A.认知主义</w:t>
        <w:br/>
        <w:t>B.行为主义</w:t>
        <w:br/>
        <w:t>C.人本主义</w:t>
        <w:br/>
        <w:t>D.存在主义</w:t>
        <w:br/>
        <w:br/>
        <w:t xml:space="preserve">【答案】：C </w:t>
      </w:r>
    </w:p>
    <w:p>
      <w:r>
        <w:t>64、大学校园文化作为一种客观存在和一种教育实践活动的历史有多久了（　　　）</w:t>
        <w:br/>
        <w:t>A.20多年</w:t>
        <w:br/>
        <w:t>B.30多年</w:t>
        <w:br/>
        <w:t>C.50多年</w:t>
        <w:br/>
        <w:t>D.与大学有同样长的历史</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65、学会弹风琴的人，再学习弹钢琴就会容易些，这是由于（　　　）。</w:t>
        <w:br/>
        <w:t>A.定势的作用</w:t>
        <w:br/>
        <w:t>B.原型启发的作用</w:t>
        <w:br/>
        <w:t>C.迁移的作用</w:t>
        <w:br/>
        <w:t>D.注意的转移</w:t>
        <w:br/>
        <w:br/>
        <w:t xml:space="preserve">【答案】：C </w:t>
      </w:r>
    </w:p>
    <w:p>
      <w:r>
        <w:t>66、教师高尚的（　　　）、渊博的知识和高超的教育教学艺术是获取威信的基本条件。</w:t>
        <w:br/>
        <w:t>A.思想道德品质</w:t>
        <w:br/>
        <w:t>B.人格魅力</w:t>
        <w:br/>
        <w:t>C.情操</w:t>
        <w:br/>
        <w:t>D.品质</w:t>
        <w:br/>
        <w:br/>
        <w:t xml:space="preserve">【答案】：A </w:t>
      </w:r>
    </w:p>
    <w:p>
      <w:r>
        <w:t>67、陈述性知识一般以（　　　）形式在头脑中贮存和表征。</w:t>
        <w:br/>
        <w:t>A.动作</w:t>
        <w:br/>
        <w:t>B.表象</w:t>
        <w:br/>
        <w:t>C.命题和命题网络</w:t>
        <w:br/>
        <w:t>D.以上三者</w:t>
        <w:br/>
        <w:br/>
        <w:t xml:space="preserve">【答案】：C </w:t>
      </w:r>
    </w:p>
    <w:p>
      <w:r>
        <w:t>68、一种经验的获得对另一种学习起阻碍作用的是指学习迁移现象中的（　　　）。</w:t>
        <w:br/>
        <w:t>A.负迁移</w:t>
        <w:br/>
        <w:t>B.正迁移</w:t>
        <w:br/>
        <w:t>C.纵向迁移</w:t>
        <w:br/>
        <w:t>D.特殊迁移</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69、教学监控能力的特征包括能动性、普遍性和（　　　）。</w:t>
        <w:br/>
        <w:t>A.可行性</w:t>
        <w:br/>
        <w:t>B.沟通性</w:t>
        <w:br/>
        <w:t>C.准备性</w:t>
        <w:br/>
        <w:t>D.有效性</w:t>
        <w:br/>
        <w:br/>
        <w:t>【答案】：D</w:t>
      </w:r>
      <w:r>
        <w:t xml:space="preserve"> </w:t>
      </w:r>
    </w:p>
    <w:p>
      <w:r>
        <w:t>70、人们常说的“一己之心，度人之腹”表现了社会知觉的哪个特征（　　　）</w:t>
        <w:br/>
        <w:t>A.选择性</w:t>
        <w:br/>
        <w:t>B.显著性</w:t>
        <w:br/>
        <w:t>C.投射性</w:t>
        <w:br/>
        <w:t>D.两极性</w:t>
        <w:br/>
        <w:br/>
        <w:t xml:space="preserve">【答案】：C </w:t>
      </w:r>
    </w:p>
    <w:p>
      <w:r>
        <w:t>71、在计算某基金所投资的A项目层面截至某一时点的内部收益率时，选取的必备参数不包括（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r>
        <w:t>72、有的人善于发现问题，有的人对问题熟视无睹，这是（　　　）的表现。</w:t>
        <w:br/>
        <w:t>A.性格的理智特征</w:t>
        <w:br/>
        <w:t>B.性格的情绪特征</w:t>
        <w:br/>
        <w:t>C.性格的态度特征</w:t>
        <w:br/>
        <w:t>D.性格的意志特征</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73、当客观事物的个别属性作用于人的感官时，人能够将客观事物知觉为一个整体，这是知觉特征的什么属性（　　　）</w:t>
        <w:br/>
        <w:t>A.知觉整体性</w:t>
        <w:br/>
        <w:t>B.知觉选择性</w:t>
        <w:br/>
        <w:t>C.知觉理解性</w:t>
        <w:br/>
        <w:t>D.知觉恒常性</w:t>
        <w:br/>
        <w:br/>
        <w:t>【答案】：A</w:t>
      </w:r>
      <w:r>
        <w:t xml:space="preserve"> </w:t>
      </w:r>
    </w:p>
    <w:p>
      <w:r>
        <w:t>74、某学生在考试时正想作弊，突然与老师的目光相遇，一种不安之感制止了作弊，这种道德情操从形式上看主要是（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75、个体在学习活动中感到有某种欠缺而力求获得满足的心理状态是（　　　）。</w:t>
        <w:br/>
        <w:t>A.动机</w:t>
        <w:br/>
        <w:t>B.学习动机</w:t>
        <w:br/>
        <w:t>C.需要</w:t>
        <w:br/>
        <w:t>D.学习需要</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76、个体在解决问题时往往只看到某种事物的通常功能，而看不到它其他方面的功能，从而影响问题的解决。这种现象称为（　　　）。</w:t>
        <w:br/>
        <w:t>A.定势</w:t>
        <w:br/>
        <w:t>B.功能固着</w:t>
        <w:br/>
        <w:t>C.变式</w:t>
        <w:br/>
        <w:t>D.学习迁移</w:t>
        <w:br/>
        <w:br/>
        <w:t xml:space="preserve">【答案】：B </w:t>
      </w:r>
    </w:p>
    <w:p>
      <w:r>
        <w:t>77、根据柯尔伯格的道德发展阶段理论，以下处于习俗水平发展阶段的是（　　　）。</w:t>
        <w:br/>
        <w:t>A.遵循权威取向阶段</w:t>
        <w:br/>
        <w:t>B.社会契约取向阶段</w:t>
        <w:br/>
        <w:t>C.惩罚服从取向阶段</w:t>
        <w:br/>
        <w:t>D.相对功利取向阶段</w:t>
        <w:br/>
        <w:br/>
        <w:t xml:space="preserve">【答案】：A </w:t>
      </w:r>
    </w:p>
    <w:p>
      <w:r>
        <w:t>78、心理学研究中对一个特定的行为将要发生的可能性和一种特定的关系将被发现的可能性的陈述，属于（　　　）。</w:t>
        <w:br/>
        <w:t>A.描述</w:t>
        <w:br/>
        <w:t>B.解释</w:t>
        <w:br/>
        <w:t>C.预测</w:t>
        <w:br/>
        <w:t>D.控制</w:t>
        <w:br/>
        <w:br/>
        <w:t xml:space="preserve">【答案】：C </w:t>
      </w:r>
    </w:p>
    <w:p>
      <w:r>
        <w:t>79、用多种感觉通道识记时效果最显著的智力类型是（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80、自我效能理论的最早提出者是（　　　）。</w:t>
        <w:br/>
        <w:t>A.班杜拉</w:t>
        <w:br/>
        <w:t>B.布鲁纳</w:t>
        <w:br/>
        <w:t>C.斯金纳</w:t>
        <w:br/>
        <w:t>D.马斯洛</w:t>
        <w:br/>
        <w:br/>
        <w:t>【答案】：A</w:t>
      </w:r>
      <w:r>
        <w:t xml:space="preserve"> </w:t>
      </w:r>
    </w:p>
    <w:p>
      <w:r>
        <w:t>81、格式塔关于学习实质的看法，是建立在其对动物学习现象的观察的基础上。这种动物是（　　　）。</w:t>
        <w:br/>
        <w:t>A.猿猴</w:t>
        <w:br/>
        <w:t>B.白鼠</w:t>
        <w:br/>
        <w:t>C.兔子</w:t>
        <w:br/>
        <w:t>D.鸽子</w:t>
        <w:br/>
        <w:br/>
        <w:t xml:space="preserve">【答案】：A </w:t>
      </w:r>
    </w:p>
    <w:p>
      <w:r>
        <w:t>82、首创“两难故事法”研究人的道德发展阶段的心理学家是（　　　）。</w:t>
        <w:br/>
        <w:t>A.皮亚杰</w:t>
        <w:br/>
        <w:t>B.柯尔伯格</w:t>
        <w:br/>
        <w:t>C.斯金纳</w:t>
        <w:br/>
        <w:t>D.巴甫洛夫</w:t>
        <w:br/>
        <w:br/>
        <w:t xml:space="preserve">【答案】：B </w:t>
      </w:r>
    </w:p>
    <w:p>
      <w:r>
        <w:t>83、遵循严密的逻辑规律，逐步推导，最后做出合乎逻辑的结论，这是（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84、某交易者以0.0106（汇率）的价格出售10张在芝加哥商业交易所集团上市的执行价格为1.590的GB、D、/USD、美式看涨期货期权。则该交易者的盈亏平衡点为（　　　）。</w:t>
      </w:r>
    </w:p>
    <w:p>
      <w:r>
        <w:t xml:space="preserve"> </w:t>
        <w:br/>
        <w:t>A.1.590</w:t>
        <w:br/>
        <w:t>B.1.6006</w:t>
        <w:br/>
        <w:t>C.1.5794</w:t>
        <w:br/>
        <w:t>D.1.6112</w:t>
        <w:br/>
        <w:br/>
        <w:t>【答案】：B</w:t>
      </w:r>
      <w:r>
        <w:t xml:space="preserve"> </w:t>
      </w:r>
    </w:p>
    <w:p>
      <w:r>
        <w:t>85、学习者为了提高学习的效果和效率，有目的地有意识地制定有关学习过程的复杂方案，称为（　　　）。</w:t>
        <w:br/>
        <w:t>A.学习计划</w:t>
        <w:br/>
        <w:t>B.学习策略</w:t>
        <w:br/>
        <w:t>C.学习方法</w:t>
        <w:br/>
        <w:t>D.学习规律</w:t>
        <w:br/>
        <w:br/>
        <w:t xml:space="preserve">【答案】：B </w:t>
      </w:r>
    </w:p>
    <w:p>
      <w:r>
        <w:t>86、个体在没有外界控制的条件下，受到他人行为刺激的影响，而引起一种与他人的行为类似的行为。这一现象是（　　　）。</w:t>
        <w:br/>
        <w:t>A.感染</w:t>
        <w:br/>
        <w:t>B.从众</w:t>
        <w:br/>
        <w:t>C.模仿</w:t>
        <w:br/>
        <w:t>D.服从</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87、有限合伙型私募股权投资基金，至少应有（   ）名普通合伙人。</w:t>
        <w:br/>
        <w:t>A.1</w:t>
        <w:br/>
        <w:t>B.3</w:t>
        <w:br/>
        <w:t>C.4</w:t>
        <w:br/>
        <w:t>D.2</w:t>
        <w:br/>
        <w:br/>
        <w:t xml:space="preserve">【答案】：A </w:t>
      </w:r>
    </w:p>
    <w:p>
      <w:r>
        <w:t>88、某大学生既想自主创业，但同时又不想耽误学习，这属于动机冲突中的（　　　）。</w:t>
        <w:br/>
        <w:t>A.趋避冲突</w:t>
        <w:br/>
        <w:t>B.双趋冲突</w:t>
        <w:br/>
        <w:t>C.双避冲突</w:t>
        <w:br/>
        <w:t>D.双重趋避冲突</w:t>
        <w:br/>
        <w:br/>
        <w:t xml:space="preserve">【答案】：B </w:t>
      </w:r>
    </w:p>
    <w:p>
      <w:r>
        <w:t>89、发现学习理论的提出者是（　　　）。</w:t>
        <w:br/>
        <w:t>A.苛勒</w:t>
        <w:br/>
        <w:t>B.加涅</w:t>
        <w:br/>
        <w:t>C.奥苏伯尔</w:t>
        <w:br/>
        <w:t>D.布鲁纳</w:t>
        <w:br/>
        <w:br/>
        <w:t xml:space="preserve">【答案】：D </w:t>
      </w:r>
    </w:p>
    <w:p>
      <w:r>
        <w:t>90、研究者认为创造性思维的核心是（　　　）。</w:t>
        <w:br/>
        <w:t>A.发散思维</w:t>
        <w:br/>
        <w:t>B.聚合思维</w:t>
        <w:br/>
        <w:t>C.形象思维</w:t>
        <w:br/>
        <w:t>D.抽象思维</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　　　）是指个体为了获得长者们（如家长、教师）的赞许或认可而表现出把工作、学习做好的一种需要。</w:t>
        <w:br/>
        <w:t>A.认知内驱力</w:t>
        <w:br/>
        <w:t>B.自我提高内驱力</w:t>
        <w:br/>
        <w:t>C.附属内驱力</w:t>
        <w:br/>
        <w:t>D.胜任内驱力</w:t>
        <w:br/>
        <w:br/>
        <w:t>【答案】：C</w:t>
      </w:r>
      <w:r>
        <w:t xml:space="preserve"> </w:t>
      </w:r>
    </w:p>
    <w:p>
      <w:r>
        <w:t>92、股权投资基金管理人利用部门分设、岗位分设、外包、托管等方式实现（   ）。</w:t>
        <w:br/>
        <w:t>A.专业化运营</w:t>
        <w:br/>
        <w:t>B.内部牵制</w:t>
        <w:br/>
        <w:t>C.业务流程控制</w:t>
        <w:br/>
        <w:t>D.授权流程管理</w:t>
        <w:br/>
        <w:br/>
        <w:t xml:space="preserve">【答案】：C </w:t>
      </w:r>
    </w:p>
    <w:p>
      <w:r>
        <w:t>93、大学生自我意识总体上是随年级上升而发展，自我意识发展的“转折期”是（　　　）。</w:t>
        <w:br/>
        <w:t>A.大一</w:t>
        <w:br/>
        <w:t>B.大二</w:t>
        <w:br/>
        <w:t>C.大三</w:t>
        <w:br/>
        <w:t>D.大四</w:t>
        <w:br/>
        <w:br/>
        <w:t xml:space="preserve">【答案】：C </w:t>
      </w:r>
    </w:p>
    <w:p>
      <w:r>
        <w:t>94、“大五”人格理论有五大因素。“代表个人能与人和睦相处的程度，得分高者表现为信任，直率，利他。”这个因素是（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95、基金服务机构在破产或者清算时，以下表述正确的是（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 xml:space="preserve">96、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r>
        <w:t>97、老师对学生取得的好成绩给予表扬和鼓励，以期促进他们进一步努力学习，这符合桑代克学习规律中的（　　　）。</w:t>
        <w:br/>
        <w:t>A.准备律</w:t>
        <w:br/>
        <w:t>B.效果律</w:t>
        <w:br/>
        <w:t>C.动机律</w:t>
        <w:br/>
        <w:t>D.练习律</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https://d.book118.com/705002034142011100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05002034142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