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印染涂料项目建设方案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85" w:history="1">
        <w:r>
          <w:rPr>
            <w:rFonts w:ascii="仿宋" w:eastAsia="仿宋" w:hAnsi="仿宋" w:cs="仿宋" w:hint="eastAsia"/>
            <w:lang w:eastAsia="zh-CN"/>
          </w:rPr>
          <w:t>概论</w:t>
        </w:r>
        <w:r>
          <w:tab/>
        </w:r>
        <w:r>
          <w:fldChar w:fldCharType="begin"/>
        </w:r>
        <w:r>
          <w:instrText xml:space="preserve"> PAGEREF _Toc20385 \h </w:instrText>
        </w:r>
        <w:r>
          <w:fldChar w:fldCharType="separate"/>
        </w:r>
        <w:r>
          <w:t>3</w:t>
        </w:r>
        <w:r>
          <w:fldChar w:fldCharType="end"/>
        </w:r>
      </w:hyperlink>
    </w:p>
    <w:p>
      <w:pPr>
        <w:pStyle w:val="TOC1"/>
        <w:tabs>
          <w:tab w:val="right" w:leader="dot" w:pos="8306"/>
        </w:tabs>
      </w:pPr>
      <w:hyperlink w:anchor="_Toc1496" w:history="1">
        <w:r>
          <w:rPr>
            <w:rFonts w:ascii="仿宋" w:eastAsia="仿宋" w:hAnsi="仿宋" w:cs="仿宋" w:hint="eastAsia"/>
            <w:lang w:eastAsia="zh-CN"/>
          </w:rPr>
          <w:t>一、社会影响分析</w:t>
        </w:r>
        <w:r>
          <w:tab/>
        </w:r>
        <w:r>
          <w:fldChar w:fldCharType="begin"/>
        </w:r>
        <w:r>
          <w:instrText xml:space="preserve"> PAGEREF _Toc1496 \h </w:instrText>
        </w:r>
        <w:r>
          <w:fldChar w:fldCharType="separate"/>
        </w:r>
        <w:r>
          <w:t>3</w:t>
        </w:r>
        <w:r>
          <w:fldChar w:fldCharType="end"/>
        </w:r>
      </w:hyperlink>
    </w:p>
    <w:p>
      <w:pPr>
        <w:pStyle w:val="TOC2"/>
        <w:tabs>
          <w:tab w:val="right" w:leader="dot" w:pos="8306"/>
        </w:tabs>
      </w:pPr>
      <w:hyperlink w:anchor="_Toc19947" w:history="1">
        <w:r>
          <w:rPr>
            <w:rFonts w:ascii="仿宋" w:eastAsia="仿宋" w:hAnsi="仿宋" w:cs="仿宋" w:hint="eastAsia"/>
            <w:lang w:eastAsia="zh-CN"/>
          </w:rPr>
          <w:t>(一)、社会影响效果分析</w:t>
        </w:r>
        <w:r>
          <w:tab/>
        </w:r>
        <w:r>
          <w:fldChar w:fldCharType="begin"/>
        </w:r>
        <w:r>
          <w:instrText xml:space="preserve"> PAGEREF _Toc19947 \h </w:instrText>
        </w:r>
        <w:r>
          <w:fldChar w:fldCharType="separate"/>
        </w:r>
        <w:r>
          <w:t>3</w:t>
        </w:r>
        <w:r>
          <w:fldChar w:fldCharType="end"/>
        </w:r>
      </w:hyperlink>
    </w:p>
    <w:p>
      <w:pPr>
        <w:pStyle w:val="TOC2"/>
        <w:tabs>
          <w:tab w:val="right" w:leader="dot" w:pos="8306"/>
        </w:tabs>
      </w:pPr>
      <w:hyperlink w:anchor="_Toc9530" w:history="1">
        <w:r>
          <w:rPr>
            <w:rFonts w:ascii="仿宋" w:eastAsia="仿宋" w:hAnsi="仿宋" w:cs="仿宋" w:hint="eastAsia"/>
            <w:lang w:eastAsia="zh-CN"/>
          </w:rPr>
          <w:t>(二)、社会适应性分析</w:t>
        </w:r>
        <w:r>
          <w:tab/>
        </w:r>
        <w:r>
          <w:fldChar w:fldCharType="begin"/>
        </w:r>
        <w:r>
          <w:instrText xml:space="preserve"> PAGEREF _Toc9530 \h </w:instrText>
        </w:r>
        <w:r>
          <w:fldChar w:fldCharType="separate"/>
        </w:r>
        <w:r>
          <w:t>5</w:t>
        </w:r>
        <w:r>
          <w:fldChar w:fldCharType="end"/>
        </w:r>
      </w:hyperlink>
    </w:p>
    <w:p>
      <w:pPr>
        <w:pStyle w:val="TOC2"/>
        <w:tabs>
          <w:tab w:val="right" w:leader="dot" w:pos="8306"/>
        </w:tabs>
      </w:pPr>
      <w:hyperlink w:anchor="_Toc423" w:history="1">
        <w:r>
          <w:rPr>
            <w:rFonts w:ascii="仿宋" w:eastAsia="仿宋" w:hAnsi="仿宋" w:cs="仿宋" w:hint="eastAsia"/>
            <w:lang w:eastAsia="zh-CN"/>
          </w:rPr>
          <w:t>(三)、社会风险及对策分析</w:t>
        </w:r>
        <w:r>
          <w:tab/>
        </w:r>
        <w:r>
          <w:fldChar w:fldCharType="begin"/>
        </w:r>
        <w:r>
          <w:instrText xml:space="preserve"> PAGEREF _Toc423 \h </w:instrText>
        </w:r>
        <w:r>
          <w:fldChar w:fldCharType="separate"/>
        </w:r>
        <w:r>
          <w:t>7</w:t>
        </w:r>
        <w:r>
          <w:fldChar w:fldCharType="end"/>
        </w:r>
      </w:hyperlink>
    </w:p>
    <w:p>
      <w:pPr>
        <w:pStyle w:val="TOC1"/>
        <w:tabs>
          <w:tab w:val="right" w:leader="dot" w:pos="8306"/>
        </w:tabs>
      </w:pPr>
      <w:hyperlink w:anchor="_Toc12931" w:history="1">
        <w:r>
          <w:rPr>
            <w:rFonts w:ascii="仿宋" w:eastAsia="仿宋" w:hAnsi="仿宋" w:cs="仿宋" w:hint="eastAsia"/>
            <w:lang w:eastAsia="zh-CN"/>
          </w:rPr>
          <w:t>二、资源开发及综合利用分析</w:t>
        </w:r>
        <w:r>
          <w:tab/>
        </w:r>
        <w:r>
          <w:fldChar w:fldCharType="begin"/>
        </w:r>
        <w:r>
          <w:instrText xml:space="preserve"> PAGEREF _Toc12931 \h </w:instrText>
        </w:r>
        <w:r>
          <w:fldChar w:fldCharType="separate"/>
        </w:r>
        <w:r>
          <w:t>10</w:t>
        </w:r>
        <w:r>
          <w:fldChar w:fldCharType="end"/>
        </w:r>
      </w:hyperlink>
    </w:p>
    <w:p>
      <w:pPr>
        <w:pStyle w:val="TOC2"/>
        <w:tabs>
          <w:tab w:val="right" w:leader="dot" w:pos="8306"/>
        </w:tabs>
      </w:pPr>
      <w:hyperlink w:anchor="_Toc17909" w:history="1">
        <w:r>
          <w:rPr>
            <w:rFonts w:ascii="仿宋" w:eastAsia="仿宋" w:hAnsi="仿宋" w:cs="仿宋" w:hint="eastAsia"/>
            <w:lang w:eastAsia="zh-CN"/>
          </w:rPr>
          <w:t>(一)、资源开发方案</w:t>
        </w:r>
        <w:r>
          <w:tab/>
        </w:r>
        <w:r>
          <w:fldChar w:fldCharType="begin"/>
        </w:r>
        <w:r>
          <w:instrText xml:space="preserve"> PAGEREF _Toc17909 \h </w:instrText>
        </w:r>
        <w:r>
          <w:fldChar w:fldCharType="separate"/>
        </w:r>
        <w:r>
          <w:t>10</w:t>
        </w:r>
        <w:r>
          <w:fldChar w:fldCharType="end"/>
        </w:r>
      </w:hyperlink>
    </w:p>
    <w:p>
      <w:pPr>
        <w:pStyle w:val="TOC2"/>
        <w:tabs>
          <w:tab w:val="right" w:leader="dot" w:pos="8306"/>
        </w:tabs>
      </w:pPr>
      <w:hyperlink w:anchor="_Toc28734" w:history="1">
        <w:r>
          <w:rPr>
            <w:rFonts w:ascii="仿宋" w:eastAsia="仿宋" w:hAnsi="仿宋" w:cs="仿宋" w:hint="eastAsia"/>
            <w:lang w:eastAsia="zh-CN"/>
          </w:rPr>
          <w:t>(二)、资源利用方案</w:t>
        </w:r>
        <w:r>
          <w:tab/>
        </w:r>
        <w:r>
          <w:fldChar w:fldCharType="begin"/>
        </w:r>
        <w:r>
          <w:instrText xml:space="preserve"> PAGEREF _Toc28734 \h </w:instrText>
        </w:r>
        <w:r>
          <w:fldChar w:fldCharType="separate"/>
        </w:r>
        <w:r>
          <w:t>11</w:t>
        </w:r>
        <w:r>
          <w:fldChar w:fldCharType="end"/>
        </w:r>
      </w:hyperlink>
    </w:p>
    <w:p>
      <w:pPr>
        <w:pStyle w:val="TOC2"/>
        <w:tabs>
          <w:tab w:val="right" w:leader="dot" w:pos="8306"/>
        </w:tabs>
      </w:pPr>
      <w:hyperlink w:anchor="_Toc32632" w:history="1">
        <w:r>
          <w:rPr>
            <w:rFonts w:ascii="仿宋" w:eastAsia="仿宋" w:hAnsi="仿宋" w:cs="仿宋" w:hint="eastAsia"/>
            <w:lang w:eastAsia="zh-CN"/>
          </w:rPr>
          <w:t>(三)、资源节约措施</w:t>
        </w:r>
        <w:r>
          <w:tab/>
        </w:r>
        <w:r>
          <w:fldChar w:fldCharType="begin"/>
        </w:r>
        <w:r>
          <w:instrText xml:space="preserve"> PAGEREF _Toc32632 \h </w:instrText>
        </w:r>
        <w:r>
          <w:fldChar w:fldCharType="separate"/>
        </w:r>
        <w:r>
          <w:t>13</w:t>
        </w:r>
        <w:r>
          <w:fldChar w:fldCharType="end"/>
        </w:r>
      </w:hyperlink>
    </w:p>
    <w:p>
      <w:pPr>
        <w:pStyle w:val="TOC1"/>
        <w:tabs>
          <w:tab w:val="right" w:leader="dot" w:pos="8306"/>
        </w:tabs>
      </w:pPr>
      <w:hyperlink w:anchor="_Toc13242" w:history="1">
        <w:r>
          <w:rPr>
            <w:rFonts w:ascii="仿宋" w:eastAsia="仿宋" w:hAnsi="仿宋" w:cs="仿宋" w:hint="eastAsia"/>
            <w:lang w:eastAsia="zh-CN"/>
          </w:rPr>
          <w:t>三、经济影响分析</w:t>
        </w:r>
        <w:r>
          <w:tab/>
        </w:r>
        <w:r>
          <w:fldChar w:fldCharType="begin"/>
        </w:r>
        <w:r>
          <w:instrText xml:space="preserve"> PAGEREF _Toc13242 \h </w:instrText>
        </w:r>
        <w:r>
          <w:fldChar w:fldCharType="separate"/>
        </w:r>
        <w:r>
          <w:t>14</w:t>
        </w:r>
        <w:r>
          <w:fldChar w:fldCharType="end"/>
        </w:r>
      </w:hyperlink>
    </w:p>
    <w:p>
      <w:pPr>
        <w:pStyle w:val="TOC2"/>
        <w:tabs>
          <w:tab w:val="right" w:leader="dot" w:pos="8306"/>
        </w:tabs>
      </w:pPr>
      <w:hyperlink w:anchor="_Toc3220" w:history="1">
        <w:r>
          <w:rPr>
            <w:rFonts w:ascii="仿宋" w:eastAsia="仿宋" w:hAnsi="仿宋" w:cs="仿宋" w:hint="eastAsia"/>
            <w:lang w:eastAsia="zh-CN"/>
          </w:rPr>
          <w:t>(一)、经济费用效益或费用效果分析</w:t>
        </w:r>
        <w:r>
          <w:tab/>
        </w:r>
        <w:r>
          <w:fldChar w:fldCharType="begin"/>
        </w:r>
        <w:r>
          <w:instrText xml:space="preserve"> PAGEREF _Toc3220 \h </w:instrText>
        </w:r>
        <w:r>
          <w:fldChar w:fldCharType="separate"/>
        </w:r>
        <w:r>
          <w:t>14</w:t>
        </w:r>
        <w:r>
          <w:fldChar w:fldCharType="end"/>
        </w:r>
      </w:hyperlink>
    </w:p>
    <w:p>
      <w:pPr>
        <w:pStyle w:val="TOC2"/>
        <w:tabs>
          <w:tab w:val="right" w:leader="dot" w:pos="8306"/>
        </w:tabs>
      </w:pPr>
      <w:hyperlink w:anchor="_Toc3797" w:history="1">
        <w:r>
          <w:rPr>
            <w:rFonts w:ascii="仿宋" w:eastAsia="仿宋" w:hAnsi="仿宋" w:cs="仿宋" w:hint="eastAsia"/>
            <w:lang w:eastAsia="zh-CN"/>
          </w:rPr>
          <w:t>(二)、行业影响分析</w:t>
        </w:r>
        <w:r>
          <w:tab/>
        </w:r>
        <w:r>
          <w:fldChar w:fldCharType="begin"/>
        </w:r>
        <w:r>
          <w:instrText xml:space="preserve"> PAGEREF _Toc3797 \h </w:instrText>
        </w:r>
        <w:r>
          <w:fldChar w:fldCharType="separate"/>
        </w:r>
        <w:r>
          <w:t>16</w:t>
        </w:r>
        <w:r>
          <w:fldChar w:fldCharType="end"/>
        </w:r>
      </w:hyperlink>
    </w:p>
    <w:p>
      <w:pPr>
        <w:pStyle w:val="TOC2"/>
        <w:tabs>
          <w:tab w:val="right" w:leader="dot" w:pos="8306"/>
        </w:tabs>
      </w:pPr>
      <w:hyperlink w:anchor="_Toc22671" w:history="1">
        <w:r>
          <w:rPr>
            <w:rFonts w:ascii="仿宋" w:eastAsia="仿宋" w:hAnsi="仿宋" w:cs="仿宋" w:hint="eastAsia"/>
            <w:lang w:eastAsia="zh-CN"/>
          </w:rPr>
          <w:t>(三)、区域经济影响分析</w:t>
        </w:r>
        <w:r>
          <w:tab/>
        </w:r>
        <w:r>
          <w:fldChar w:fldCharType="begin"/>
        </w:r>
        <w:r>
          <w:instrText xml:space="preserve"> PAGEREF _Toc22671 \h </w:instrText>
        </w:r>
        <w:r>
          <w:fldChar w:fldCharType="separate"/>
        </w:r>
        <w:r>
          <w:t>18</w:t>
        </w:r>
        <w:r>
          <w:fldChar w:fldCharType="end"/>
        </w:r>
      </w:hyperlink>
    </w:p>
    <w:p>
      <w:pPr>
        <w:pStyle w:val="TOC2"/>
        <w:tabs>
          <w:tab w:val="right" w:leader="dot" w:pos="8306"/>
        </w:tabs>
      </w:pPr>
      <w:hyperlink w:anchor="_Toc25882" w:history="1">
        <w:r>
          <w:rPr>
            <w:rFonts w:ascii="仿宋" w:eastAsia="仿宋" w:hAnsi="仿宋" w:cs="仿宋" w:hint="eastAsia"/>
            <w:lang w:eastAsia="zh-CN"/>
          </w:rPr>
          <w:t>(四)、宏观经济影响分析</w:t>
        </w:r>
        <w:r>
          <w:tab/>
        </w:r>
        <w:r>
          <w:fldChar w:fldCharType="begin"/>
        </w:r>
        <w:r>
          <w:instrText xml:space="preserve"> PAGEREF _Toc25882 \h </w:instrText>
        </w:r>
        <w:r>
          <w:fldChar w:fldCharType="separate"/>
        </w:r>
        <w:r>
          <w:t>19</w:t>
        </w:r>
        <w:r>
          <w:fldChar w:fldCharType="end"/>
        </w:r>
      </w:hyperlink>
    </w:p>
    <w:p>
      <w:pPr>
        <w:pStyle w:val="TOC1"/>
        <w:tabs>
          <w:tab w:val="right" w:leader="dot" w:pos="8306"/>
        </w:tabs>
      </w:pPr>
      <w:hyperlink w:anchor="_Toc12479" w:history="1">
        <w:r>
          <w:rPr>
            <w:rFonts w:ascii="仿宋" w:eastAsia="仿宋" w:hAnsi="仿宋" w:cs="仿宋" w:hint="eastAsia"/>
            <w:lang w:eastAsia="zh-CN"/>
          </w:rPr>
          <w:t>四、财务管理与成本控制</w:t>
        </w:r>
        <w:r>
          <w:tab/>
        </w:r>
        <w:r>
          <w:fldChar w:fldCharType="begin"/>
        </w:r>
        <w:r>
          <w:instrText xml:space="preserve"> PAGEREF _Toc12479 \h </w:instrText>
        </w:r>
        <w:r>
          <w:fldChar w:fldCharType="separate"/>
        </w:r>
        <w:r>
          <w:t>20</w:t>
        </w:r>
        <w:r>
          <w:fldChar w:fldCharType="end"/>
        </w:r>
      </w:hyperlink>
    </w:p>
    <w:p>
      <w:pPr>
        <w:pStyle w:val="TOC2"/>
        <w:tabs>
          <w:tab w:val="right" w:leader="dot" w:pos="8306"/>
        </w:tabs>
      </w:pPr>
      <w:hyperlink w:anchor="_Toc11952" w:history="1">
        <w:r>
          <w:rPr>
            <w:rFonts w:ascii="仿宋" w:eastAsia="仿宋" w:hAnsi="仿宋" w:cs="仿宋" w:hint="eastAsia"/>
            <w:lang w:eastAsia="zh-CN"/>
          </w:rPr>
          <w:t>(一)、财务管理体系建设</w:t>
        </w:r>
        <w:r>
          <w:tab/>
        </w:r>
        <w:r>
          <w:fldChar w:fldCharType="begin"/>
        </w:r>
        <w:r>
          <w:instrText xml:space="preserve"> PAGEREF _Toc11952 \h </w:instrText>
        </w:r>
        <w:r>
          <w:fldChar w:fldCharType="separate"/>
        </w:r>
        <w:r>
          <w:t>20</w:t>
        </w:r>
        <w:r>
          <w:fldChar w:fldCharType="end"/>
        </w:r>
      </w:hyperlink>
    </w:p>
    <w:p>
      <w:pPr>
        <w:pStyle w:val="TOC2"/>
        <w:tabs>
          <w:tab w:val="right" w:leader="dot" w:pos="8306"/>
        </w:tabs>
      </w:pPr>
      <w:hyperlink w:anchor="_Toc13358" w:history="1">
        <w:r>
          <w:rPr>
            <w:rFonts w:ascii="仿宋" w:eastAsia="仿宋" w:hAnsi="仿宋" w:cs="仿宋" w:hint="eastAsia"/>
            <w:lang w:eastAsia="zh-CN"/>
          </w:rPr>
          <w:t>(二)、成本控制措施</w:t>
        </w:r>
        <w:r>
          <w:tab/>
        </w:r>
        <w:r>
          <w:fldChar w:fldCharType="begin"/>
        </w:r>
        <w:r>
          <w:instrText xml:space="preserve"> PAGEREF _Toc13358 \h </w:instrText>
        </w:r>
        <w:r>
          <w:fldChar w:fldCharType="separate"/>
        </w:r>
        <w:r>
          <w:t>21</w:t>
        </w:r>
        <w:r>
          <w:fldChar w:fldCharType="end"/>
        </w:r>
      </w:hyperlink>
    </w:p>
    <w:p>
      <w:pPr>
        <w:pStyle w:val="TOC1"/>
        <w:tabs>
          <w:tab w:val="right" w:leader="dot" w:pos="8306"/>
        </w:tabs>
      </w:pPr>
      <w:hyperlink w:anchor="_Toc32755" w:history="1">
        <w:r>
          <w:rPr>
            <w:rFonts w:ascii="仿宋" w:eastAsia="仿宋" w:hAnsi="仿宋" w:cs="仿宋" w:hint="eastAsia"/>
            <w:lang w:eastAsia="zh-CN"/>
          </w:rPr>
          <w:t>五、印染涂料项目概论</w:t>
        </w:r>
        <w:r>
          <w:tab/>
        </w:r>
        <w:r>
          <w:fldChar w:fldCharType="begin"/>
        </w:r>
        <w:r>
          <w:instrText xml:space="preserve"> PAGEREF _Toc32755 \h </w:instrText>
        </w:r>
        <w:r>
          <w:fldChar w:fldCharType="separate"/>
        </w:r>
        <w:r>
          <w:t>23</w:t>
        </w:r>
        <w:r>
          <w:fldChar w:fldCharType="end"/>
        </w:r>
      </w:hyperlink>
    </w:p>
    <w:p>
      <w:pPr>
        <w:pStyle w:val="TOC2"/>
        <w:tabs>
          <w:tab w:val="right" w:leader="dot" w:pos="8306"/>
        </w:tabs>
      </w:pPr>
      <w:hyperlink w:anchor="_Toc14682" w:history="1">
        <w:r>
          <w:rPr>
            <w:rFonts w:ascii="仿宋" w:eastAsia="仿宋" w:hAnsi="仿宋" w:cs="仿宋" w:hint="eastAsia"/>
            <w:lang w:eastAsia="zh-CN"/>
          </w:rPr>
          <w:t>(一)、项目申报单位概况</w:t>
        </w:r>
        <w:r>
          <w:tab/>
        </w:r>
        <w:r>
          <w:fldChar w:fldCharType="begin"/>
        </w:r>
        <w:r>
          <w:instrText xml:space="preserve"> PAGEREF _Toc14682 \h </w:instrText>
        </w:r>
        <w:r>
          <w:fldChar w:fldCharType="separate"/>
        </w:r>
        <w:r>
          <w:t>23</w:t>
        </w:r>
        <w:r>
          <w:fldChar w:fldCharType="end"/>
        </w:r>
      </w:hyperlink>
    </w:p>
    <w:p>
      <w:pPr>
        <w:pStyle w:val="TOC2"/>
        <w:tabs>
          <w:tab w:val="right" w:leader="dot" w:pos="8306"/>
        </w:tabs>
      </w:pPr>
      <w:hyperlink w:anchor="_Toc25265" w:history="1">
        <w:r>
          <w:rPr>
            <w:rFonts w:ascii="仿宋" w:eastAsia="仿宋" w:hAnsi="仿宋" w:cs="仿宋" w:hint="eastAsia"/>
            <w:lang w:eastAsia="zh-CN"/>
          </w:rPr>
          <w:t>(二)、项目概况</w:t>
        </w:r>
        <w:r>
          <w:tab/>
        </w:r>
        <w:r>
          <w:fldChar w:fldCharType="begin"/>
        </w:r>
        <w:r>
          <w:instrText xml:space="preserve"> PAGEREF _Toc25265 \h </w:instrText>
        </w:r>
        <w:r>
          <w:fldChar w:fldCharType="separate"/>
        </w:r>
        <w:r>
          <w:t>24</w:t>
        </w:r>
        <w:r>
          <w:fldChar w:fldCharType="end"/>
        </w:r>
      </w:hyperlink>
    </w:p>
    <w:p>
      <w:pPr>
        <w:pStyle w:val="TOC1"/>
        <w:tabs>
          <w:tab w:val="right" w:leader="dot" w:pos="8306"/>
        </w:tabs>
      </w:pPr>
      <w:hyperlink w:anchor="_Toc8956" w:history="1">
        <w:r>
          <w:rPr>
            <w:rFonts w:ascii="仿宋" w:eastAsia="仿宋" w:hAnsi="仿宋" w:cs="仿宋" w:hint="eastAsia"/>
            <w:lang w:eastAsia="zh-CN"/>
          </w:rPr>
          <w:t>六、建设风险评估分析</w:t>
        </w:r>
        <w:r>
          <w:tab/>
        </w:r>
        <w:r>
          <w:fldChar w:fldCharType="begin"/>
        </w:r>
        <w:r>
          <w:instrText xml:space="preserve"> PAGEREF _Toc8956 \h </w:instrText>
        </w:r>
        <w:r>
          <w:fldChar w:fldCharType="separate"/>
        </w:r>
        <w:r>
          <w:t>27</w:t>
        </w:r>
        <w:r>
          <w:fldChar w:fldCharType="end"/>
        </w:r>
      </w:hyperlink>
    </w:p>
    <w:p>
      <w:pPr>
        <w:pStyle w:val="TOC2"/>
        <w:tabs>
          <w:tab w:val="right" w:leader="dot" w:pos="8306"/>
        </w:tabs>
      </w:pPr>
      <w:hyperlink w:anchor="_Toc13911" w:history="1">
        <w:r>
          <w:rPr>
            <w:rFonts w:ascii="仿宋" w:eastAsia="仿宋" w:hAnsi="仿宋" w:cs="仿宋" w:hint="eastAsia"/>
            <w:lang w:eastAsia="zh-CN"/>
          </w:rPr>
          <w:t>(一)、政策风险分析</w:t>
        </w:r>
        <w:r>
          <w:tab/>
        </w:r>
        <w:r>
          <w:fldChar w:fldCharType="begin"/>
        </w:r>
        <w:r>
          <w:instrText xml:space="preserve"> PAGEREF _Toc13911 \h </w:instrText>
        </w:r>
        <w:r>
          <w:fldChar w:fldCharType="separate"/>
        </w:r>
        <w:r>
          <w:t>27</w:t>
        </w:r>
        <w:r>
          <w:fldChar w:fldCharType="end"/>
        </w:r>
      </w:hyperlink>
    </w:p>
    <w:p>
      <w:pPr>
        <w:pStyle w:val="TOC2"/>
        <w:tabs>
          <w:tab w:val="right" w:leader="dot" w:pos="8306"/>
        </w:tabs>
      </w:pPr>
      <w:hyperlink w:anchor="_Toc9212" w:history="1">
        <w:r>
          <w:rPr>
            <w:rFonts w:ascii="仿宋" w:eastAsia="仿宋" w:hAnsi="仿宋" w:cs="仿宋" w:hint="eastAsia"/>
            <w:lang w:eastAsia="zh-CN"/>
          </w:rPr>
          <w:t>(二)、社会风险分析</w:t>
        </w:r>
        <w:r>
          <w:tab/>
        </w:r>
        <w:r>
          <w:fldChar w:fldCharType="begin"/>
        </w:r>
        <w:r>
          <w:instrText xml:space="preserve"> PAGEREF _Toc9212 \h </w:instrText>
        </w:r>
        <w:r>
          <w:fldChar w:fldCharType="separate"/>
        </w:r>
        <w:r>
          <w:t>28</w:t>
        </w:r>
        <w:r>
          <w:fldChar w:fldCharType="end"/>
        </w:r>
      </w:hyperlink>
    </w:p>
    <w:p>
      <w:pPr>
        <w:pStyle w:val="TOC2"/>
        <w:tabs>
          <w:tab w:val="right" w:leader="dot" w:pos="8306"/>
        </w:tabs>
      </w:pPr>
      <w:hyperlink w:anchor="_Toc13983" w:history="1">
        <w:r>
          <w:rPr>
            <w:rFonts w:ascii="仿宋" w:eastAsia="仿宋" w:hAnsi="仿宋" w:cs="仿宋" w:hint="eastAsia"/>
            <w:lang w:eastAsia="zh-CN"/>
          </w:rPr>
          <w:t>(三)、市场风险分析</w:t>
        </w:r>
        <w:r>
          <w:tab/>
        </w:r>
        <w:r>
          <w:fldChar w:fldCharType="begin"/>
        </w:r>
        <w:r>
          <w:instrText xml:space="preserve"> PAGEREF _Toc13983 \h </w:instrText>
        </w:r>
        <w:r>
          <w:fldChar w:fldCharType="separate"/>
        </w:r>
        <w:r>
          <w:t>29</w:t>
        </w:r>
        <w:r>
          <w:fldChar w:fldCharType="end"/>
        </w:r>
      </w:hyperlink>
    </w:p>
    <w:p>
      <w:pPr>
        <w:pStyle w:val="TOC2"/>
        <w:tabs>
          <w:tab w:val="right" w:leader="dot" w:pos="8306"/>
        </w:tabs>
      </w:pPr>
      <w:hyperlink w:anchor="_Toc13299" w:history="1">
        <w:r>
          <w:rPr>
            <w:rFonts w:ascii="仿宋" w:eastAsia="仿宋" w:hAnsi="仿宋" w:cs="仿宋" w:hint="eastAsia"/>
            <w:lang w:eastAsia="zh-CN"/>
          </w:rPr>
          <w:t>(四)、资金风险分析</w:t>
        </w:r>
        <w:r>
          <w:tab/>
        </w:r>
        <w:r>
          <w:fldChar w:fldCharType="begin"/>
        </w:r>
        <w:r>
          <w:instrText xml:space="preserve"> PAGEREF _Toc13299 \h </w:instrText>
        </w:r>
        <w:r>
          <w:fldChar w:fldCharType="separate"/>
        </w:r>
        <w:r>
          <w:t>30</w:t>
        </w:r>
        <w:r>
          <w:fldChar w:fldCharType="end"/>
        </w:r>
      </w:hyperlink>
    </w:p>
    <w:p>
      <w:pPr>
        <w:pStyle w:val="TOC2"/>
        <w:tabs>
          <w:tab w:val="right" w:leader="dot" w:pos="8306"/>
        </w:tabs>
      </w:pPr>
      <w:hyperlink w:anchor="_Toc1137" w:history="1">
        <w:r>
          <w:rPr>
            <w:rFonts w:ascii="仿宋" w:eastAsia="仿宋" w:hAnsi="仿宋" w:cs="仿宋" w:hint="eastAsia"/>
            <w:lang w:eastAsia="zh-CN"/>
          </w:rPr>
          <w:t>(五)、技术风险分析</w:t>
        </w:r>
        <w:r>
          <w:tab/>
        </w:r>
        <w:r>
          <w:fldChar w:fldCharType="begin"/>
        </w:r>
        <w:r>
          <w:instrText xml:space="preserve"> PAGEREF _Toc1137 \h </w:instrText>
        </w:r>
        <w:r>
          <w:fldChar w:fldCharType="separate"/>
        </w:r>
        <w:r>
          <w:t>31</w:t>
        </w:r>
        <w:r>
          <w:fldChar w:fldCharType="end"/>
        </w:r>
      </w:hyperlink>
    </w:p>
    <w:p>
      <w:pPr>
        <w:pStyle w:val="TOC2"/>
        <w:tabs>
          <w:tab w:val="right" w:leader="dot" w:pos="8306"/>
        </w:tabs>
      </w:pPr>
      <w:hyperlink w:anchor="_Toc16629" w:history="1">
        <w:r>
          <w:rPr>
            <w:rFonts w:ascii="仿宋" w:eastAsia="仿宋" w:hAnsi="仿宋" w:cs="仿宋" w:hint="eastAsia"/>
            <w:lang w:eastAsia="zh-CN"/>
          </w:rPr>
          <w:t>(六)、财务风险分析</w:t>
        </w:r>
        <w:r>
          <w:tab/>
        </w:r>
        <w:r>
          <w:fldChar w:fldCharType="begin"/>
        </w:r>
        <w:r>
          <w:instrText xml:space="preserve"> PAGEREF _Toc16629 \h </w:instrText>
        </w:r>
        <w:r>
          <w:fldChar w:fldCharType="separate"/>
        </w:r>
        <w:r>
          <w:t>33</w:t>
        </w:r>
        <w:r>
          <w:fldChar w:fldCharType="end"/>
        </w:r>
      </w:hyperlink>
    </w:p>
    <w:p>
      <w:pPr>
        <w:pStyle w:val="TOC2"/>
        <w:tabs>
          <w:tab w:val="right" w:leader="dot" w:pos="8306"/>
        </w:tabs>
      </w:pPr>
      <w:hyperlink w:anchor="_Toc11037" w:history="1">
        <w:r>
          <w:rPr>
            <w:rFonts w:ascii="仿宋" w:eastAsia="仿宋" w:hAnsi="仿宋" w:cs="仿宋" w:hint="eastAsia"/>
            <w:lang w:eastAsia="zh-CN"/>
          </w:rPr>
          <w:t>(七)、管理风险分析</w:t>
        </w:r>
        <w:r>
          <w:tab/>
        </w:r>
        <w:r>
          <w:fldChar w:fldCharType="begin"/>
        </w:r>
        <w:r>
          <w:instrText xml:space="preserve"> PAGEREF _Toc11037 \h </w:instrText>
        </w:r>
        <w:r>
          <w:fldChar w:fldCharType="separate"/>
        </w:r>
        <w:r>
          <w:t>34</w:t>
        </w:r>
        <w:r>
          <w:fldChar w:fldCharType="end"/>
        </w:r>
      </w:hyperlink>
    </w:p>
    <w:p>
      <w:pPr>
        <w:pStyle w:val="TOC2"/>
        <w:tabs>
          <w:tab w:val="right" w:leader="dot" w:pos="8306"/>
        </w:tabs>
      </w:pPr>
      <w:hyperlink w:anchor="_Toc20601" w:history="1">
        <w:r>
          <w:rPr>
            <w:rFonts w:ascii="仿宋" w:eastAsia="仿宋" w:hAnsi="仿宋" w:cs="仿宋" w:hint="eastAsia"/>
            <w:lang w:eastAsia="zh-CN"/>
          </w:rPr>
          <w:t>(八)、其它风险分析</w:t>
        </w:r>
        <w:r>
          <w:tab/>
        </w:r>
        <w:r>
          <w:fldChar w:fldCharType="begin"/>
        </w:r>
        <w:r>
          <w:instrText xml:space="preserve"> PAGEREF _Toc20601 \h </w:instrText>
        </w:r>
        <w:r>
          <w:fldChar w:fldCharType="separate"/>
        </w:r>
        <w:r>
          <w:t>36</w:t>
        </w:r>
        <w:r>
          <w:fldChar w:fldCharType="end"/>
        </w:r>
      </w:hyperlink>
    </w:p>
    <w:p>
      <w:pPr>
        <w:pStyle w:val="TOC2"/>
        <w:tabs>
          <w:tab w:val="right" w:leader="dot" w:pos="8306"/>
        </w:tabs>
      </w:pPr>
      <w:hyperlink w:anchor="_Toc11288" w:history="1">
        <w:r>
          <w:rPr>
            <w:rFonts w:ascii="仿宋" w:eastAsia="仿宋" w:hAnsi="仿宋" w:cs="仿宋" w:hint="eastAsia"/>
            <w:lang w:eastAsia="zh-CN"/>
          </w:rPr>
          <w:t>(九)、社会影响评估</w:t>
        </w:r>
        <w:r>
          <w:tab/>
        </w:r>
        <w:r>
          <w:fldChar w:fldCharType="begin"/>
        </w:r>
        <w:r>
          <w:instrText xml:space="preserve"> PAGEREF _Toc11288 \h </w:instrText>
        </w:r>
        <w:r>
          <w:fldChar w:fldCharType="separate"/>
        </w:r>
        <w:r>
          <w:t>37</w:t>
        </w:r>
        <w:r>
          <w:fldChar w:fldCharType="end"/>
        </w:r>
      </w:hyperlink>
    </w:p>
    <w:p>
      <w:pPr>
        <w:pStyle w:val="TOC1"/>
        <w:tabs>
          <w:tab w:val="right" w:leader="dot" w:pos="8306"/>
        </w:tabs>
      </w:pPr>
      <w:hyperlink w:anchor="_Toc4240" w:history="1">
        <w:r>
          <w:rPr>
            <w:rFonts w:ascii="仿宋" w:eastAsia="仿宋" w:hAnsi="仿宋" w:cs="仿宋" w:hint="eastAsia"/>
            <w:lang w:eastAsia="zh-CN"/>
          </w:rPr>
          <w:t>七、项目变更管理</w:t>
        </w:r>
        <w:r>
          <w:tab/>
        </w:r>
        <w:r>
          <w:fldChar w:fldCharType="begin"/>
        </w:r>
        <w:r>
          <w:instrText xml:space="preserve"> PAGEREF _Toc4240 \h </w:instrText>
        </w:r>
        <w:r>
          <w:fldChar w:fldCharType="separate"/>
        </w:r>
        <w:r>
          <w:t>39</w:t>
        </w:r>
        <w:r>
          <w:fldChar w:fldCharType="end"/>
        </w:r>
      </w:hyperlink>
    </w:p>
    <w:p>
      <w:pPr>
        <w:pStyle w:val="TOC2"/>
        <w:tabs>
          <w:tab w:val="right" w:leader="dot" w:pos="8306"/>
        </w:tabs>
      </w:pPr>
      <w:hyperlink w:anchor="_Toc11741" w:history="1">
        <w:r>
          <w:rPr>
            <w:rFonts w:ascii="仿宋" w:eastAsia="仿宋" w:hAnsi="仿宋" w:cs="仿宋" w:hint="eastAsia"/>
            <w:lang w:eastAsia="zh-CN"/>
          </w:rPr>
          <w:t>(一)、变更控制流程</w:t>
        </w:r>
        <w:r>
          <w:tab/>
        </w:r>
        <w:r>
          <w:fldChar w:fldCharType="begin"/>
        </w:r>
        <w:r>
          <w:instrText xml:space="preserve"> PAGEREF _Toc11741 \h </w:instrText>
        </w:r>
        <w:r>
          <w:fldChar w:fldCharType="separate"/>
        </w:r>
        <w:r>
          <w:t>39</w:t>
        </w:r>
        <w:r>
          <w:fldChar w:fldCharType="end"/>
        </w:r>
      </w:hyperlink>
    </w:p>
    <w:p>
      <w:pPr>
        <w:pStyle w:val="TOC2"/>
        <w:tabs>
          <w:tab w:val="right" w:leader="dot" w:pos="8306"/>
        </w:tabs>
      </w:pPr>
      <w:hyperlink w:anchor="_Toc9165" w:history="1">
        <w:r>
          <w:rPr>
            <w:rFonts w:ascii="仿宋" w:eastAsia="仿宋" w:hAnsi="仿宋" w:cs="仿宋" w:hint="eastAsia"/>
            <w:lang w:eastAsia="zh-CN"/>
          </w:rPr>
          <w:t>(二)、影响评估与处理</w:t>
        </w:r>
        <w:r>
          <w:tab/>
        </w:r>
        <w:r>
          <w:fldChar w:fldCharType="begin"/>
        </w:r>
        <w:r>
          <w:instrText xml:space="preserve"> PAGEREF _Toc9165 \h </w:instrText>
        </w:r>
        <w:r>
          <w:fldChar w:fldCharType="separate"/>
        </w:r>
        <w:r>
          <w:t>40</w:t>
        </w:r>
        <w:r>
          <w:fldChar w:fldCharType="end"/>
        </w:r>
      </w:hyperlink>
    </w:p>
    <w:p>
      <w:pPr>
        <w:pStyle w:val="TOC2"/>
        <w:tabs>
          <w:tab w:val="right" w:leader="dot" w:pos="8306"/>
        </w:tabs>
      </w:pPr>
      <w:hyperlink w:anchor="_Toc3748" w:history="1">
        <w:r>
          <w:rPr>
            <w:rFonts w:ascii="仿宋" w:eastAsia="仿宋" w:hAnsi="仿宋" w:cs="仿宋" w:hint="eastAsia"/>
            <w:lang w:eastAsia="zh-CN"/>
          </w:rPr>
          <w:t>(三)、变更记录与追踪</w:t>
        </w:r>
        <w:r>
          <w:tab/>
        </w:r>
        <w:r>
          <w:fldChar w:fldCharType="begin"/>
        </w:r>
        <w:r>
          <w:instrText xml:space="preserve"> PAGEREF _Toc3748 \h </w:instrText>
        </w:r>
        <w:r>
          <w:fldChar w:fldCharType="separate"/>
        </w:r>
        <w:r>
          <w:t>41</w:t>
        </w:r>
        <w:r>
          <w:fldChar w:fldCharType="end"/>
        </w:r>
      </w:hyperlink>
    </w:p>
    <w:p>
      <w:pPr>
        <w:pStyle w:val="TOC2"/>
        <w:tabs>
          <w:tab w:val="right" w:leader="dot" w:pos="8306"/>
        </w:tabs>
      </w:pPr>
      <w:hyperlink w:anchor="_Toc1429" w:history="1">
        <w:r>
          <w:rPr>
            <w:rFonts w:ascii="仿宋" w:eastAsia="仿宋" w:hAnsi="仿宋" w:cs="仿宋" w:hint="eastAsia"/>
            <w:lang w:eastAsia="zh-CN"/>
          </w:rPr>
          <w:t>(四)、变更管理策略</w:t>
        </w:r>
        <w:r>
          <w:tab/>
        </w:r>
        <w:r>
          <w:fldChar w:fldCharType="begin"/>
        </w:r>
        <w:r>
          <w:instrText xml:space="preserve"> PAGEREF _Toc1429 \h </w:instrText>
        </w:r>
        <w:r>
          <w:fldChar w:fldCharType="separate"/>
        </w:r>
        <w:r>
          <w:t>43</w:t>
        </w:r>
        <w:r>
          <w:fldChar w:fldCharType="end"/>
        </w:r>
      </w:hyperlink>
    </w:p>
    <w:p>
      <w:pPr>
        <w:pStyle w:val="TOC1"/>
        <w:tabs>
          <w:tab w:val="right" w:leader="dot" w:pos="8306"/>
        </w:tabs>
      </w:pPr>
      <w:hyperlink w:anchor="_Toc25105" w:history="1">
        <w:r>
          <w:rPr>
            <w:rFonts w:ascii="仿宋" w:eastAsia="仿宋" w:hAnsi="仿宋" w:cs="仿宋" w:hint="eastAsia"/>
            <w:lang w:eastAsia="zh-CN"/>
          </w:rPr>
          <w:t>八、技术创新与产业升级</w:t>
        </w:r>
        <w:r>
          <w:tab/>
        </w:r>
        <w:r>
          <w:fldChar w:fldCharType="begin"/>
        </w:r>
        <w:r>
          <w:instrText xml:space="preserve"> PAGEREF _Toc25105 \h </w:instrText>
        </w:r>
        <w:r>
          <w:fldChar w:fldCharType="separate"/>
        </w:r>
        <w:r>
          <w:t>45</w:t>
        </w:r>
        <w:r>
          <w:fldChar w:fldCharType="end"/>
        </w:r>
      </w:hyperlink>
    </w:p>
    <w:p>
      <w:pPr>
        <w:pStyle w:val="TOC2"/>
        <w:tabs>
          <w:tab w:val="right" w:leader="dot" w:pos="8306"/>
        </w:tabs>
      </w:pPr>
      <w:hyperlink w:anchor="_Toc4517" w:history="1">
        <w:r>
          <w:rPr>
            <w:rFonts w:ascii="仿宋" w:eastAsia="仿宋" w:hAnsi="仿宋" w:cs="仿宋" w:hint="eastAsia"/>
            <w:lang w:eastAsia="zh-CN"/>
          </w:rPr>
          <w:t>(一)、技术创新方向与目标</w:t>
        </w:r>
        <w:r>
          <w:tab/>
        </w:r>
        <w:r>
          <w:fldChar w:fldCharType="begin"/>
        </w:r>
        <w:r>
          <w:instrText xml:space="preserve"> PAGEREF _Toc4517 \h </w:instrText>
        </w:r>
        <w:r>
          <w:fldChar w:fldCharType="separate"/>
        </w:r>
        <w:r>
          <w:t>45</w:t>
        </w:r>
        <w:r>
          <w:fldChar w:fldCharType="end"/>
        </w:r>
      </w:hyperlink>
    </w:p>
    <w:p>
      <w:pPr>
        <w:pStyle w:val="TOC2"/>
        <w:tabs>
          <w:tab w:val="right" w:leader="dot" w:pos="8306"/>
        </w:tabs>
      </w:pPr>
      <w:hyperlink w:anchor="_Toc22785" w:history="1">
        <w:r>
          <w:rPr>
            <w:rFonts w:ascii="仿宋" w:eastAsia="仿宋" w:hAnsi="仿宋" w:cs="仿宋" w:hint="eastAsia"/>
            <w:lang w:eastAsia="zh-CN"/>
          </w:rPr>
          <w:t>(二)、产业升级路径与措施</w:t>
        </w:r>
        <w:r>
          <w:tab/>
        </w:r>
        <w:r>
          <w:fldChar w:fldCharType="begin"/>
        </w:r>
        <w:r>
          <w:instrText xml:space="preserve"> PAGEREF _Toc22785 \h </w:instrText>
        </w:r>
        <w:r>
          <w:fldChar w:fldCharType="separate"/>
        </w:r>
        <w:r>
          <w:t>46</w:t>
        </w:r>
        <w:r>
          <w:fldChar w:fldCharType="end"/>
        </w:r>
      </w:hyperlink>
    </w:p>
    <w:p>
      <w:pPr>
        <w:pStyle w:val="TOC1"/>
        <w:tabs>
          <w:tab w:val="right" w:leader="dot" w:pos="8306"/>
        </w:tabs>
      </w:pPr>
      <w:hyperlink w:anchor="_Toc20754" w:history="1">
        <w:r>
          <w:rPr>
            <w:rFonts w:ascii="仿宋" w:eastAsia="仿宋" w:hAnsi="仿宋" w:cs="仿宋" w:hint="eastAsia"/>
            <w:lang w:eastAsia="zh-CN"/>
          </w:rPr>
          <w:t>九、项目实施与管理方案</w:t>
        </w:r>
        <w:r>
          <w:tab/>
        </w:r>
        <w:r>
          <w:fldChar w:fldCharType="begin"/>
        </w:r>
        <w:r>
          <w:instrText xml:space="preserve"> PAGEREF _Toc20754 \h </w:instrText>
        </w:r>
        <w:r>
          <w:fldChar w:fldCharType="separate"/>
        </w:r>
        <w:r>
          <w:t>47</w:t>
        </w:r>
        <w:r>
          <w:fldChar w:fldCharType="end"/>
        </w:r>
      </w:hyperlink>
    </w:p>
    <w:p>
      <w:pPr>
        <w:pStyle w:val="TOC2"/>
        <w:tabs>
          <w:tab w:val="right" w:leader="dot" w:pos="8306"/>
        </w:tabs>
      </w:pPr>
      <w:hyperlink w:anchor="_Toc19746" w:history="1">
        <w:r>
          <w:rPr>
            <w:rFonts w:ascii="仿宋" w:eastAsia="仿宋" w:hAnsi="仿宋" w:cs="仿宋" w:hint="eastAsia"/>
            <w:lang w:eastAsia="zh-CN"/>
          </w:rPr>
          <w:t>(一)、项目实施计划</w:t>
        </w:r>
        <w:r>
          <w:tab/>
        </w:r>
        <w:r>
          <w:fldChar w:fldCharType="begin"/>
        </w:r>
        <w:r>
          <w:instrText xml:space="preserve"> PAGEREF _Toc19746 \h </w:instrText>
        </w:r>
        <w:r>
          <w:fldChar w:fldCharType="separate"/>
        </w:r>
        <w:r>
          <w:t>47</w:t>
        </w:r>
        <w:r>
          <w:fldChar w:fldCharType="end"/>
        </w:r>
      </w:hyperlink>
    </w:p>
    <w:p>
      <w:pPr>
        <w:pStyle w:val="TOC2"/>
        <w:tabs>
          <w:tab w:val="right" w:leader="dot" w:pos="8306"/>
        </w:tabs>
      </w:pPr>
      <w:hyperlink w:anchor="_Toc22" w:history="1">
        <w:r>
          <w:rPr>
            <w:rFonts w:ascii="仿宋" w:eastAsia="仿宋" w:hAnsi="仿宋" w:cs="仿宋" w:hint="eastAsia"/>
            <w:lang w:eastAsia="zh-CN"/>
          </w:rPr>
          <w:t>(二)、项目组织机构与职责</w:t>
        </w:r>
        <w:r>
          <w:tab/>
        </w:r>
        <w:r>
          <w:fldChar w:fldCharType="begin"/>
        </w:r>
        <w:r>
          <w:instrText xml:space="preserve"> PAGEREF _Toc22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26" w:history="1">
        <w:r>
          <w:rPr>
            <w:rFonts w:ascii="仿宋" w:eastAsia="仿宋" w:hAnsi="仿宋" w:cs="仿宋" w:hint="eastAsia"/>
            <w:lang w:eastAsia="zh-CN"/>
          </w:rPr>
          <w:t>(三)、项目管理与监控体系</w:t>
        </w:r>
        <w:r>
          <w:tab/>
        </w:r>
        <w:r>
          <w:fldChar w:fldCharType="begin"/>
        </w:r>
        <w:r>
          <w:instrText xml:space="preserve"> PAGEREF _Toc13826 \h </w:instrText>
        </w:r>
        <w:r>
          <w:fldChar w:fldCharType="separate"/>
        </w:r>
        <w:r>
          <w:t>51</w:t>
        </w:r>
        <w:r>
          <w:fldChar w:fldCharType="end"/>
        </w:r>
      </w:hyperlink>
    </w:p>
    <w:p>
      <w:pPr>
        <w:pStyle w:val="TOC1"/>
        <w:tabs>
          <w:tab w:val="right" w:leader="dot" w:pos="8306"/>
        </w:tabs>
      </w:pPr>
      <w:hyperlink w:anchor="_Toc7003" w:history="1">
        <w:r>
          <w:rPr>
            <w:rFonts w:ascii="仿宋" w:eastAsia="仿宋" w:hAnsi="仿宋" w:cs="仿宋" w:hint="eastAsia"/>
            <w:lang w:eastAsia="zh-CN"/>
          </w:rPr>
          <w:t>十、环境保护与绿色发展</w:t>
        </w:r>
        <w:r>
          <w:tab/>
        </w:r>
        <w:r>
          <w:fldChar w:fldCharType="begin"/>
        </w:r>
        <w:r>
          <w:instrText xml:space="preserve"> PAGEREF _Toc7003 \h </w:instrText>
        </w:r>
        <w:r>
          <w:fldChar w:fldCharType="separate"/>
        </w:r>
        <w:r>
          <w:t>53</w:t>
        </w:r>
        <w:r>
          <w:fldChar w:fldCharType="end"/>
        </w:r>
      </w:hyperlink>
    </w:p>
    <w:p>
      <w:pPr>
        <w:pStyle w:val="TOC2"/>
        <w:tabs>
          <w:tab w:val="right" w:leader="dot" w:pos="8306"/>
        </w:tabs>
      </w:pPr>
      <w:hyperlink w:anchor="_Toc15269" w:history="1">
        <w:r>
          <w:rPr>
            <w:rFonts w:ascii="仿宋" w:eastAsia="仿宋" w:hAnsi="仿宋" w:cs="仿宋" w:hint="eastAsia"/>
            <w:lang w:eastAsia="zh-CN"/>
          </w:rPr>
          <w:t>(一)、环境保护措施</w:t>
        </w:r>
        <w:r>
          <w:tab/>
        </w:r>
        <w:r>
          <w:fldChar w:fldCharType="begin"/>
        </w:r>
        <w:r>
          <w:instrText xml:space="preserve"> PAGEREF _Toc15269 \h </w:instrText>
        </w:r>
        <w:r>
          <w:fldChar w:fldCharType="separate"/>
        </w:r>
        <w:r>
          <w:t>53</w:t>
        </w:r>
        <w:r>
          <w:fldChar w:fldCharType="end"/>
        </w:r>
      </w:hyperlink>
    </w:p>
    <w:p>
      <w:pPr>
        <w:pStyle w:val="TOC2"/>
        <w:tabs>
          <w:tab w:val="right" w:leader="dot" w:pos="8306"/>
        </w:tabs>
      </w:pPr>
      <w:hyperlink w:anchor="_Toc30899" w:history="1">
        <w:r>
          <w:rPr>
            <w:rFonts w:ascii="仿宋" w:eastAsia="仿宋" w:hAnsi="仿宋" w:cs="仿宋" w:hint="eastAsia"/>
            <w:lang w:eastAsia="zh-CN"/>
          </w:rPr>
          <w:t>(二)、绿色发展与可持续发展策略</w:t>
        </w:r>
        <w:r>
          <w:tab/>
        </w:r>
        <w:r>
          <w:fldChar w:fldCharType="begin"/>
        </w:r>
        <w:r>
          <w:instrText xml:space="preserve"> PAGEREF _Toc30899 \h </w:instrText>
        </w:r>
        <w:r>
          <w:fldChar w:fldCharType="separate"/>
        </w:r>
        <w:r>
          <w:t>55</w:t>
        </w:r>
        <w:r>
          <w:fldChar w:fldCharType="end"/>
        </w:r>
      </w:hyperlink>
    </w:p>
    <w:p>
      <w:pPr>
        <w:pStyle w:val="TOC1"/>
        <w:tabs>
          <w:tab w:val="right" w:leader="dot" w:pos="8306"/>
        </w:tabs>
      </w:pPr>
      <w:hyperlink w:anchor="_Toc31479" w:history="1">
        <w:r>
          <w:rPr>
            <w:rFonts w:ascii="仿宋" w:eastAsia="仿宋" w:hAnsi="仿宋" w:cs="仿宋" w:hint="eastAsia"/>
            <w:lang w:eastAsia="zh-CN"/>
          </w:rPr>
          <w:t>十一、土地利用与规划方案</w:t>
        </w:r>
        <w:r>
          <w:tab/>
        </w:r>
        <w:r>
          <w:fldChar w:fldCharType="begin"/>
        </w:r>
        <w:r>
          <w:instrText xml:space="preserve"> PAGEREF _Toc31479 \h </w:instrText>
        </w:r>
        <w:r>
          <w:fldChar w:fldCharType="separate"/>
        </w:r>
        <w:r>
          <w:t>56</w:t>
        </w:r>
        <w:r>
          <w:fldChar w:fldCharType="end"/>
        </w:r>
      </w:hyperlink>
    </w:p>
    <w:p>
      <w:pPr>
        <w:pStyle w:val="TOC2"/>
        <w:tabs>
          <w:tab w:val="right" w:leader="dot" w:pos="8306"/>
        </w:tabs>
      </w:pPr>
      <w:hyperlink w:anchor="_Toc20048" w:history="1">
        <w:r>
          <w:rPr>
            <w:rFonts w:ascii="仿宋" w:eastAsia="仿宋" w:hAnsi="仿宋" w:cs="仿宋" w:hint="eastAsia"/>
            <w:lang w:eastAsia="zh-CN"/>
          </w:rPr>
          <w:t>(一)、项目用地情况分析</w:t>
        </w:r>
        <w:r>
          <w:tab/>
        </w:r>
        <w:r>
          <w:fldChar w:fldCharType="begin"/>
        </w:r>
        <w:r>
          <w:instrText xml:space="preserve"> PAGEREF _Toc20048 \h </w:instrText>
        </w:r>
        <w:r>
          <w:fldChar w:fldCharType="separate"/>
        </w:r>
        <w:r>
          <w:t>56</w:t>
        </w:r>
        <w:r>
          <w:fldChar w:fldCharType="end"/>
        </w:r>
      </w:hyperlink>
    </w:p>
    <w:p>
      <w:pPr>
        <w:pStyle w:val="TOC2"/>
        <w:tabs>
          <w:tab w:val="right" w:leader="dot" w:pos="8306"/>
        </w:tabs>
      </w:pPr>
      <w:hyperlink w:anchor="_Toc29323" w:history="1">
        <w:r>
          <w:rPr>
            <w:rFonts w:ascii="仿宋" w:eastAsia="仿宋" w:hAnsi="仿宋" w:cs="仿宋" w:hint="eastAsia"/>
            <w:lang w:eastAsia="zh-CN"/>
          </w:rPr>
          <w:t>(二)、土地利用规划方案</w:t>
        </w:r>
        <w:r>
          <w:tab/>
        </w:r>
        <w:r>
          <w:fldChar w:fldCharType="begin"/>
        </w:r>
        <w:r>
          <w:instrText xml:space="preserve"> PAGEREF _Toc29323 \h </w:instrText>
        </w:r>
        <w:r>
          <w:fldChar w:fldCharType="separate"/>
        </w:r>
        <w:r>
          <w:t>57</w:t>
        </w:r>
        <w:r>
          <w:fldChar w:fldCharType="end"/>
        </w:r>
      </w:hyperlink>
    </w:p>
    <w:p>
      <w:pPr>
        <w:pStyle w:val="TOC1"/>
        <w:tabs>
          <w:tab w:val="right" w:leader="dot" w:pos="8306"/>
        </w:tabs>
      </w:pPr>
      <w:hyperlink w:anchor="_Toc25849" w:history="1">
        <w:r>
          <w:rPr>
            <w:rFonts w:ascii="仿宋" w:eastAsia="仿宋" w:hAnsi="仿宋" w:cs="仿宋" w:hint="eastAsia"/>
            <w:lang w:eastAsia="zh-CN"/>
          </w:rPr>
          <w:t>十二、资金管理与财务规划</w:t>
        </w:r>
        <w:r>
          <w:tab/>
        </w:r>
        <w:r>
          <w:fldChar w:fldCharType="begin"/>
        </w:r>
        <w:r>
          <w:instrText xml:space="preserve"> PAGEREF _Toc25849 \h </w:instrText>
        </w:r>
        <w:r>
          <w:fldChar w:fldCharType="separate"/>
        </w:r>
        <w:r>
          <w:t>58</w:t>
        </w:r>
        <w:r>
          <w:fldChar w:fldCharType="end"/>
        </w:r>
      </w:hyperlink>
    </w:p>
    <w:p>
      <w:pPr>
        <w:pStyle w:val="TOC2"/>
        <w:tabs>
          <w:tab w:val="right" w:leader="dot" w:pos="8306"/>
        </w:tabs>
      </w:pPr>
      <w:hyperlink w:anchor="_Toc641" w:history="1">
        <w:r>
          <w:rPr>
            <w:rFonts w:ascii="仿宋" w:eastAsia="仿宋" w:hAnsi="仿宋" w:cs="仿宋" w:hint="eastAsia"/>
            <w:lang w:eastAsia="zh-CN"/>
          </w:rPr>
          <w:t>(一)、项目资金来源与筹措</w:t>
        </w:r>
        <w:r>
          <w:tab/>
        </w:r>
        <w:r>
          <w:fldChar w:fldCharType="begin"/>
        </w:r>
        <w:r>
          <w:instrText xml:space="preserve"> PAGEREF _Toc641 \h </w:instrText>
        </w:r>
        <w:r>
          <w:fldChar w:fldCharType="separate"/>
        </w:r>
        <w:r>
          <w:t>58</w:t>
        </w:r>
        <w:r>
          <w:fldChar w:fldCharType="end"/>
        </w:r>
      </w:hyperlink>
    </w:p>
    <w:p>
      <w:pPr>
        <w:pStyle w:val="TOC2"/>
        <w:tabs>
          <w:tab w:val="right" w:leader="dot" w:pos="8306"/>
        </w:tabs>
      </w:pPr>
      <w:hyperlink w:anchor="_Toc21726" w:history="1">
        <w:r>
          <w:rPr>
            <w:rFonts w:ascii="仿宋" w:eastAsia="仿宋" w:hAnsi="仿宋" w:cs="仿宋" w:hint="eastAsia"/>
            <w:lang w:eastAsia="zh-CN"/>
          </w:rPr>
          <w:t>(二)、资金使用与监管</w:t>
        </w:r>
        <w:r>
          <w:tab/>
        </w:r>
        <w:r>
          <w:fldChar w:fldCharType="begin"/>
        </w:r>
        <w:r>
          <w:instrText xml:space="preserve"> PAGEREF _Toc21726 \h </w:instrText>
        </w:r>
        <w:r>
          <w:fldChar w:fldCharType="separate"/>
        </w:r>
        <w:r>
          <w:t>60</w:t>
        </w:r>
        <w:r>
          <w:fldChar w:fldCharType="end"/>
        </w:r>
      </w:hyperlink>
    </w:p>
    <w:p>
      <w:pPr>
        <w:pStyle w:val="TOC2"/>
        <w:tabs>
          <w:tab w:val="right" w:leader="dot" w:pos="8306"/>
        </w:tabs>
      </w:pPr>
      <w:hyperlink w:anchor="_Toc151" w:history="1">
        <w:r>
          <w:rPr>
            <w:rFonts w:ascii="仿宋" w:eastAsia="仿宋" w:hAnsi="仿宋" w:cs="仿宋" w:hint="eastAsia"/>
            <w:lang w:eastAsia="zh-CN"/>
          </w:rPr>
          <w:t>(三)、财务规划与预测</w:t>
        </w:r>
        <w:r>
          <w:tab/>
        </w:r>
        <w:r>
          <w:fldChar w:fldCharType="begin"/>
        </w:r>
        <w:r>
          <w:instrText xml:space="preserve"> PAGEREF _Toc151 \h </w:instrText>
        </w:r>
        <w:r>
          <w:fldChar w:fldCharType="separate"/>
        </w:r>
        <w:r>
          <w:t>61</w:t>
        </w:r>
        <w:r>
          <w:fldChar w:fldCharType="end"/>
        </w:r>
      </w:hyperlink>
    </w:p>
    <w:p>
      <w:pPr>
        <w:pStyle w:val="TOC1"/>
        <w:tabs>
          <w:tab w:val="right" w:leader="dot" w:pos="8306"/>
        </w:tabs>
      </w:pPr>
      <w:hyperlink w:anchor="_Toc27115" w:history="1">
        <w:r>
          <w:rPr>
            <w:rFonts w:ascii="仿宋" w:eastAsia="仿宋" w:hAnsi="仿宋" w:cs="仿宋" w:hint="eastAsia"/>
            <w:lang w:eastAsia="zh-CN"/>
          </w:rPr>
          <w:t>十三、合作与交流机制建立</w:t>
        </w:r>
        <w:r>
          <w:tab/>
        </w:r>
        <w:r>
          <w:fldChar w:fldCharType="begin"/>
        </w:r>
        <w:r>
          <w:instrText xml:space="preserve"> PAGEREF _Toc27115 \h </w:instrText>
        </w:r>
        <w:r>
          <w:fldChar w:fldCharType="separate"/>
        </w:r>
        <w:r>
          <w:t>62</w:t>
        </w:r>
        <w:r>
          <w:fldChar w:fldCharType="end"/>
        </w:r>
      </w:hyperlink>
    </w:p>
    <w:p>
      <w:pPr>
        <w:pStyle w:val="TOC2"/>
        <w:tabs>
          <w:tab w:val="right" w:leader="dot" w:pos="8306"/>
        </w:tabs>
      </w:pPr>
      <w:hyperlink w:anchor="_Toc10661" w:history="1">
        <w:r>
          <w:rPr>
            <w:rFonts w:ascii="仿宋" w:eastAsia="仿宋" w:hAnsi="仿宋" w:cs="仿宋" w:hint="eastAsia"/>
            <w:lang w:eastAsia="zh-CN"/>
          </w:rPr>
          <w:t>(一)、合作伙伴选择与合作方式</w:t>
        </w:r>
        <w:r>
          <w:tab/>
        </w:r>
        <w:r>
          <w:fldChar w:fldCharType="begin"/>
        </w:r>
        <w:r>
          <w:instrText xml:space="preserve"> PAGEREF _Toc10661 \h </w:instrText>
        </w:r>
        <w:r>
          <w:fldChar w:fldCharType="separate"/>
        </w:r>
        <w:r>
          <w:t>62</w:t>
        </w:r>
        <w:r>
          <w:fldChar w:fldCharType="end"/>
        </w:r>
      </w:hyperlink>
    </w:p>
    <w:p>
      <w:pPr>
        <w:pStyle w:val="TOC2"/>
        <w:tabs>
          <w:tab w:val="right" w:leader="dot" w:pos="8306"/>
        </w:tabs>
      </w:pPr>
      <w:hyperlink w:anchor="_Toc29641" w:history="1">
        <w:r>
          <w:rPr>
            <w:rFonts w:ascii="仿宋" w:eastAsia="仿宋" w:hAnsi="仿宋" w:cs="仿宋" w:hint="eastAsia"/>
            <w:lang w:eastAsia="zh-CN"/>
          </w:rPr>
          <w:t>(二)、交流与合作平台搭建</w:t>
        </w:r>
        <w:r>
          <w:tab/>
        </w:r>
        <w:r>
          <w:fldChar w:fldCharType="begin"/>
        </w:r>
        <w:r>
          <w:instrText xml:space="preserve"> PAGEREF _Toc29641 \h </w:instrText>
        </w:r>
        <w:r>
          <w:fldChar w:fldCharType="separate"/>
        </w:r>
        <w:r>
          <w:t>63</w:t>
        </w:r>
        <w:r>
          <w:fldChar w:fldCharType="end"/>
        </w:r>
      </w:hyperlink>
    </w:p>
    <w:p>
      <w:pPr>
        <w:pStyle w:val="TOC1"/>
        <w:tabs>
          <w:tab w:val="right" w:leader="dot" w:pos="8306"/>
        </w:tabs>
      </w:pPr>
      <w:hyperlink w:anchor="_Toc17430" w:history="1">
        <w:r>
          <w:rPr>
            <w:rFonts w:ascii="仿宋" w:eastAsia="仿宋" w:hAnsi="仿宋" w:cs="仿宋" w:hint="eastAsia"/>
            <w:lang w:eastAsia="zh-CN"/>
          </w:rPr>
          <w:t>十四、成果转化与推广应用</w:t>
        </w:r>
        <w:r>
          <w:tab/>
        </w:r>
        <w:r>
          <w:fldChar w:fldCharType="begin"/>
        </w:r>
        <w:r>
          <w:instrText xml:space="preserve"> PAGEREF _Toc17430 \h </w:instrText>
        </w:r>
        <w:r>
          <w:fldChar w:fldCharType="separate"/>
        </w:r>
        <w:r>
          <w:t>65</w:t>
        </w:r>
        <w:r>
          <w:fldChar w:fldCharType="end"/>
        </w:r>
      </w:hyperlink>
    </w:p>
    <w:p>
      <w:pPr>
        <w:pStyle w:val="TOC2"/>
        <w:tabs>
          <w:tab w:val="right" w:leader="dot" w:pos="8306"/>
        </w:tabs>
      </w:pPr>
      <w:hyperlink w:anchor="_Toc9977" w:history="1">
        <w:r>
          <w:rPr>
            <w:rFonts w:ascii="仿宋" w:eastAsia="仿宋" w:hAnsi="仿宋" w:cs="仿宋" w:hint="eastAsia"/>
            <w:lang w:eastAsia="zh-CN"/>
          </w:rPr>
          <w:t>(一)、成果转化策略制定</w:t>
        </w:r>
        <w:r>
          <w:tab/>
        </w:r>
        <w:r>
          <w:fldChar w:fldCharType="begin"/>
        </w:r>
        <w:r>
          <w:instrText xml:space="preserve"> PAGEREF _Toc9977 \h </w:instrText>
        </w:r>
        <w:r>
          <w:fldChar w:fldCharType="separate"/>
        </w:r>
        <w:r>
          <w:t>65</w:t>
        </w:r>
        <w:r>
          <w:fldChar w:fldCharType="end"/>
        </w:r>
      </w:hyperlink>
    </w:p>
    <w:p>
      <w:pPr>
        <w:pStyle w:val="TOC2"/>
        <w:tabs>
          <w:tab w:val="right" w:leader="dot" w:pos="8306"/>
        </w:tabs>
      </w:pPr>
      <w:hyperlink w:anchor="_Toc8992" w:history="1">
        <w:r>
          <w:rPr>
            <w:rFonts w:ascii="仿宋" w:eastAsia="仿宋" w:hAnsi="仿宋" w:cs="仿宋" w:hint="eastAsia"/>
            <w:lang w:eastAsia="zh-CN"/>
          </w:rPr>
          <w:t>(二)、成果推广应用方案</w:t>
        </w:r>
        <w:r>
          <w:tab/>
        </w:r>
        <w:r>
          <w:fldChar w:fldCharType="begin"/>
        </w:r>
        <w:r>
          <w:instrText xml:space="preserve"> PAGEREF _Toc8992 \h </w:instrText>
        </w:r>
        <w:r>
          <w:fldChar w:fldCharType="separate"/>
        </w:r>
        <w:r>
          <w:t>66</w:t>
        </w:r>
        <w:r>
          <w:fldChar w:fldCharType="end"/>
        </w:r>
      </w:hyperlink>
    </w:p>
    <w:p>
      <w:pPr>
        <w:pStyle w:val="TOC1"/>
        <w:tabs>
          <w:tab w:val="right" w:leader="dot" w:pos="8306"/>
        </w:tabs>
      </w:pPr>
      <w:hyperlink w:anchor="_Toc8104" w:history="1">
        <w:r>
          <w:rPr>
            <w:rFonts w:ascii="仿宋" w:eastAsia="仿宋" w:hAnsi="仿宋" w:cs="仿宋" w:hint="eastAsia"/>
            <w:lang w:eastAsia="zh-CN"/>
          </w:rPr>
          <w:t>十五、法律法规与政策遵循</w:t>
        </w:r>
        <w:r>
          <w:tab/>
        </w:r>
        <w:r>
          <w:fldChar w:fldCharType="begin"/>
        </w:r>
        <w:r>
          <w:instrText xml:space="preserve"> PAGEREF _Toc8104 \h </w:instrText>
        </w:r>
        <w:r>
          <w:fldChar w:fldCharType="separate"/>
        </w:r>
        <w:r>
          <w:t>68</w:t>
        </w:r>
        <w:r>
          <w:fldChar w:fldCharType="end"/>
        </w:r>
      </w:hyperlink>
    </w:p>
    <w:p>
      <w:pPr>
        <w:pStyle w:val="TOC2"/>
        <w:tabs>
          <w:tab w:val="right" w:leader="dot" w:pos="8306"/>
        </w:tabs>
      </w:pPr>
      <w:hyperlink w:anchor="_Toc30922" w:history="1">
        <w:r>
          <w:rPr>
            <w:rFonts w:ascii="仿宋" w:eastAsia="仿宋" w:hAnsi="仿宋" w:cs="仿宋" w:hint="eastAsia"/>
            <w:lang w:eastAsia="zh-CN"/>
          </w:rPr>
          <w:t>(一)、法律法规遵守</w:t>
        </w:r>
        <w:r>
          <w:tab/>
        </w:r>
        <w:r>
          <w:fldChar w:fldCharType="begin"/>
        </w:r>
        <w:r>
          <w:instrText xml:space="preserve"> PAGEREF _Toc30922 \h </w:instrText>
        </w:r>
        <w:r>
          <w:fldChar w:fldCharType="separate"/>
        </w:r>
        <w:r>
          <w:t>68</w:t>
        </w:r>
        <w:r>
          <w:fldChar w:fldCharType="end"/>
        </w:r>
      </w:hyperlink>
    </w:p>
    <w:p>
      <w:pPr>
        <w:pStyle w:val="TOC2"/>
        <w:tabs>
          <w:tab w:val="right" w:leader="dot" w:pos="8306"/>
        </w:tabs>
      </w:pPr>
      <w:hyperlink w:anchor="_Toc23590" w:history="1">
        <w:r>
          <w:rPr>
            <w:rFonts w:ascii="仿宋" w:eastAsia="仿宋" w:hAnsi="仿宋" w:cs="仿宋" w:hint="eastAsia"/>
            <w:lang w:eastAsia="zh-CN"/>
          </w:rPr>
          <w:t>(二)、政策导向与利用</w:t>
        </w:r>
        <w:r>
          <w:tab/>
        </w:r>
        <w:r>
          <w:fldChar w:fldCharType="begin"/>
        </w:r>
        <w:r>
          <w:instrText xml:space="preserve"> PAGEREF _Toc23590 \h </w:instrText>
        </w:r>
        <w:r>
          <w:fldChar w:fldCharType="separate"/>
        </w:r>
        <w:r>
          <w:t>69</w:t>
        </w:r>
        <w:r>
          <w:fldChar w:fldCharType="end"/>
        </w:r>
      </w:hyperlink>
    </w:p>
    <w:p>
      <w:pPr>
        <w:pStyle w:val="TOC1"/>
        <w:tabs>
          <w:tab w:val="right" w:leader="dot" w:pos="8306"/>
        </w:tabs>
      </w:pPr>
      <w:hyperlink w:anchor="_Toc5370" w:history="1">
        <w:r>
          <w:rPr>
            <w:rFonts w:ascii="仿宋" w:eastAsia="仿宋" w:hAnsi="仿宋" w:cs="仿宋" w:hint="eastAsia"/>
            <w:lang w:eastAsia="zh-CN"/>
          </w:rPr>
          <w:t>十六、人力资源管理与开发</w:t>
        </w:r>
        <w:r>
          <w:tab/>
        </w:r>
        <w:r>
          <w:fldChar w:fldCharType="begin"/>
        </w:r>
        <w:r>
          <w:instrText xml:space="preserve"> PAGEREF _Toc5370 \h </w:instrText>
        </w:r>
        <w:r>
          <w:fldChar w:fldCharType="separate"/>
        </w:r>
        <w:r>
          <w:t>70</w:t>
        </w:r>
        <w:r>
          <w:fldChar w:fldCharType="end"/>
        </w:r>
      </w:hyperlink>
    </w:p>
    <w:p>
      <w:pPr>
        <w:pStyle w:val="TOC2"/>
        <w:tabs>
          <w:tab w:val="right" w:leader="dot" w:pos="8306"/>
        </w:tabs>
      </w:pPr>
      <w:hyperlink w:anchor="_Toc29745" w:history="1">
        <w:r>
          <w:rPr>
            <w:rFonts w:ascii="仿宋" w:eastAsia="仿宋" w:hAnsi="仿宋" w:cs="仿宋" w:hint="eastAsia"/>
            <w:lang w:eastAsia="zh-CN"/>
          </w:rPr>
          <w:t>(一)、人力资源规划</w:t>
        </w:r>
        <w:r>
          <w:tab/>
        </w:r>
        <w:r>
          <w:fldChar w:fldCharType="begin"/>
        </w:r>
        <w:r>
          <w:instrText xml:space="preserve"> PAGEREF _Toc29745 \h </w:instrText>
        </w:r>
        <w:r>
          <w:fldChar w:fldCharType="separate"/>
        </w:r>
        <w:r>
          <w:t>70</w:t>
        </w:r>
        <w:r>
          <w:fldChar w:fldCharType="end"/>
        </w:r>
      </w:hyperlink>
    </w:p>
    <w:p>
      <w:pPr>
        <w:pStyle w:val="TOC2"/>
        <w:tabs>
          <w:tab w:val="right" w:leader="dot" w:pos="8306"/>
        </w:tabs>
      </w:pPr>
      <w:hyperlink w:anchor="_Toc25127" w:history="1">
        <w:r>
          <w:rPr>
            <w:rFonts w:ascii="仿宋" w:eastAsia="仿宋" w:hAnsi="仿宋" w:cs="仿宋" w:hint="eastAsia"/>
            <w:lang w:eastAsia="zh-CN"/>
          </w:rPr>
          <w:t>(二)、人力资源开发与培训</w:t>
        </w:r>
        <w:r>
          <w:tab/>
        </w:r>
        <w:r>
          <w:fldChar w:fldCharType="begin"/>
        </w:r>
        <w:r>
          <w:instrText xml:space="preserve"> PAGEREF _Toc25127 \h </w:instrText>
        </w:r>
        <w:r>
          <w:fldChar w:fldCharType="separate"/>
        </w:r>
        <w:r>
          <w:t>72</w:t>
        </w:r>
        <w:r>
          <w:fldChar w:fldCharType="end"/>
        </w:r>
      </w:hyperlink>
    </w:p>
    <w:p>
      <w:pPr>
        <w:pStyle w:val="TOC1"/>
        <w:tabs>
          <w:tab w:val="right" w:leader="dot" w:pos="8306"/>
        </w:tabs>
      </w:pPr>
      <w:hyperlink w:anchor="_Toc15210" w:history="1">
        <w:r>
          <w:rPr>
            <w:rFonts w:ascii="仿宋" w:eastAsia="仿宋" w:hAnsi="仿宋" w:cs="仿宋" w:hint="eastAsia"/>
            <w:lang w:eastAsia="zh-CN"/>
          </w:rPr>
          <w:t>十七、知识产权管理与保护</w:t>
        </w:r>
        <w:r>
          <w:tab/>
        </w:r>
        <w:r>
          <w:fldChar w:fldCharType="begin"/>
        </w:r>
        <w:r>
          <w:instrText xml:space="preserve"> PAGEREF _Toc15210 \h </w:instrText>
        </w:r>
        <w:r>
          <w:fldChar w:fldCharType="separate"/>
        </w:r>
        <w:r>
          <w:t>74</w:t>
        </w:r>
        <w:r>
          <w:fldChar w:fldCharType="end"/>
        </w:r>
      </w:hyperlink>
    </w:p>
    <w:p>
      <w:pPr>
        <w:pStyle w:val="TOC2"/>
        <w:tabs>
          <w:tab w:val="right" w:leader="dot" w:pos="8306"/>
        </w:tabs>
      </w:pPr>
      <w:hyperlink w:anchor="_Toc13406" w:history="1">
        <w:r>
          <w:rPr>
            <w:rFonts w:ascii="仿宋" w:eastAsia="仿宋" w:hAnsi="仿宋" w:cs="仿宋" w:hint="eastAsia"/>
            <w:lang w:eastAsia="zh-CN"/>
          </w:rPr>
          <w:t>(一)、知识产权管理体系建设</w:t>
        </w:r>
        <w:r>
          <w:tab/>
        </w:r>
        <w:r>
          <w:fldChar w:fldCharType="begin"/>
        </w:r>
        <w:r>
          <w:instrText xml:space="preserve"> PAGEREF _Toc13406 \h </w:instrText>
        </w:r>
        <w:r>
          <w:fldChar w:fldCharType="separate"/>
        </w:r>
        <w:r>
          <w:t>74</w:t>
        </w:r>
        <w:r>
          <w:fldChar w:fldCharType="end"/>
        </w:r>
      </w:hyperlink>
    </w:p>
    <w:p>
      <w:pPr>
        <w:pStyle w:val="TOC2"/>
        <w:tabs>
          <w:tab w:val="right" w:leader="dot" w:pos="8306"/>
        </w:tabs>
      </w:pPr>
      <w:hyperlink w:anchor="_Toc12470" w:history="1">
        <w:r>
          <w:rPr>
            <w:rFonts w:ascii="仿宋" w:eastAsia="仿宋" w:hAnsi="仿宋" w:cs="仿宋" w:hint="eastAsia"/>
            <w:lang w:eastAsia="zh-CN"/>
          </w:rPr>
          <w:t>(二)、知识产权保护措施</w:t>
        </w:r>
        <w:r>
          <w:tab/>
        </w:r>
        <w:r>
          <w:fldChar w:fldCharType="begin"/>
        </w:r>
        <w:r>
          <w:instrText xml:space="preserve"> PAGEREF _Toc12470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9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994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印染涂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印染涂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印染涂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印染涂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印染涂料项目的社会影响是全面而深远的。从提供就业机会和提升公共服务，到促进社会结构和劳动市场的多元化，再到推动社会责任和伦理标准的提高，项目对于提升社区的经济、文化和社会福祉有着重要作用。通过这些正面影响，印染涂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53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为了融入当地社区，印染涂料项目需深入理解当地的文化特色和社会习俗。例如，项目在设计广告和市场推广活动时，应考虑使用当地语言和符合地方文化的表达方式。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42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为了确保印染涂料项目的成功并最大限度地减轻潜在的社会风险，详细的风险分析和具体的应对策略至关重要。以下是针对项目可能面临的具体社会风险及相应对策的分析：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风险描述：印染涂料项目可能遭遇社区抵制，尤其如果社区成员认为项目会破坏他们的生活环境或忽略他们的意见。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风险描述：印染涂料项目的商业实践可能与当地的文化和价值观存在冲突，导致社会紧张和文化冲突。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风险描述：印染涂料项目可能会增加对公共资源和基础设施的需求，给当地带来额外压力，例如在水资源、能源供应和交通系统方面。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风险描述：印染涂料项目可能会引起当地社会结构和动态的变化，例如改变社区的人口组成和社交模式。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风险描述：在印染涂料项目运营过程中，可能涉及大量个人和商业敏感信息，存在信息安全和隐私保护的风险。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2931"/>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7909"/>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一、印染涂料项目的技术资源开发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二、印染涂料项目的人力资源管理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印染涂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三、印染涂料项目的资金资源筹措与优化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印染涂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8734"/>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https://d.book118.com/705020302324011114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806150"/>
    <w:rsid w:val="0A8061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502030232401111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2024-02-23T11:21:00Z</dcterms:created>
  <dcterms:modified xsi:type="dcterms:W3CDTF">2024-02-23T11:21:56Z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FC986983A2F540EB9736A1E69D5E5D9F_11</vt:lpwstr>
  </property>
  <property fmtid="{D5CDD505-2E9C-101B-9397-08002B2CF9AE}" pid="3" name="KSOProductBuildVer">
    <vt:lpwstr>2052-12.1.0.16250</vt:lpwstr>
  </property>
</Properties>
</file>