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年中国电子政务行业相关公司筹备报告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6" w:history="1">
        <w:r>
          <w:rPr>
            <w:rFonts w:ascii="仿宋" w:eastAsia="仿宋" w:hAnsi="仿宋" w:cs="仿宋" w:hint="eastAsia"/>
            <w:lang w:eastAsia="zh-CN"/>
          </w:rPr>
          <w:t>前言</w:t>
        </w:r>
        <w:r>
          <w:tab/>
        </w:r>
        <w:r>
          <w:fldChar w:fldCharType="begin"/>
        </w:r>
        <w:r>
          <w:instrText xml:space="preserve"> PAGEREF _Toc31156 \h </w:instrText>
        </w:r>
        <w:r>
          <w:fldChar w:fldCharType="separate"/>
        </w:r>
        <w:r>
          <w:t>3</w:t>
        </w:r>
        <w:r>
          <w:fldChar w:fldCharType="end"/>
        </w:r>
      </w:hyperlink>
    </w:p>
    <w:p>
      <w:pPr>
        <w:pStyle w:val="TOC1"/>
        <w:tabs>
          <w:tab w:val="right" w:leader="dot" w:pos="8306"/>
        </w:tabs>
      </w:pPr>
      <w:hyperlink w:anchor="_Toc16923" w:history="1">
        <w:r>
          <w:rPr>
            <w:rFonts w:ascii="仿宋" w:eastAsia="仿宋" w:hAnsi="仿宋" w:cs="仿宋" w:hint="eastAsia"/>
            <w:lang w:eastAsia="zh-CN"/>
          </w:rPr>
          <w:t>一、选址分析</w:t>
        </w:r>
        <w:r>
          <w:tab/>
        </w:r>
        <w:r>
          <w:fldChar w:fldCharType="begin"/>
        </w:r>
        <w:r>
          <w:instrText xml:space="preserve"> PAGEREF _Toc16923 \h </w:instrText>
        </w:r>
        <w:r>
          <w:fldChar w:fldCharType="separate"/>
        </w:r>
        <w:r>
          <w:t>3</w:t>
        </w:r>
        <w:r>
          <w:fldChar w:fldCharType="end"/>
        </w:r>
      </w:hyperlink>
    </w:p>
    <w:p>
      <w:pPr>
        <w:pStyle w:val="TOC2"/>
        <w:tabs>
          <w:tab w:val="right" w:leader="dot" w:pos="8306"/>
        </w:tabs>
      </w:pPr>
      <w:hyperlink w:anchor="_Toc1538" w:history="1">
        <w:r>
          <w:rPr>
            <w:rFonts w:ascii="仿宋" w:eastAsia="仿宋" w:hAnsi="仿宋" w:cs="仿宋" w:hint="eastAsia"/>
            <w:lang w:eastAsia="zh-CN"/>
          </w:rPr>
          <w:t>(一)、年中国电子政务项目选址原则</w:t>
        </w:r>
        <w:r>
          <w:tab/>
        </w:r>
        <w:r>
          <w:fldChar w:fldCharType="begin"/>
        </w:r>
        <w:r>
          <w:instrText xml:space="preserve"> PAGEREF _Toc1538 \h </w:instrText>
        </w:r>
        <w:r>
          <w:fldChar w:fldCharType="separate"/>
        </w:r>
        <w:r>
          <w:t>3</w:t>
        </w:r>
        <w:r>
          <w:fldChar w:fldCharType="end"/>
        </w:r>
      </w:hyperlink>
    </w:p>
    <w:p>
      <w:pPr>
        <w:pStyle w:val="TOC2"/>
        <w:tabs>
          <w:tab w:val="right" w:leader="dot" w:pos="8306"/>
        </w:tabs>
      </w:pPr>
      <w:hyperlink w:anchor="_Toc8552" w:history="1">
        <w:r>
          <w:rPr>
            <w:rFonts w:ascii="仿宋" w:eastAsia="仿宋" w:hAnsi="仿宋" w:cs="仿宋" w:hint="eastAsia"/>
            <w:lang w:eastAsia="zh-CN"/>
          </w:rPr>
          <w:t>(二)、建设区基本情况</w:t>
        </w:r>
        <w:r>
          <w:tab/>
        </w:r>
        <w:r>
          <w:fldChar w:fldCharType="begin"/>
        </w:r>
        <w:r>
          <w:instrText xml:space="preserve"> PAGEREF _Toc8552 \h </w:instrText>
        </w:r>
        <w:r>
          <w:fldChar w:fldCharType="separate"/>
        </w:r>
        <w:r>
          <w:t>5</w:t>
        </w:r>
        <w:r>
          <w:fldChar w:fldCharType="end"/>
        </w:r>
      </w:hyperlink>
    </w:p>
    <w:p>
      <w:pPr>
        <w:pStyle w:val="TOC2"/>
        <w:tabs>
          <w:tab w:val="right" w:leader="dot" w:pos="8306"/>
        </w:tabs>
      </w:pPr>
      <w:hyperlink w:anchor="_Toc7832" w:history="1">
        <w:r>
          <w:rPr>
            <w:rFonts w:ascii="仿宋" w:eastAsia="仿宋" w:hAnsi="仿宋" w:cs="仿宋" w:hint="eastAsia"/>
            <w:lang w:eastAsia="zh-CN"/>
          </w:rPr>
          <w:t>(三)、发展目标</w:t>
        </w:r>
        <w:r>
          <w:tab/>
        </w:r>
        <w:r>
          <w:fldChar w:fldCharType="begin"/>
        </w:r>
        <w:r>
          <w:instrText xml:space="preserve"> PAGEREF _Toc7832 \h </w:instrText>
        </w:r>
        <w:r>
          <w:fldChar w:fldCharType="separate"/>
        </w:r>
        <w:r>
          <w:t>6</w:t>
        </w:r>
        <w:r>
          <w:fldChar w:fldCharType="end"/>
        </w:r>
      </w:hyperlink>
    </w:p>
    <w:p>
      <w:pPr>
        <w:pStyle w:val="TOC2"/>
        <w:tabs>
          <w:tab w:val="right" w:leader="dot" w:pos="8306"/>
        </w:tabs>
      </w:pPr>
      <w:hyperlink w:anchor="_Toc27342" w:history="1">
        <w:r>
          <w:rPr>
            <w:rFonts w:ascii="仿宋" w:eastAsia="仿宋" w:hAnsi="仿宋" w:cs="仿宋" w:hint="eastAsia"/>
            <w:lang w:eastAsia="zh-CN"/>
          </w:rPr>
          <w:t>(四)、产业发展方向</w:t>
        </w:r>
        <w:r>
          <w:tab/>
        </w:r>
        <w:r>
          <w:fldChar w:fldCharType="begin"/>
        </w:r>
        <w:r>
          <w:instrText xml:space="preserve"> PAGEREF _Toc27342 \h </w:instrText>
        </w:r>
        <w:r>
          <w:fldChar w:fldCharType="separate"/>
        </w:r>
        <w:r>
          <w:t>7</w:t>
        </w:r>
        <w:r>
          <w:fldChar w:fldCharType="end"/>
        </w:r>
      </w:hyperlink>
    </w:p>
    <w:p>
      <w:pPr>
        <w:pStyle w:val="TOC2"/>
        <w:tabs>
          <w:tab w:val="right" w:leader="dot" w:pos="8306"/>
        </w:tabs>
      </w:pPr>
      <w:hyperlink w:anchor="_Toc25870" w:history="1">
        <w:r>
          <w:rPr>
            <w:rFonts w:ascii="仿宋" w:eastAsia="仿宋" w:hAnsi="仿宋" w:cs="仿宋" w:hint="eastAsia"/>
            <w:lang w:eastAsia="zh-CN"/>
          </w:rPr>
          <w:t>(五)、年中国电子政务项目选址综合评价</w:t>
        </w:r>
        <w:r>
          <w:tab/>
        </w:r>
        <w:r>
          <w:fldChar w:fldCharType="begin"/>
        </w:r>
        <w:r>
          <w:instrText xml:space="preserve"> PAGEREF _Toc25870 \h </w:instrText>
        </w:r>
        <w:r>
          <w:fldChar w:fldCharType="separate"/>
        </w:r>
        <w:r>
          <w:t>8</w:t>
        </w:r>
        <w:r>
          <w:fldChar w:fldCharType="end"/>
        </w:r>
      </w:hyperlink>
    </w:p>
    <w:p>
      <w:pPr>
        <w:pStyle w:val="TOC1"/>
        <w:tabs>
          <w:tab w:val="right" w:leader="dot" w:pos="8306"/>
        </w:tabs>
      </w:pPr>
      <w:hyperlink w:anchor="_Toc6936" w:history="1">
        <w:r>
          <w:rPr>
            <w:rFonts w:ascii="仿宋" w:eastAsia="仿宋" w:hAnsi="仿宋" w:cs="仿宋" w:hint="eastAsia"/>
            <w:lang w:eastAsia="zh-CN"/>
          </w:rPr>
          <w:t>二、公司成立背景及可行性分析</w:t>
        </w:r>
        <w:r>
          <w:tab/>
        </w:r>
        <w:r>
          <w:fldChar w:fldCharType="begin"/>
        </w:r>
        <w:r>
          <w:instrText xml:space="preserve"> PAGEREF _Toc6936 \h </w:instrText>
        </w:r>
        <w:r>
          <w:fldChar w:fldCharType="separate"/>
        </w:r>
        <w:r>
          <w:t>9</w:t>
        </w:r>
        <w:r>
          <w:fldChar w:fldCharType="end"/>
        </w:r>
      </w:hyperlink>
    </w:p>
    <w:p>
      <w:pPr>
        <w:pStyle w:val="TOC2"/>
        <w:tabs>
          <w:tab w:val="right" w:leader="dot" w:pos="8306"/>
        </w:tabs>
      </w:pPr>
      <w:hyperlink w:anchor="_Toc1609" w:history="1">
        <w:r>
          <w:rPr>
            <w:rFonts w:ascii="仿宋" w:eastAsia="仿宋" w:hAnsi="仿宋" w:cs="仿宋" w:hint="eastAsia"/>
            <w:lang w:eastAsia="zh-CN"/>
          </w:rPr>
          <w:t>(一)、发展思路</w:t>
        </w:r>
        <w:r>
          <w:tab/>
        </w:r>
        <w:r>
          <w:fldChar w:fldCharType="begin"/>
        </w:r>
        <w:r>
          <w:instrText xml:space="preserve"> PAGEREF _Toc1609 \h </w:instrText>
        </w:r>
        <w:r>
          <w:fldChar w:fldCharType="separate"/>
        </w:r>
        <w:r>
          <w:t>9</w:t>
        </w:r>
        <w:r>
          <w:fldChar w:fldCharType="end"/>
        </w:r>
      </w:hyperlink>
    </w:p>
    <w:p>
      <w:pPr>
        <w:pStyle w:val="TOC2"/>
        <w:tabs>
          <w:tab w:val="right" w:leader="dot" w:pos="8306"/>
        </w:tabs>
      </w:pPr>
      <w:hyperlink w:anchor="_Toc27065" w:history="1">
        <w:r>
          <w:rPr>
            <w:rFonts w:ascii="仿宋" w:eastAsia="仿宋" w:hAnsi="仿宋" w:cs="仿宋" w:hint="eastAsia"/>
            <w:lang w:eastAsia="zh-CN"/>
          </w:rPr>
          <w:t>(二)、产业发展背景分析</w:t>
        </w:r>
        <w:r>
          <w:tab/>
        </w:r>
        <w:r>
          <w:fldChar w:fldCharType="begin"/>
        </w:r>
        <w:r>
          <w:instrText xml:space="preserve"> PAGEREF _Toc27065 \h </w:instrText>
        </w:r>
        <w:r>
          <w:fldChar w:fldCharType="separate"/>
        </w:r>
        <w:r>
          <w:t>9</w:t>
        </w:r>
        <w:r>
          <w:fldChar w:fldCharType="end"/>
        </w:r>
      </w:hyperlink>
    </w:p>
    <w:p>
      <w:pPr>
        <w:pStyle w:val="TOC2"/>
        <w:tabs>
          <w:tab w:val="right" w:leader="dot" w:pos="8306"/>
        </w:tabs>
      </w:pPr>
      <w:hyperlink w:anchor="_Toc10636" w:history="1">
        <w:r>
          <w:rPr>
            <w:rFonts w:ascii="仿宋" w:eastAsia="仿宋" w:hAnsi="仿宋" w:cs="仿宋" w:hint="eastAsia"/>
            <w:lang w:eastAsia="zh-CN"/>
          </w:rPr>
          <w:t>(三)、产业发展原则</w:t>
        </w:r>
        <w:r>
          <w:tab/>
        </w:r>
        <w:r>
          <w:fldChar w:fldCharType="begin"/>
        </w:r>
        <w:r>
          <w:instrText xml:space="preserve"> PAGEREF _Toc10636 \h </w:instrText>
        </w:r>
        <w:r>
          <w:fldChar w:fldCharType="separate"/>
        </w:r>
        <w:r>
          <w:t>11</w:t>
        </w:r>
        <w:r>
          <w:fldChar w:fldCharType="end"/>
        </w:r>
      </w:hyperlink>
    </w:p>
    <w:p>
      <w:pPr>
        <w:pStyle w:val="TOC2"/>
        <w:tabs>
          <w:tab w:val="right" w:leader="dot" w:pos="8306"/>
        </w:tabs>
      </w:pPr>
      <w:hyperlink w:anchor="_Toc24606" w:history="1">
        <w:r>
          <w:rPr>
            <w:rFonts w:ascii="仿宋" w:eastAsia="仿宋" w:hAnsi="仿宋" w:cs="仿宋" w:hint="eastAsia"/>
            <w:lang w:eastAsia="zh-CN"/>
          </w:rPr>
          <w:t>(四)、区域产业环境分析</w:t>
        </w:r>
        <w:r>
          <w:tab/>
        </w:r>
        <w:r>
          <w:fldChar w:fldCharType="begin"/>
        </w:r>
        <w:r>
          <w:instrText xml:space="preserve"> PAGEREF _Toc24606 \h </w:instrText>
        </w:r>
        <w:r>
          <w:fldChar w:fldCharType="separate"/>
        </w:r>
        <w:r>
          <w:t>12</w:t>
        </w:r>
        <w:r>
          <w:fldChar w:fldCharType="end"/>
        </w:r>
      </w:hyperlink>
    </w:p>
    <w:p>
      <w:pPr>
        <w:pStyle w:val="TOC2"/>
        <w:tabs>
          <w:tab w:val="right" w:leader="dot" w:pos="8306"/>
        </w:tabs>
      </w:pPr>
      <w:hyperlink w:anchor="_Toc31996" w:history="1">
        <w:r>
          <w:rPr>
            <w:rFonts w:ascii="仿宋" w:eastAsia="仿宋" w:hAnsi="仿宋" w:cs="仿宋" w:hint="eastAsia"/>
            <w:lang w:eastAsia="zh-CN"/>
          </w:rPr>
          <w:t>(五)、可行性分析</w:t>
        </w:r>
        <w:r>
          <w:tab/>
        </w:r>
        <w:r>
          <w:fldChar w:fldCharType="begin"/>
        </w:r>
        <w:r>
          <w:instrText xml:space="preserve"> PAGEREF _Toc31996 \h </w:instrText>
        </w:r>
        <w:r>
          <w:fldChar w:fldCharType="separate"/>
        </w:r>
        <w:r>
          <w:t>14</w:t>
        </w:r>
        <w:r>
          <w:fldChar w:fldCharType="end"/>
        </w:r>
      </w:hyperlink>
    </w:p>
    <w:p>
      <w:pPr>
        <w:pStyle w:val="TOC2"/>
        <w:tabs>
          <w:tab w:val="right" w:leader="dot" w:pos="8306"/>
        </w:tabs>
      </w:pPr>
      <w:hyperlink w:anchor="_Toc15505" w:history="1">
        <w:r>
          <w:rPr>
            <w:rFonts w:ascii="仿宋" w:eastAsia="仿宋" w:hAnsi="仿宋" w:cs="仿宋" w:hint="eastAsia"/>
            <w:lang w:eastAsia="zh-CN"/>
          </w:rPr>
          <w:t>(六)、产业发展重点任务</w:t>
        </w:r>
        <w:r>
          <w:tab/>
        </w:r>
        <w:r>
          <w:fldChar w:fldCharType="begin"/>
        </w:r>
        <w:r>
          <w:instrText xml:space="preserve"> PAGEREF _Toc15505 \h </w:instrText>
        </w:r>
        <w:r>
          <w:fldChar w:fldCharType="separate"/>
        </w:r>
        <w:r>
          <w:t>15</w:t>
        </w:r>
        <w:r>
          <w:fldChar w:fldCharType="end"/>
        </w:r>
      </w:hyperlink>
    </w:p>
    <w:p>
      <w:pPr>
        <w:pStyle w:val="TOC2"/>
        <w:tabs>
          <w:tab w:val="right" w:leader="dot" w:pos="8306"/>
        </w:tabs>
      </w:pPr>
      <w:hyperlink w:anchor="_Toc29553" w:history="1">
        <w:r>
          <w:rPr>
            <w:rFonts w:ascii="仿宋" w:eastAsia="仿宋" w:hAnsi="仿宋" w:cs="仿宋" w:hint="eastAsia"/>
            <w:lang w:eastAsia="zh-CN"/>
          </w:rPr>
          <w:t>(七)、年中国电子政务项目建设必要性分析</w:t>
        </w:r>
        <w:r>
          <w:tab/>
        </w:r>
        <w:r>
          <w:fldChar w:fldCharType="begin"/>
        </w:r>
        <w:r>
          <w:instrText xml:space="preserve"> PAGEREF _Toc29553 \h </w:instrText>
        </w:r>
        <w:r>
          <w:fldChar w:fldCharType="separate"/>
        </w:r>
        <w:r>
          <w:t>17</w:t>
        </w:r>
        <w:r>
          <w:fldChar w:fldCharType="end"/>
        </w:r>
      </w:hyperlink>
    </w:p>
    <w:p>
      <w:pPr>
        <w:pStyle w:val="TOC1"/>
        <w:tabs>
          <w:tab w:val="right" w:leader="dot" w:pos="8306"/>
        </w:tabs>
      </w:pPr>
      <w:hyperlink w:anchor="_Toc1382" w:history="1">
        <w:r>
          <w:rPr>
            <w:rFonts w:ascii="仿宋" w:eastAsia="仿宋" w:hAnsi="仿宋" w:cs="仿宋" w:hint="eastAsia"/>
            <w:lang w:eastAsia="zh-CN"/>
          </w:rPr>
          <w:t>三、发展规划</w:t>
        </w:r>
        <w:r>
          <w:tab/>
        </w:r>
        <w:r>
          <w:fldChar w:fldCharType="begin"/>
        </w:r>
        <w:r>
          <w:instrText xml:space="preserve"> PAGEREF _Toc1382 \h </w:instrText>
        </w:r>
        <w:r>
          <w:fldChar w:fldCharType="separate"/>
        </w:r>
        <w:r>
          <w:t>18</w:t>
        </w:r>
        <w:r>
          <w:fldChar w:fldCharType="end"/>
        </w:r>
      </w:hyperlink>
    </w:p>
    <w:p>
      <w:pPr>
        <w:pStyle w:val="TOC2"/>
        <w:tabs>
          <w:tab w:val="right" w:leader="dot" w:pos="8306"/>
        </w:tabs>
      </w:pPr>
      <w:hyperlink w:anchor="_Toc9599" w:history="1">
        <w:r>
          <w:rPr>
            <w:rFonts w:ascii="仿宋" w:eastAsia="仿宋" w:hAnsi="仿宋" w:cs="仿宋" w:hint="eastAsia"/>
            <w:lang w:eastAsia="zh-CN"/>
          </w:rPr>
          <w:t>(一)、公司发展规划</w:t>
        </w:r>
        <w:r>
          <w:tab/>
        </w:r>
        <w:r>
          <w:fldChar w:fldCharType="begin"/>
        </w:r>
        <w:r>
          <w:instrText xml:space="preserve"> PAGEREF _Toc9599 \h </w:instrText>
        </w:r>
        <w:r>
          <w:fldChar w:fldCharType="separate"/>
        </w:r>
        <w:r>
          <w:t>18</w:t>
        </w:r>
        <w:r>
          <w:fldChar w:fldCharType="end"/>
        </w:r>
      </w:hyperlink>
    </w:p>
    <w:p>
      <w:pPr>
        <w:pStyle w:val="TOC2"/>
        <w:tabs>
          <w:tab w:val="right" w:leader="dot" w:pos="8306"/>
        </w:tabs>
      </w:pPr>
      <w:hyperlink w:anchor="_Toc5690" w:history="1">
        <w:r>
          <w:rPr>
            <w:rFonts w:ascii="仿宋" w:eastAsia="仿宋" w:hAnsi="仿宋" w:cs="仿宋" w:hint="eastAsia"/>
            <w:lang w:eastAsia="zh-CN"/>
          </w:rPr>
          <w:t>(二)、保障措施</w:t>
        </w:r>
        <w:r>
          <w:tab/>
        </w:r>
        <w:r>
          <w:fldChar w:fldCharType="begin"/>
        </w:r>
        <w:r>
          <w:instrText xml:space="preserve"> PAGEREF _Toc5690 \h </w:instrText>
        </w:r>
        <w:r>
          <w:fldChar w:fldCharType="separate"/>
        </w:r>
        <w:r>
          <w:t>19</w:t>
        </w:r>
        <w:r>
          <w:fldChar w:fldCharType="end"/>
        </w:r>
      </w:hyperlink>
    </w:p>
    <w:p>
      <w:pPr>
        <w:pStyle w:val="TOC1"/>
        <w:tabs>
          <w:tab w:val="right" w:leader="dot" w:pos="8306"/>
        </w:tabs>
      </w:pPr>
      <w:hyperlink w:anchor="_Toc6177" w:history="1">
        <w:r>
          <w:rPr>
            <w:rFonts w:ascii="仿宋" w:eastAsia="仿宋" w:hAnsi="仿宋" w:cs="仿宋" w:hint="eastAsia"/>
            <w:lang w:eastAsia="zh-CN"/>
          </w:rPr>
          <w:t>四、法人治理</w:t>
        </w:r>
        <w:r>
          <w:tab/>
        </w:r>
        <w:r>
          <w:fldChar w:fldCharType="begin"/>
        </w:r>
        <w:r>
          <w:instrText xml:space="preserve"> PAGEREF _Toc6177 \h </w:instrText>
        </w:r>
        <w:r>
          <w:fldChar w:fldCharType="separate"/>
        </w:r>
        <w:r>
          <w:t>24</w:t>
        </w:r>
        <w:r>
          <w:fldChar w:fldCharType="end"/>
        </w:r>
      </w:hyperlink>
    </w:p>
    <w:p>
      <w:pPr>
        <w:pStyle w:val="TOC2"/>
        <w:tabs>
          <w:tab w:val="right" w:leader="dot" w:pos="8306"/>
        </w:tabs>
      </w:pPr>
      <w:hyperlink w:anchor="_Toc149" w:history="1">
        <w:r>
          <w:rPr>
            <w:rFonts w:ascii="仿宋" w:eastAsia="仿宋" w:hAnsi="仿宋" w:cs="仿宋" w:hint="eastAsia"/>
            <w:lang w:eastAsia="zh-CN"/>
          </w:rPr>
          <w:t>(一)、股东权利及义务</w:t>
        </w:r>
        <w:r>
          <w:tab/>
        </w:r>
        <w:r>
          <w:fldChar w:fldCharType="begin"/>
        </w:r>
        <w:r>
          <w:instrText xml:space="preserve"> PAGEREF _Toc149 \h </w:instrText>
        </w:r>
        <w:r>
          <w:fldChar w:fldCharType="separate"/>
        </w:r>
        <w:r>
          <w:t>24</w:t>
        </w:r>
        <w:r>
          <w:fldChar w:fldCharType="end"/>
        </w:r>
      </w:hyperlink>
    </w:p>
    <w:p>
      <w:pPr>
        <w:pStyle w:val="TOC2"/>
        <w:tabs>
          <w:tab w:val="right" w:leader="dot" w:pos="8306"/>
        </w:tabs>
      </w:pPr>
      <w:hyperlink w:anchor="_Toc32111" w:history="1">
        <w:r>
          <w:rPr>
            <w:rFonts w:ascii="仿宋" w:eastAsia="仿宋" w:hAnsi="仿宋" w:cs="仿宋" w:hint="eastAsia"/>
            <w:lang w:eastAsia="zh-CN"/>
          </w:rPr>
          <w:t>(二)、董事</w:t>
        </w:r>
        <w:r>
          <w:tab/>
        </w:r>
        <w:r>
          <w:fldChar w:fldCharType="begin"/>
        </w:r>
        <w:r>
          <w:instrText xml:space="preserve"> PAGEREF _Toc32111 \h </w:instrText>
        </w:r>
        <w:r>
          <w:fldChar w:fldCharType="separate"/>
        </w:r>
        <w:r>
          <w:t>26</w:t>
        </w:r>
        <w:r>
          <w:fldChar w:fldCharType="end"/>
        </w:r>
      </w:hyperlink>
    </w:p>
    <w:p>
      <w:pPr>
        <w:pStyle w:val="TOC2"/>
        <w:tabs>
          <w:tab w:val="right" w:leader="dot" w:pos="8306"/>
        </w:tabs>
      </w:pPr>
      <w:hyperlink w:anchor="_Toc8749" w:history="1">
        <w:r>
          <w:rPr>
            <w:rFonts w:ascii="仿宋" w:eastAsia="仿宋" w:hAnsi="仿宋" w:cs="仿宋" w:hint="eastAsia"/>
            <w:lang w:eastAsia="zh-CN"/>
          </w:rPr>
          <w:t>(三)、高级管理人员</w:t>
        </w:r>
        <w:r>
          <w:tab/>
        </w:r>
        <w:r>
          <w:fldChar w:fldCharType="begin"/>
        </w:r>
        <w:r>
          <w:instrText xml:space="preserve"> PAGEREF _Toc8749 \h </w:instrText>
        </w:r>
        <w:r>
          <w:fldChar w:fldCharType="separate"/>
        </w:r>
        <w:r>
          <w:t>31</w:t>
        </w:r>
        <w:r>
          <w:fldChar w:fldCharType="end"/>
        </w:r>
      </w:hyperlink>
    </w:p>
    <w:p>
      <w:pPr>
        <w:pStyle w:val="TOC2"/>
        <w:tabs>
          <w:tab w:val="right" w:leader="dot" w:pos="8306"/>
        </w:tabs>
      </w:pPr>
      <w:hyperlink w:anchor="_Toc26688" w:history="1">
        <w:r>
          <w:rPr>
            <w:rFonts w:ascii="仿宋" w:eastAsia="仿宋" w:hAnsi="仿宋" w:cs="仿宋" w:hint="eastAsia"/>
            <w:lang w:eastAsia="zh-CN"/>
          </w:rPr>
          <w:t>(四)、监事</w:t>
        </w:r>
        <w:r>
          <w:tab/>
        </w:r>
        <w:r>
          <w:fldChar w:fldCharType="begin"/>
        </w:r>
        <w:r>
          <w:instrText xml:space="preserve"> PAGEREF _Toc26688 \h </w:instrText>
        </w:r>
        <w:r>
          <w:fldChar w:fldCharType="separate"/>
        </w:r>
        <w:r>
          <w:t>33</w:t>
        </w:r>
        <w:r>
          <w:fldChar w:fldCharType="end"/>
        </w:r>
      </w:hyperlink>
    </w:p>
    <w:p>
      <w:pPr>
        <w:pStyle w:val="TOC1"/>
        <w:tabs>
          <w:tab w:val="right" w:leader="dot" w:pos="8306"/>
        </w:tabs>
      </w:pPr>
      <w:hyperlink w:anchor="_Toc9875" w:history="1">
        <w:r>
          <w:rPr>
            <w:rFonts w:ascii="仿宋" w:eastAsia="仿宋" w:hAnsi="仿宋" w:cs="仿宋" w:hint="eastAsia"/>
            <w:lang w:eastAsia="zh-CN"/>
          </w:rPr>
          <w:t>五、年中国电子政务筹建公司基本信息</w:t>
        </w:r>
        <w:r>
          <w:tab/>
        </w:r>
        <w:r>
          <w:fldChar w:fldCharType="begin"/>
        </w:r>
        <w:r>
          <w:instrText xml:space="preserve"> PAGEREF _Toc9875 \h </w:instrText>
        </w:r>
        <w:r>
          <w:fldChar w:fldCharType="separate"/>
        </w:r>
        <w:r>
          <w:t>34</w:t>
        </w:r>
        <w:r>
          <w:fldChar w:fldCharType="end"/>
        </w:r>
      </w:hyperlink>
    </w:p>
    <w:p>
      <w:pPr>
        <w:pStyle w:val="TOC2"/>
        <w:tabs>
          <w:tab w:val="right" w:leader="dot" w:pos="8306"/>
        </w:tabs>
      </w:pPr>
      <w:hyperlink w:anchor="_Toc29099" w:history="1">
        <w:r>
          <w:rPr>
            <w:rFonts w:ascii="仿宋" w:eastAsia="仿宋" w:hAnsi="仿宋" w:cs="仿宋" w:hint="eastAsia"/>
            <w:lang w:eastAsia="zh-CN"/>
          </w:rPr>
          <w:t>(一)、公司名称</w:t>
        </w:r>
        <w:r>
          <w:tab/>
        </w:r>
        <w:r>
          <w:fldChar w:fldCharType="begin"/>
        </w:r>
        <w:r>
          <w:instrText xml:space="preserve"> PAGEREF _Toc29099 \h </w:instrText>
        </w:r>
        <w:r>
          <w:fldChar w:fldCharType="separate"/>
        </w:r>
        <w:r>
          <w:t>34</w:t>
        </w:r>
        <w:r>
          <w:fldChar w:fldCharType="end"/>
        </w:r>
      </w:hyperlink>
    </w:p>
    <w:p>
      <w:pPr>
        <w:pStyle w:val="TOC2"/>
        <w:tabs>
          <w:tab w:val="right" w:leader="dot" w:pos="8306"/>
        </w:tabs>
      </w:pPr>
      <w:hyperlink w:anchor="_Toc5917" w:history="1">
        <w:r>
          <w:rPr>
            <w:rFonts w:ascii="仿宋" w:eastAsia="仿宋" w:hAnsi="仿宋" w:cs="仿宋" w:hint="eastAsia"/>
            <w:lang w:eastAsia="zh-CN"/>
          </w:rPr>
          <w:t>(二)、注册资本</w:t>
        </w:r>
        <w:r>
          <w:tab/>
        </w:r>
        <w:r>
          <w:fldChar w:fldCharType="begin"/>
        </w:r>
        <w:r>
          <w:instrText xml:space="preserve"> PAGEREF _Toc5917 \h </w:instrText>
        </w:r>
        <w:r>
          <w:fldChar w:fldCharType="separate"/>
        </w:r>
        <w:r>
          <w:t>34</w:t>
        </w:r>
        <w:r>
          <w:fldChar w:fldCharType="end"/>
        </w:r>
      </w:hyperlink>
    </w:p>
    <w:p>
      <w:pPr>
        <w:pStyle w:val="TOC2"/>
        <w:tabs>
          <w:tab w:val="right" w:leader="dot" w:pos="8306"/>
        </w:tabs>
      </w:pPr>
      <w:hyperlink w:anchor="_Toc1988" w:history="1">
        <w:r>
          <w:rPr>
            <w:rFonts w:ascii="仿宋" w:eastAsia="仿宋" w:hAnsi="仿宋" w:cs="仿宋" w:hint="eastAsia"/>
            <w:lang w:eastAsia="zh-CN"/>
          </w:rPr>
          <w:t>(三)、注册地址</w:t>
        </w:r>
        <w:r>
          <w:tab/>
        </w:r>
        <w:r>
          <w:fldChar w:fldCharType="begin"/>
        </w:r>
        <w:r>
          <w:instrText xml:space="preserve"> PAGEREF _Toc1988 \h </w:instrText>
        </w:r>
        <w:r>
          <w:fldChar w:fldCharType="separate"/>
        </w:r>
        <w:r>
          <w:t>35</w:t>
        </w:r>
        <w:r>
          <w:fldChar w:fldCharType="end"/>
        </w:r>
      </w:hyperlink>
    </w:p>
    <w:p>
      <w:pPr>
        <w:pStyle w:val="TOC2"/>
        <w:tabs>
          <w:tab w:val="right" w:leader="dot" w:pos="8306"/>
        </w:tabs>
      </w:pPr>
      <w:hyperlink w:anchor="_Toc29511" w:history="1">
        <w:r>
          <w:rPr>
            <w:rFonts w:ascii="仿宋" w:eastAsia="仿宋" w:hAnsi="仿宋" w:cs="仿宋" w:hint="eastAsia"/>
            <w:lang w:eastAsia="zh-CN"/>
          </w:rPr>
          <w:t>(四)、法人代表</w:t>
        </w:r>
        <w:r>
          <w:tab/>
        </w:r>
        <w:r>
          <w:fldChar w:fldCharType="begin"/>
        </w:r>
        <w:r>
          <w:instrText xml:space="preserve"> PAGEREF _Toc29511 \h </w:instrText>
        </w:r>
        <w:r>
          <w:fldChar w:fldCharType="separate"/>
        </w:r>
        <w:r>
          <w:t>35</w:t>
        </w:r>
        <w:r>
          <w:fldChar w:fldCharType="end"/>
        </w:r>
      </w:hyperlink>
    </w:p>
    <w:p>
      <w:pPr>
        <w:pStyle w:val="TOC2"/>
        <w:tabs>
          <w:tab w:val="right" w:leader="dot" w:pos="8306"/>
        </w:tabs>
      </w:pPr>
      <w:hyperlink w:anchor="_Toc5896" w:history="1">
        <w:r>
          <w:rPr>
            <w:rFonts w:ascii="仿宋" w:eastAsia="仿宋" w:hAnsi="仿宋" w:cs="仿宋" w:hint="eastAsia"/>
            <w:lang w:eastAsia="zh-CN"/>
          </w:rPr>
          <w:t>(五)、主要经营范围</w:t>
        </w:r>
        <w:r>
          <w:tab/>
        </w:r>
        <w:r>
          <w:fldChar w:fldCharType="begin"/>
        </w:r>
        <w:r>
          <w:instrText xml:space="preserve"> PAGEREF _Toc5896 \h </w:instrText>
        </w:r>
        <w:r>
          <w:fldChar w:fldCharType="separate"/>
        </w:r>
        <w:r>
          <w:t>35</w:t>
        </w:r>
        <w:r>
          <w:fldChar w:fldCharType="end"/>
        </w:r>
      </w:hyperlink>
    </w:p>
    <w:p>
      <w:pPr>
        <w:pStyle w:val="TOC2"/>
        <w:tabs>
          <w:tab w:val="right" w:leader="dot" w:pos="8306"/>
        </w:tabs>
      </w:pPr>
      <w:hyperlink w:anchor="_Toc23770" w:history="1">
        <w:r>
          <w:rPr>
            <w:rFonts w:ascii="仿宋" w:eastAsia="仿宋" w:hAnsi="仿宋" w:cs="仿宋" w:hint="eastAsia"/>
            <w:lang w:eastAsia="zh-CN"/>
          </w:rPr>
          <w:t>(六)、主要股东</w:t>
        </w:r>
        <w:r>
          <w:tab/>
        </w:r>
        <w:r>
          <w:fldChar w:fldCharType="begin"/>
        </w:r>
        <w:r>
          <w:instrText xml:space="preserve"> PAGEREF _Toc23770 \h </w:instrText>
        </w:r>
        <w:r>
          <w:fldChar w:fldCharType="separate"/>
        </w:r>
        <w:r>
          <w:t>35</w:t>
        </w:r>
        <w:r>
          <w:fldChar w:fldCharType="end"/>
        </w:r>
      </w:hyperlink>
    </w:p>
    <w:p>
      <w:pPr>
        <w:pStyle w:val="TOC1"/>
        <w:tabs>
          <w:tab w:val="right" w:leader="dot" w:pos="8306"/>
        </w:tabs>
      </w:pPr>
      <w:hyperlink w:anchor="_Toc3151" w:history="1">
        <w:r>
          <w:rPr>
            <w:rFonts w:ascii="仿宋" w:eastAsia="仿宋" w:hAnsi="仿宋" w:cs="仿宋" w:hint="eastAsia"/>
            <w:lang w:eastAsia="zh-CN"/>
          </w:rPr>
          <w:t>六、目标客户和受众分析</w:t>
        </w:r>
        <w:r>
          <w:tab/>
        </w:r>
        <w:r>
          <w:fldChar w:fldCharType="begin"/>
        </w:r>
        <w:r>
          <w:instrText xml:space="preserve"> PAGEREF _Toc3151 \h </w:instrText>
        </w:r>
        <w:r>
          <w:fldChar w:fldCharType="separate"/>
        </w:r>
        <w:r>
          <w:t>36</w:t>
        </w:r>
        <w:r>
          <w:fldChar w:fldCharType="end"/>
        </w:r>
      </w:hyperlink>
    </w:p>
    <w:p>
      <w:pPr>
        <w:pStyle w:val="TOC2"/>
        <w:tabs>
          <w:tab w:val="right" w:leader="dot" w:pos="8306"/>
        </w:tabs>
      </w:pPr>
      <w:hyperlink w:anchor="_Toc32417" w:history="1">
        <w:r>
          <w:rPr>
            <w:rFonts w:ascii="仿宋" w:eastAsia="仿宋" w:hAnsi="仿宋" w:cs="仿宋" w:hint="eastAsia"/>
            <w:lang w:eastAsia="zh-CN"/>
          </w:rPr>
          <w:t>(一)、客户群体描述</w:t>
        </w:r>
        <w:r>
          <w:tab/>
        </w:r>
        <w:r>
          <w:fldChar w:fldCharType="begin"/>
        </w:r>
        <w:r>
          <w:instrText xml:space="preserve"> PAGEREF _Toc32417 \h </w:instrText>
        </w:r>
        <w:r>
          <w:fldChar w:fldCharType="separate"/>
        </w:r>
        <w:r>
          <w:t>36</w:t>
        </w:r>
        <w:r>
          <w:fldChar w:fldCharType="end"/>
        </w:r>
      </w:hyperlink>
    </w:p>
    <w:p>
      <w:pPr>
        <w:pStyle w:val="TOC2"/>
        <w:tabs>
          <w:tab w:val="right" w:leader="dot" w:pos="8306"/>
        </w:tabs>
      </w:pPr>
      <w:hyperlink w:anchor="_Toc23367" w:history="1">
        <w:r>
          <w:rPr>
            <w:rFonts w:ascii="仿宋" w:eastAsia="仿宋" w:hAnsi="仿宋" w:cs="仿宋" w:hint="eastAsia"/>
            <w:lang w:eastAsia="zh-CN"/>
          </w:rPr>
          <w:t>(二)、客户需求和期望</w:t>
        </w:r>
        <w:r>
          <w:tab/>
        </w:r>
        <w:r>
          <w:fldChar w:fldCharType="begin"/>
        </w:r>
        <w:r>
          <w:instrText xml:space="preserve"> PAGEREF _Toc23367 \h </w:instrText>
        </w:r>
        <w:r>
          <w:fldChar w:fldCharType="separate"/>
        </w:r>
        <w:r>
          <w:t>38</w:t>
        </w:r>
        <w:r>
          <w:fldChar w:fldCharType="end"/>
        </w:r>
      </w:hyperlink>
    </w:p>
    <w:p>
      <w:pPr>
        <w:pStyle w:val="TOC2"/>
        <w:tabs>
          <w:tab w:val="right" w:leader="dot" w:pos="8306"/>
        </w:tabs>
      </w:pPr>
      <w:hyperlink w:anchor="_Toc18805" w:history="1">
        <w:r>
          <w:rPr>
            <w:rFonts w:ascii="仿宋" w:eastAsia="仿宋" w:hAnsi="仿宋" w:cs="仿宋" w:hint="eastAsia"/>
            <w:lang w:eastAsia="zh-CN"/>
          </w:rPr>
          <w:t>(三)、客户获取策略</w:t>
        </w:r>
        <w:r>
          <w:tab/>
        </w:r>
        <w:r>
          <w:fldChar w:fldCharType="begin"/>
        </w:r>
        <w:r>
          <w:instrText xml:space="preserve"> PAGEREF _Toc18805 \h </w:instrText>
        </w:r>
        <w:r>
          <w:fldChar w:fldCharType="separate"/>
        </w:r>
        <w:r>
          <w:t>39</w:t>
        </w:r>
        <w:r>
          <w:fldChar w:fldCharType="end"/>
        </w:r>
      </w:hyperlink>
    </w:p>
    <w:p>
      <w:pPr>
        <w:pStyle w:val="TOC2"/>
        <w:tabs>
          <w:tab w:val="right" w:leader="dot" w:pos="8306"/>
        </w:tabs>
      </w:pPr>
      <w:hyperlink w:anchor="_Toc21949" w:history="1">
        <w:r>
          <w:rPr>
            <w:rFonts w:ascii="仿宋" w:eastAsia="仿宋" w:hAnsi="仿宋" w:cs="仿宋" w:hint="eastAsia"/>
            <w:lang w:eastAsia="zh-CN"/>
          </w:rPr>
          <w:t>(四)、客户关系管理</w:t>
        </w:r>
        <w:r>
          <w:tab/>
        </w:r>
        <w:r>
          <w:fldChar w:fldCharType="begin"/>
        </w:r>
        <w:r>
          <w:instrText xml:space="preserve"> PAGEREF _Toc21949 \h </w:instrText>
        </w:r>
        <w:r>
          <w:fldChar w:fldCharType="separate"/>
        </w:r>
        <w:r>
          <w:t>41</w:t>
        </w:r>
        <w:r>
          <w:fldChar w:fldCharType="end"/>
        </w:r>
      </w:hyperlink>
    </w:p>
    <w:p>
      <w:pPr>
        <w:pStyle w:val="TOC1"/>
        <w:tabs>
          <w:tab w:val="right" w:leader="dot" w:pos="8306"/>
        </w:tabs>
      </w:pPr>
      <w:hyperlink w:anchor="_Toc17118" w:history="1">
        <w:r>
          <w:rPr>
            <w:rFonts w:ascii="仿宋" w:eastAsia="仿宋" w:hAnsi="仿宋" w:cs="仿宋" w:hint="eastAsia"/>
            <w:lang w:eastAsia="zh-CN"/>
          </w:rPr>
          <w:t>七、建设进度分析</w:t>
        </w:r>
        <w:r>
          <w:tab/>
        </w:r>
        <w:r>
          <w:fldChar w:fldCharType="begin"/>
        </w:r>
        <w:r>
          <w:instrText xml:space="preserve"> PAGEREF _Toc17118 \h </w:instrText>
        </w:r>
        <w:r>
          <w:fldChar w:fldCharType="separate"/>
        </w:r>
        <w:r>
          <w:t>43</w:t>
        </w:r>
        <w:r>
          <w:fldChar w:fldCharType="end"/>
        </w:r>
      </w:hyperlink>
    </w:p>
    <w:p>
      <w:pPr>
        <w:pStyle w:val="TOC2"/>
        <w:tabs>
          <w:tab w:val="right" w:leader="dot" w:pos="8306"/>
        </w:tabs>
      </w:pPr>
      <w:hyperlink w:anchor="_Toc16964" w:history="1">
        <w:r>
          <w:rPr>
            <w:rFonts w:ascii="仿宋" w:eastAsia="仿宋" w:hAnsi="仿宋" w:cs="仿宋" w:hint="eastAsia"/>
            <w:lang w:eastAsia="zh-CN"/>
          </w:rPr>
          <w:t>(一)、年中国电子政务项目进度安排</w:t>
        </w:r>
        <w:r>
          <w:tab/>
        </w:r>
        <w:r>
          <w:fldChar w:fldCharType="begin"/>
        </w:r>
        <w:r>
          <w:instrText xml:space="preserve"> PAGEREF _Toc16964 \h </w:instrText>
        </w:r>
        <w:r>
          <w:fldChar w:fldCharType="separate"/>
        </w:r>
        <w:r>
          <w:t>43</w:t>
        </w:r>
        <w:r>
          <w:fldChar w:fldCharType="end"/>
        </w:r>
      </w:hyperlink>
    </w:p>
    <w:p>
      <w:pPr>
        <w:pStyle w:val="TOC2"/>
        <w:tabs>
          <w:tab w:val="right" w:leader="dot" w:pos="8306"/>
        </w:tabs>
      </w:pPr>
      <w:hyperlink w:anchor="_Toc14757" w:history="1">
        <w:r>
          <w:rPr>
            <w:rFonts w:ascii="仿宋" w:eastAsia="仿宋" w:hAnsi="仿宋" w:cs="仿宋" w:hint="eastAsia"/>
            <w:lang w:eastAsia="zh-CN"/>
          </w:rPr>
          <w:t>(二)、年中国电子政务项目实施保障措施</w:t>
        </w:r>
        <w:r>
          <w:tab/>
        </w:r>
        <w:r>
          <w:fldChar w:fldCharType="begin"/>
        </w:r>
        <w:r>
          <w:instrText xml:space="preserve"> PAGEREF _Toc14757 \h </w:instrText>
        </w:r>
        <w:r>
          <w:fldChar w:fldCharType="separate"/>
        </w:r>
        <w:r>
          <w:t>44</w:t>
        </w:r>
        <w:r>
          <w:fldChar w:fldCharType="end"/>
        </w:r>
      </w:hyperlink>
    </w:p>
    <w:p>
      <w:pPr>
        <w:pStyle w:val="TOC1"/>
        <w:tabs>
          <w:tab w:val="right" w:leader="dot" w:pos="8306"/>
        </w:tabs>
      </w:pPr>
      <w:hyperlink w:anchor="_Toc21752" w:history="1">
        <w:r>
          <w:rPr>
            <w:rFonts w:ascii="仿宋" w:eastAsia="仿宋" w:hAnsi="仿宋" w:cs="仿宋" w:hint="eastAsia"/>
            <w:lang w:eastAsia="zh-CN"/>
          </w:rPr>
          <w:t>八、年中国电子政务项目经济效益</w:t>
        </w:r>
        <w:r>
          <w:tab/>
        </w:r>
        <w:r>
          <w:fldChar w:fldCharType="begin"/>
        </w:r>
        <w:r>
          <w:instrText xml:space="preserve"> PAGEREF _Toc21752 \h </w:instrText>
        </w:r>
        <w:r>
          <w:fldChar w:fldCharType="separate"/>
        </w:r>
        <w:r>
          <w:t>46</w:t>
        </w:r>
        <w:r>
          <w:fldChar w:fldCharType="end"/>
        </w:r>
      </w:hyperlink>
    </w:p>
    <w:p>
      <w:pPr>
        <w:pStyle w:val="TOC2"/>
        <w:tabs>
          <w:tab w:val="right" w:leader="dot" w:pos="8306"/>
        </w:tabs>
      </w:pPr>
      <w:hyperlink w:anchor="_Toc6151" w:history="1">
        <w:r>
          <w:rPr>
            <w:rFonts w:ascii="仿宋" w:eastAsia="仿宋" w:hAnsi="仿宋" w:cs="仿宋" w:hint="eastAsia"/>
            <w:lang w:eastAsia="zh-CN"/>
          </w:rPr>
          <w:t>(一)、基本假设及基础参数选取</w:t>
        </w:r>
        <w:r>
          <w:tab/>
        </w:r>
        <w:r>
          <w:fldChar w:fldCharType="begin"/>
        </w:r>
        <w:r>
          <w:instrText xml:space="preserve"> PAGEREF _Toc6151 \h </w:instrText>
        </w:r>
        <w:r>
          <w:fldChar w:fldCharType="separate"/>
        </w:r>
        <w:r>
          <w:t>46</w:t>
        </w:r>
        <w:r>
          <w:fldChar w:fldCharType="end"/>
        </w:r>
      </w:hyperlink>
    </w:p>
    <w:p>
      <w:pPr>
        <w:pStyle w:val="TOC2"/>
        <w:tabs>
          <w:tab w:val="right" w:leader="dot" w:pos="8306"/>
        </w:tabs>
      </w:pPr>
      <w:hyperlink w:anchor="_Toc879" w:history="1">
        <w:r>
          <w:rPr>
            <w:rFonts w:ascii="仿宋" w:eastAsia="仿宋" w:hAnsi="仿宋" w:cs="仿宋" w:hint="eastAsia"/>
            <w:lang w:eastAsia="zh-CN"/>
          </w:rPr>
          <w:t>(二)、经济评价财务测算</w:t>
        </w:r>
        <w:r>
          <w:tab/>
        </w:r>
        <w:r>
          <w:fldChar w:fldCharType="begin"/>
        </w:r>
        <w:r>
          <w:instrText xml:space="preserve"> PAGEREF _Toc879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 w:history="1">
        <w:r>
          <w:rPr>
            <w:rFonts w:ascii="仿宋" w:eastAsia="仿宋" w:hAnsi="仿宋" w:cs="仿宋" w:hint="eastAsia"/>
            <w:lang w:eastAsia="zh-CN"/>
          </w:rPr>
          <w:t>(三)、年中国电子政务项目盈利能力分析</w:t>
        </w:r>
        <w:r>
          <w:tab/>
        </w:r>
        <w:r>
          <w:fldChar w:fldCharType="begin"/>
        </w:r>
        <w:r>
          <w:instrText xml:space="preserve"> PAGEREF _Toc2153 \h </w:instrText>
        </w:r>
        <w:r>
          <w:fldChar w:fldCharType="separate"/>
        </w:r>
        <w:r>
          <w:t>48</w:t>
        </w:r>
        <w:r>
          <w:fldChar w:fldCharType="end"/>
        </w:r>
      </w:hyperlink>
    </w:p>
    <w:p>
      <w:pPr>
        <w:pStyle w:val="TOC2"/>
        <w:tabs>
          <w:tab w:val="right" w:leader="dot" w:pos="8306"/>
        </w:tabs>
      </w:pPr>
      <w:hyperlink w:anchor="_Toc13588" w:history="1">
        <w:r>
          <w:rPr>
            <w:rFonts w:ascii="仿宋" w:eastAsia="仿宋" w:hAnsi="仿宋" w:cs="仿宋" w:hint="eastAsia"/>
            <w:lang w:eastAsia="zh-CN"/>
          </w:rPr>
          <w:t>(四)、财务生存能力分析</w:t>
        </w:r>
        <w:r>
          <w:tab/>
        </w:r>
        <w:r>
          <w:fldChar w:fldCharType="begin"/>
        </w:r>
        <w:r>
          <w:instrText xml:space="preserve"> PAGEREF _Toc13588 \h </w:instrText>
        </w:r>
        <w:r>
          <w:fldChar w:fldCharType="separate"/>
        </w:r>
        <w:r>
          <w:t>49</w:t>
        </w:r>
        <w:r>
          <w:fldChar w:fldCharType="end"/>
        </w:r>
      </w:hyperlink>
    </w:p>
    <w:p>
      <w:pPr>
        <w:pStyle w:val="TOC2"/>
        <w:tabs>
          <w:tab w:val="right" w:leader="dot" w:pos="8306"/>
        </w:tabs>
      </w:pPr>
      <w:hyperlink w:anchor="_Toc2235" w:history="1">
        <w:r>
          <w:rPr>
            <w:rFonts w:ascii="仿宋" w:eastAsia="仿宋" w:hAnsi="仿宋" w:cs="仿宋" w:hint="eastAsia"/>
            <w:lang w:eastAsia="zh-CN"/>
          </w:rPr>
          <w:t>(五)、偿债能力分析</w:t>
        </w:r>
        <w:r>
          <w:tab/>
        </w:r>
        <w:r>
          <w:fldChar w:fldCharType="begin"/>
        </w:r>
        <w:r>
          <w:instrText xml:space="preserve"> PAGEREF _Toc2235 \h </w:instrText>
        </w:r>
        <w:r>
          <w:fldChar w:fldCharType="separate"/>
        </w:r>
        <w:r>
          <w:t>50</w:t>
        </w:r>
        <w:r>
          <w:fldChar w:fldCharType="end"/>
        </w:r>
      </w:hyperlink>
    </w:p>
    <w:p>
      <w:pPr>
        <w:pStyle w:val="TOC2"/>
        <w:tabs>
          <w:tab w:val="right" w:leader="dot" w:pos="8306"/>
        </w:tabs>
      </w:pPr>
      <w:hyperlink w:anchor="_Toc7040" w:history="1">
        <w:r>
          <w:rPr>
            <w:rFonts w:ascii="仿宋" w:eastAsia="仿宋" w:hAnsi="仿宋" w:cs="仿宋" w:hint="eastAsia"/>
            <w:lang w:eastAsia="zh-CN"/>
          </w:rPr>
          <w:t>(六)、经济评价结论</w:t>
        </w:r>
        <w:r>
          <w:tab/>
        </w:r>
        <w:r>
          <w:fldChar w:fldCharType="begin"/>
        </w:r>
        <w:r>
          <w:instrText xml:space="preserve"> PAGEREF _Toc7040 \h </w:instrText>
        </w:r>
        <w:r>
          <w:fldChar w:fldCharType="separate"/>
        </w:r>
        <w:r>
          <w:t>51</w:t>
        </w:r>
        <w:r>
          <w:fldChar w:fldCharType="end"/>
        </w:r>
      </w:hyperlink>
    </w:p>
    <w:p>
      <w:pPr>
        <w:pStyle w:val="TOC1"/>
        <w:tabs>
          <w:tab w:val="right" w:leader="dot" w:pos="8306"/>
        </w:tabs>
      </w:pPr>
      <w:hyperlink w:anchor="_Toc10735" w:history="1">
        <w:r>
          <w:rPr>
            <w:rFonts w:ascii="仿宋" w:eastAsia="仿宋" w:hAnsi="仿宋" w:cs="仿宋" w:hint="eastAsia"/>
            <w:lang w:eastAsia="zh-CN"/>
          </w:rPr>
          <w:t>九、投资方案分析</w:t>
        </w:r>
        <w:r>
          <w:tab/>
        </w:r>
        <w:r>
          <w:fldChar w:fldCharType="begin"/>
        </w:r>
        <w:r>
          <w:instrText xml:space="preserve"> PAGEREF _Toc10735 \h </w:instrText>
        </w:r>
        <w:r>
          <w:fldChar w:fldCharType="separate"/>
        </w:r>
        <w:r>
          <w:t>52</w:t>
        </w:r>
        <w:r>
          <w:fldChar w:fldCharType="end"/>
        </w:r>
      </w:hyperlink>
    </w:p>
    <w:p>
      <w:pPr>
        <w:pStyle w:val="TOC2"/>
        <w:tabs>
          <w:tab w:val="right" w:leader="dot" w:pos="8306"/>
        </w:tabs>
      </w:pPr>
      <w:hyperlink w:anchor="_Toc6808" w:history="1">
        <w:r>
          <w:rPr>
            <w:rFonts w:ascii="仿宋" w:eastAsia="仿宋" w:hAnsi="仿宋" w:cs="仿宋" w:hint="eastAsia"/>
            <w:lang w:eastAsia="zh-CN"/>
          </w:rPr>
          <w:t>(一)、编制说明</w:t>
        </w:r>
        <w:r>
          <w:tab/>
        </w:r>
        <w:r>
          <w:fldChar w:fldCharType="begin"/>
        </w:r>
        <w:r>
          <w:instrText xml:space="preserve"> PAGEREF _Toc6808 \h </w:instrText>
        </w:r>
        <w:r>
          <w:fldChar w:fldCharType="separate"/>
        </w:r>
        <w:r>
          <w:t>52</w:t>
        </w:r>
        <w:r>
          <w:fldChar w:fldCharType="end"/>
        </w:r>
      </w:hyperlink>
    </w:p>
    <w:p>
      <w:pPr>
        <w:pStyle w:val="TOC2"/>
        <w:tabs>
          <w:tab w:val="right" w:leader="dot" w:pos="8306"/>
        </w:tabs>
      </w:pPr>
      <w:hyperlink w:anchor="_Toc25647" w:history="1">
        <w:r>
          <w:rPr>
            <w:rFonts w:ascii="仿宋" w:eastAsia="仿宋" w:hAnsi="仿宋" w:cs="仿宋" w:hint="eastAsia"/>
            <w:lang w:eastAsia="zh-CN"/>
          </w:rPr>
          <w:t>(二)、建设投资</w:t>
        </w:r>
        <w:r>
          <w:tab/>
        </w:r>
        <w:r>
          <w:fldChar w:fldCharType="begin"/>
        </w:r>
        <w:r>
          <w:instrText xml:space="preserve"> PAGEREF _Toc25647 \h </w:instrText>
        </w:r>
        <w:r>
          <w:fldChar w:fldCharType="separate"/>
        </w:r>
        <w:r>
          <w:t>52</w:t>
        </w:r>
        <w:r>
          <w:fldChar w:fldCharType="end"/>
        </w:r>
      </w:hyperlink>
    </w:p>
    <w:p>
      <w:pPr>
        <w:pStyle w:val="TOC2"/>
        <w:tabs>
          <w:tab w:val="right" w:leader="dot" w:pos="8306"/>
        </w:tabs>
      </w:pPr>
      <w:hyperlink w:anchor="_Toc9831" w:history="1">
        <w:r>
          <w:rPr>
            <w:rFonts w:ascii="仿宋" w:eastAsia="仿宋" w:hAnsi="仿宋" w:cs="仿宋" w:hint="eastAsia"/>
            <w:lang w:eastAsia="zh-CN"/>
          </w:rPr>
          <w:t>(三)、建设期利息</w:t>
        </w:r>
        <w:r>
          <w:tab/>
        </w:r>
        <w:r>
          <w:fldChar w:fldCharType="begin"/>
        </w:r>
        <w:r>
          <w:instrText xml:space="preserve"> PAGEREF _Toc9831 \h </w:instrText>
        </w:r>
        <w:r>
          <w:fldChar w:fldCharType="separate"/>
        </w:r>
        <w:r>
          <w:t>52</w:t>
        </w:r>
        <w:r>
          <w:fldChar w:fldCharType="end"/>
        </w:r>
      </w:hyperlink>
    </w:p>
    <w:p>
      <w:pPr>
        <w:pStyle w:val="TOC2"/>
        <w:tabs>
          <w:tab w:val="right" w:leader="dot" w:pos="8306"/>
        </w:tabs>
      </w:pPr>
      <w:hyperlink w:anchor="_Toc28085" w:history="1">
        <w:r>
          <w:rPr>
            <w:rFonts w:ascii="仿宋" w:eastAsia="仿宋" w:hAnsi="仿宋" w:cs="仿宋" w:hint="eastAsia"/>
            <w:lang w:eastAsia="zh-CN"/>
          </w:rPr>
          <w:t>(四)、流动资金</w:t>
        </w:r>
        <w:r>
          <w:tab/>
        </w:r>
        <w:r>
          <w:fldChar w:fldCharType="begin"/>
        </w:r>
        <w:r>
          <w:instrText xml:space="preserve"> PAGEREF _Toc28085 \h </w:instrText>
        </w:r>
        <w:r>
          <w:fldChar w:fldCharType="separate"/>
        </w:r>
        <w:r>
          <w:t>53</w:t>
        </w:r>
        <w:r>
          <w:fldChar w:fldCharType="end"/>
        </w:r>
      </w:hyperlink>
    </w:p>
    <w:p>
      <w:pPr>
        <w:pStyle w:val="TOC2"/>
        <w:tabs>
          <w:tab w:val="right" w:leader="dot" w:pos="8306"/>
        </w:tabs>
      </w:pPr>
      <w:hyperlink w:anchor="_Toc27929" w:history="1">
        <w:r>
          <w:rPr>
            <w:rFonts w:ascii="仿宋" w:eastAsia="仿宋" w:hAnsi="仿宋" w:cs="仿宋" w:hint="eastAsia"/>
            <w:lang w:eastAsia="zh-CN"/>
          </w:rPr>
          <w:t>(五)、年中国电子政务项目总投资</w:t>
        </w:r>
        <w:r>
          <w:tab/>
        </w:r>
        <w:r>
          <w:fldChar w:fldCharType="begin"/>
        </w:r>
        <w:r>
          <w:instrText xml:space="preserve"> PAGEREF _Toc27929 \h </w:instrText>
        </w:r>
        <w:r>
          <w:fldChar w:fldCharType="separate"/>
        </w:r>
        <w:r>
          <w:t>53</w:t>
        </w:r>
        <w:r>
          <w:fldChar w:fldCharType="end"/>
        </w:r>
      </w:hyperlink>
    </w:p>
    <w:p>
      <w:pPr>
        <w:pStyle w:val="TOC2"/>
        <w:tabs>
          <w:tab w:val="right" w:leader="dot" w:pos="8306"/>
        </w:tabs>
      </w:pPr>
      <w:hyperlink w:anchor="_Toc12659" w:history="1">
        <w:r>
          <w:rPr>
            <w:rFonts w:ascii="仿宋" w:eastAsia="仿宋" w:hAnsi="仿宋" w:cs="仿宋" w:hint="eastAsia"/>
            <w:lang w:eastAsia="zh-CN"/>
          </w:rPr>
          <w:t>(六)、资金筹措与投资计划</w:t>
        </w:r>
        <w:r>
          <w:tab/>
        </w:r>
        <w:r>
          <w:fldChar w:fldCharType="begin"/>
        </w:r>
        <w:r>
          <w:instrText xml:space="preserve"> PAGEREF _Toc12659 \h </w:instrText>
        </w:r>
        <w:r>
          <w:fldChar w:fldCharType="separate"/>
        </w:r>
        <w:r>
          <w:t>54</w:t>
        </w:r>
        <w:r>
          <w:fldChar w:fldCharType="end"/>
        </w:r>
      </w:hyperlink>
    </w:p>
    <w:p>
      <w:pPr>
        <w:pStyle w:val="TOC1"/>
        <w:tabs>
          <w:tab w:val="right" w:leader="dot" w:pos="8306"/>
        </w:tabs>
      </w:pPr>
      <w:hyperlink w:anchor="_Toc5506" w:history="1">
        <w:r>
          <w:rPr>
            <w:rFonts w:ascii="仿宋" w:eastAsia="仿宋" w:hAnsi="仿宋" w:cs="仿宋" w:hint="eastAsia"/>
            <w:lang w:eastAsia="zh-CN"/>
          </w:rPr>
          <w:t>十、环境保护分析</w:t>
        </w:r>
        <w:r>
          <w:tab/>
        </w:r>
        <w:r>
          <w:fldChar w:fldCharType="begin"/>
        </w:r>
        <w:r>
          <w:instrText xml:space="preserve"> PAGEREF _Toc5506 \h </w:instrText>
        </w:r>
        <w:r>
          <w:fldChar w:fldCharType="separate"/>
        </w:r>
        <w:r>
          <w:t>54</w:t>
        </w:r>
        <w:r>
          <w:fldChar w:fldCharType="end"/>
        </w:r>
      </w:hyperlink>
    </w:p>
    <w:p>
      <w:pPr>
        <w:pStyle w:val="TOC2"/>
        <w:tabs>
          <w:tab w:val="right" w:leader="dot" w:pos="8306"/>
        </w:tabs>
      </w:pPr>
      <w:hyperlink w:anchor="_Toc11246" w:history="1">
        <w:r>
          <w:rPr>
            <w:rFonts w:ascii="仿宋" w:eastAsia="仿宋" w:hAnsi="仿宋" w:cs="仿宋" w:hint="eastAsia"/>
            <w:lang w:eastAsia="zh-CN"/>
          </w:rPr>
          <w:t>(一)、编制依据</w:t>
        </w:r>
        <w:r>
          <w:tab/>
        </w:r>
        <w:r>
          <w:fldChar w:fldCharType="begin"/>
        </w:r>
        <w:r>
          <w:instrText xml:space="preserve"> PAGEREF _Toc11246 \h </w:instrText>
        </w:r>
        <w:r>
          <w:fldChar w:fldCharType="separate"/>
        </w:r>
        <w:r>
          <w:t>54</w:t>
        </w:r>
        <w:r>
          <w:fldChar w:fldCharType="end"/>
        </w:r>
      </w:hyperlink>
    </w:p>
    <w:p>
      <w:pPr>
        <w:pStyle w:val="TOC2"/>
        <w:tabs>
          <w:tab w:val="right" w:leader="dot" w:pos="8306"/>
        </w:tabs>
      </w:pPr>
      <w:hyperlink w:anchor="_Toc24334" w:history="1">
        <w:r>
          <w:rPr>
            <w:rFonts w:ascii="仿宋" w:eastAsia="仿宋" w:hAnsi="仿宋" w:cs="仿宋" w:hint="eastAsia"/>
            <w:lang w:eastAsia="zh-CN"/>
          </w:rPr>
          <w:t>(二)、环境影响合理性分析</w:t>
        </w:r>
        <w:r>
          <w:tab/>
        </w:r>
        <w:r>
          <w:fldChar w:fldCharType="begin"/>
        </w:r>
        <w:r>
          <w:instrText xml:space="preserve"> PAGEREF _Toc24334 \h </w:instrText>
        </w:r>
        <w:r>
          <w:fldChar w:fldCharType="separate"/>
        </w:r>
        <w:r>
          <w:t>54</w:t>
        </w:r>
        <w:r>
          <w:fldChar w:fldCharType="end"/>
        </w:r>
      </w:hyperlink>
    </w:p>
    <w:p>
      <w:pPr>
        <w:pStyle w:val="TOC2"/>
        <w:tabs>
          <w:tab w:val="right" w:leader="dot" w:pos="8306"/>
        </w:tabs>
      </w:pPr>
      <w:hyperlink w:anchor="_Toc26615" w:history="1">
        <w:r>
          <w:rPr>
            <w:rFonts w:ascii="仿宋" w:eastAsia="仿宋" w:hAnsi="仿宋" w:cs="仿宋" w:hint="eastAsia"/>
            <w:lang w:eastAsia="zh-CN"/>
          </w:rPr>
          <w:t>(三)、建设期大气环境影响分析</w:t>
        </w:r>
        <w:r>
          <w:tab/>
        </w:r>
        <w:r>
          <w:fldChar w:fldCharType="begin"/>
        </w:r>
        <w:r>
          <w:instrText xml:space="preserve"> PAGEREF _Toc26615 \h </w:instrText>
        </w:r>
        <w:r>
          <w:fldChar w:fldCharType="separate"/>
        </w:r>
        <w:r>
          <w:t>55</w:t>
        </w:r>
        <w:r>
          <w:fldChar w:fldCharType="end"/>
        </w:r>
      </w:hyperlink>
    </w:p>
    <w:p>
      <w:pPr>
        <w:pStyle w:val="TOC2"/>
        <w:tabs>
          <w:tab w:val="right" w:leader="dot" w:pos="8306"/>
        </w:tabs>
      </w:pPr>
      <w:hyperlink w:anchor="_Toc5651" w:history="1">
        <w:r>
          <w:rPr>
            <w:rFonts w:ascii="仿宋" w:eastAsia="仿宋" w:hAnsi="仿宋" w:cs="仿宋" w:hint="eastAsia"/>
            <w:lang w:eastAsia="zh-CN"/>
          </w:rPr>
          <w:t>(四)、建设期水环境影响分析</w:t>
        </w:r>
        <w:r>
          <w:tab/>
        </w:r>
        <w:r>
          <w:fldChar w:fldCharType="begin"/>
        </w:r>
        <w:r>
          <w:instrText xml:space="preserve"> PAGEREF _Toc5651 \h </w:instrText>
        </w:r>
        <w:r>
          <w:fldChar w:fldCharType="separate"/>
        </w:r>
        <w:r>
          <w:t>56</w:t>
        </w:r>
        <w:r>
          <w:fldChar w:fldCharType="end"/>
        </w:r>
      </w:hyperlink>
    </w:p>
    <w:p>
      <w:pPr>
        <w:pStyle w:val="TOC2"/>
        <w:tabs>
          <w:tab w:val="right" w:leader="dot" w:pos="8306"/>
        </w:tabs>
      </w:pPr>
      <w:hyperlink w:anchor="_Toc25127" w:history="1">
        <w:r>
          <w:rPr>
            <w:rFonts w:ascii="仿宋" w:eastAsia="仿宋" w:hAnsi="仿宋" w:cs="仿宋" w:hint="eastAsia"/>
            <w:lang w:eastAsia="zh-CN"/>
          </w:rPr>
          <w:t>(五)、建设期固体废弃物环境影响分析</w:t>
        </w:r>
        <w:r>
          <w:tab/>
        </w:r>
        <w:r>
          <w:fldChar w:fldCharType="begin"/>
        </w:r>
        <w:r>
          <w:instrText xml:space="preserve"> PAGEREF _Toc25127 \h </w:instrText>
        </w:r>
        <w:r>
          <w:fldChar w:fldCharType="separate"/>
        </w:r>
        <w:r>
          <w:t>57</w:t>
        </w:r>
        <w:r>
          <w:fldChar w:fldCharType="end"/>
        </w:r>
      </w:hyperlink>
    </w:p>
    <w:p>
      <w:pPr>
        <w:pStyle w:val="TOC2"/>
        <w:tabs>
          <w:tab w:val="right" w:leader="dot" w:pos="8306"/>
        </w:tabs>
      </w:pPr>
      <w:hyperlink w:anchor="_Toc10207" w:history="1">
        <w:r>
          <w:rPr>
            <w:rFonts w:ascii="仿宋" w:eastAsia="仿宋" w:hAnsi="仿宋" w:cs="仿宋" w:hint="eastAsia"/>
            <w:lang w:eastAsia="zh-CN"/>
          </w:rPr>
          <w:t>(六)、建设期声环境影响分析</w:t>
        </w:r>
        <w:r>
          <w:tab/>
        </w:r>
        <w:r>
          <w:fldChar w:fldCharType="begin"/>
        </w:r>
        <w:r>
          <w:instrText xml:space="preserve"> PAGEREF _Toc10207 \h </w:instrText>
        </w:r>
        <w:r>
          <w:fldChar w:fldCharType="separate"/>
        </w:r>
        <w:r>
          <w:t>59</w:t>
        </w:r>
        <w:r>
          <w:fldChar w:fldCharType="end"/>
        </w:r>
      </w:hyperlink>
    </w:p>
    <w:p>
      <w:pPr>
        <w:pStyle w:val="TOC2"/>
        <w:tabs>
          <w:tab w:val="right" w:leader="dot" w:pos="8306"/>
        </w:tabs>
      </w:pPr>
      <w:hyperlink w:anchor="_Toc4429" w:history="1">
        <w:r>
          <w:rPr>
            <w:rFonts w:ascii="仿宋" w:eastAsia="仿宋" w:hAnsi="仿宋" w:cs="仿宋" w:hint="eastAsia"/>
            <w:lang w:eastAsia="zh-CN"/>
          </w:rPr>
          <w:t>(七)、营运期大气环境影响分析</w:t>
        </w:r>
        <w:r>
          <w:tab/>
        </w:r>
        <w:r>
          <w:fldChar w:fldCharType="begin"/>
        </w:r>
        <w:r>
          <w:instrText xml:space="preserve"> PAGEREF _Toc4429 \h </w:instrText>
        </w:r>
        <w:r>
          <w:fldChar w:fldCharType="separate"/>
        </w:r>
        <w:r>
          <w:t>60</w:t>
        </w:r>
        <w:r>
          <w:fldChar w:fldCharType="end"/>
        </w:r>
      </w:hyperlink>
    </w:p>
    <w:p>
      <w:pPr>
        <w:pStyle w:val="TOC2"/>
        <w:tabs>
          <w:tab w:val="right" w:leader="dot" w:pos="8306"/>
        </w:tabs>
      </w:pPr>
      <w:hyperlink w:anchor="_Toc15345" w:history="1">
        <w:r>
          <w:rPr>
            <w:rFonts w:ascii="仿宋" w:eastAsia="仿宋" w:hAnsi="仿宋" w:cs="仿宋" w:hint="eastAsia"/>
            <w:lang w:eastAsia="zh-CN"/>
          </w:rPr>
          <w:t>(八)、营运期水环境影响分析</w:t>
        </w:r>
        <w:r>
          <w:tab/>
        </w:r>
        <w:r>
          <w:fldChar w:fldCharType="begin"/>
        </w:r>
        <w:r>
          <w:instrText xml:space="preserve"> PAGEREF _Toc15345 \h </w:instrText>
        </w:r>
        <w:r>
          <w:fldChar w:fldCharType="separate"/>
        </w:r>
        <w:r>
          <w:t>61</w:t>
        </w:r>
        <w:r>
          <w:fldChar w:fldCharType="end"/>
        </w:r>
      </w:hyperlink>
    </w:p>
    <w:p>
      <w:pPr>
        <w:pStyle w:val="TOC2"/>
        <w:tabs>
          <w:tab w:val="right" w:leader="dot" w:pos="8306"/>
        </w:tabs>
      </w:pPr>
      <w:hyperlink w:anchor="_Toc810" w:history="1">
        <w:r>
          <w:rPr>
            <w:rFonts w:ascii="仿宋" w:eastAsia="仿宋" w:hAnsi="仿宋" w:cs="仿宋" w:hint="eastAsia"/>
            <w:lang w:eastAsia="zh-CN"/>
          </w:rPr>
          <w:t>(九)、营运期固体废弃物环境影响分析</w:t>
        </w:r>
        <w:r>
          <w:tab/>
        </w:r>
        <w:r>
          <w:fldChar w:fldCharType="begin"/>
        </w:r>
        <w:r>
          <w:instrText xml:space="preserve"> PAGEREF _Toc810 \h </w:instrText>
        </w:r>
        <w:r>
          <w:fldChar w:fldCharType="separate"/>
        </w:r>
        <w:r>
          <w:t>62</w:t>
        </w:r>
        <w:r>
          <w:fldChar w:fldCharType="end"/>
        </w:r>
      </w:hyperlink>
    </w:p>
    <w:p>
      <w:pPr>
        <w:pStyle w:val="TOC2"/>
        <w:tabs>
          <w:tab w:val="right" w:leader="dot" w:pos="8306"/>
        </w:tabs>
      </w:pPr>
      <w:hyperlink w:anchor="_Toc9279" w:history="1">
        <w:r>
          <w:rPr>
            <w:rFonts w:ascii="仿宋" w:eastAsia="仿宋" w:hAnsi="仿宋" w:cs="仿宋" w:hint="eastAsia"/>
            <w:lang w:eastAsia="zh-CN"/>
          </w:rPr>
          <w:t>(十)、营运期声环境影响分析</w:t>
        </w:r>
        <w:r>
          <w:tab/>
        </w:r>
        <w:r>
          <w:fldChar w:fldCharType="begin"/>
        </w:r>
        <w:r>
          <w:instrText xml:space="preserve"> PAGEREF _Toc9279 \h </w:instrText>
        </w:r>
        <w:r>
          <w:fldChar w:fldCharType="separate"/>
        </w:r>
        <w:r>
          <w:t>63</w:t>
        </w:r>
        <w:r>
          <w:fldChar w:fldCharType="end"/>
        </w:r>
      </w:hyperlink>
    </w:p>
    <w:p>
      <w:pPr>
        <w:pStyle w:val="TOC2"/>
        <w:tabs>
          <w:tab w:val="right" w:leader="dot" w:pos="8306"/>
        </w:tabs>
      </w:pPr>
      <w:hyperlink w:anchor="_Toc14384" w:history="1">
        <w:r>
          <w:rPr>
            <w:rFonts w:ascii="仿宋" w:eastAsia="仿宋" w:hAnsi="仿宋" w:cs="仿宋" w:hint="eastAsia"/>
            <w:lang w:eastAsia="zh-CN"/>
          </w:rPr>
          <w:t>(十一)、清洁生产</w:t>
        </w:r>
        <w:r>
          <w:tab/>
        </w:r>
        <w:r>
          <w:fldChar w:fldCharType="begin"/>
        </w:r>
        <w:r>
          <w:instrText xml:space="preserve"> PAGEREF _Toc14384 \h </w:instrText>
        </w:r>
        <w:r>
          <w:fldChar w:fldCharType="separate"/>
        </w:r>
        <w:r>
          <w:t>64</w:t>
        </w:r>
        <w:r>
          <w:fldChar w:fldCharType="end"/>
        </w:r>
      </w:hyperlink>
    </w:p>
    <w:p>
      <w:pPr>
        <w:pStyle w:val="TOC2"/>
        <w:tabs>
          <w:tab w:val="right" w:leader="dot" w:pos="8306"/>
        </w:tabs>
      </w:pPr>
      <w:hyperlink w:anchor="_Toc17534" w:history="1">
        <w:r>
          <w:rPr>
            <w:rFonts w:ascii="仿宋" w:eastAsia="仿宋" w:hAnsi="仿宋" w:cs="仿宋" w:hint="eastAsia"/>
            <w:lang w:eastAsia="zh-CN"/>
          </w:rPr>
          <w:t>(十二)、环境管理分析</w:t>
        </w:r>
        <w:r>
          <w:tab/>
        </w:r>
        <w:r>
          <w:fldChar w:fldCharType="begin"/>
        </w:r>
        <w:r>
          <w:instrText xml:space="preserve"> PAGEREF _Toc17534 \h </w:instrText>
        </w:r>
        <w:r>
          <w:fldChar w:fldCharType="separate"/>
        </w:r>
        <w:r>
          <w:t>65</w:t>
        </w:r>
        <w:r>
          <w:fldChar w:fldCharType="end"/>
        </w:r>
      </w:hyperlink>
    </w:p>
    <w:p>
      <w:pPr>
        <w:pStyle w:val="TOC2"/>
        <w:tabs>
          <w:tab w:val="right" w:leader="dot" w:pos="8306"/>
        </w:tabs>
      </w:pPr>
      <w:hyperlink w:anchor="_Toc32291" w:history="1">
        <w:r>
          <w:rPr>
            <w:rFonts w:ascii="仿宋" w:eastAsia="仿宋" w:hAnsi="仿宋" w:cs="仿宋" w:hint="eastAsia"/>
            <w:lang w:eastAsia="zh-CN"/>
          </w:rPr>
          <w:t>(十三)、结论及建议</w:t>
        </w:r>
        <w:r>
          <w:tab/>
        </w:r>
        <w:r>
          <w:fldChar w:fldCharType="begin"/>
        </w:r>
        <w:r>
          <w:instrText xml:space="preserve"> PAGEREF _Toc32291 \h </w:instrText>
        </w:r>
        <w:r>
          <w:fldChar w:fldCharType="separate"/>
        </w:r>
        <w:r>
          <w:t>67</w:t>
        </w:r>
        <w:r>
          <w:fldChar w:fldCharType="end"/>
        </w:r>
      </w:hyperlink>
    </w:p>
    <w:p>
      <w:pPr>
        <w:pStyle w:val="TOC1"/>
        <w:tabs>
          <w:tab w:val="right" w:leader="dot" w:pos="8306"/>
        </w:tabs>
      </w:pPr>
      <w:hyperlink w:anchor="_Toc20668" w:history="1">
        <w:r>
          <w:rPr>
            <w:rFonts w:ascii="仿宋" w:eastAsia="仿宋" w:hAnsi="仿宋" w:cs="仿宋" w:hint="eastAsia"/>
            <w:lang w:eastAsia="zh-CN"/>
          </w:rPr>
          <w:t>十一、未来计划和展望</w:t>
        </w:r>
        <w:r>
          <w:tab/>
        </w:r>
        <w:r>
          <w:fldChar w:fldCharType="begin"/>
        </w:r>
        <w:r>
          <w:instrText xml:space="preserve"> PAGEREF _Toc20668 \h </w:instrText>
        </w:r>
        <w:r>
          <w:fldChar w:fldCharType="separate"/>
        </w:r>
        <w:r>
          <w:t>68</w:t>
        </w:r>
        <w:r>
          <w:fldChar w:fldCharType="end"/>
        </w:r>
      </w:hyperlink>
    </w:p>
    <w:p>
      <w:pPr>
        <w:pStyle w:val="TOC2"/>
        <w:tabs>
          <w:tab w:val="right" w:leader="dot" w:pos="8306"/>
        </w:tabs>
      </w:pPr>
      <w:hyperlink w:anchor="_Toc18630" w:history="1">
        <w:r>
          <w:rPr>
            <w:rFonts w:ascii="仿宋" w:eastAsia="仿宋" w:hAnsi="仿宋" w:cs="仿宋" w:hint="eastAsia"/>
            <w:lang w:eastAsia="zh-CN"/>
          </w:rPr>
          <w:t>(一)、公司未来的发展计划</w:t>
        </w:r>
        <w:r>
          <w:tab/>
        </w:r>
        <w:r>
          <w:fldChar w:fldCharType="begin"/>
        </w:r>
        <w:r>
          <w:instrText xml:space="preserve"> PAGEREF _Toc18630 \h </w:instrText>
        </w:r>
        <w:r>
          <w:fldChar w:fldCharType="separate"/>
        </w:r>
        <w:r>
          <w:t>68</w:t>
        </w:r>
        <w:r>
          <w:fldChar w:fldCharType="end"/>
        </w:r>
      </w:hyperlink>
    </w:p>
    <w:p>
      <w:pPr>
        <w:pStyle w:val="TOC2"/>
        <w:tabs>
          <w:tab w:val="right" w:leader="dot" w:pos="8306"/>
        </w:tabs>
      </w:pPr>
      <w:hyperlink w:anchor="_Toc1496" w:history="1">
        <w:r>
          <w:rPr>
            <w:rFonts w:ascii="仿宋" w:eastAsia="仿宋" w:hAnsi="仿宋" w:cs="仿宋" w:hint="eastAsia"/>
            <w:lang w:eastAsia="zh-CN"/>
          </w:rPr>
          <w:t>(二)、长期目标和目标</w:t>
        </w:r>
        <w:r>
          <w:tab/>
        </w:r>
        <w:r>
          <w:fldChar w:fldCharType="begin"/>
        </w:r>
        <w:r>
          <w:instrText xml:space="preserve"> PAGEREF _Toc1496 \h </w:instrText>
        </w:r>
        <w:r>
          <w:fldChar w:fldCharType="separate"/>
        </w:r>
        <w:r>
          <w:t>68</w:t>
        </w:r>
        <w:r>
          <w:fldChar w:fldCharType="end"/>
        </w:r>
      </w:hyperlink>
    </w:p>
    <w:p>
      <w:pPr>
        <w:pStyle w:val="TOC1"/>
        <w:tabs>
          <w:tab w:val="right" w:leader="dot" w:pos="8306"/>
        </w:tabs>
      </w:pPr>
      <w:hyperlink w:anchor="_Toc16641" w:history="1">
        <w:r>
          <w:rPr>
            <w:rFonts w:ascii="仿宋" w:eastAsia="仿宋" w:hAnsi="仿宋" w:cs="仿宋" w:hint="eastAsia"/>
            <w:lang w:eastAsia="zh-CN"/>
          </w:rPr>
          <w:t>十二、推进公司成立的必要性分析</w:t>
        </w:r>
        <w:r>
          <w:tab/>
        </w:r>
        <w:r>
          <w:fldChar w:fldCharType="begin"/>
        </w:r>
        <w:r>
          <w:instrText xml:space="preserve"> PAGEREF _Toc16641 \h </w:instrText>
        </w:r>
        <w:r>
          <w:fldChar w:fldCharType="separate"/>
        </w:r>
        <w:r>
          <w:t>69</w:t>
        </w:r>
        <w:r>
          <w:fldChar w:fldCharType="end"/>
        </w:r>
      </w:hyperlink>
    </w:p>
    <w:p>
      <w:pPr>
        <w:pStyle w:val="TOC2"/>
        <w:tabs>
          <w:tab w:val="right" w:leader="dot" w:pos="8306"/>
        </w:tabs>
      </w:pPr>
      <w:hyperlink w:anchor="_Toc21140" w:history="1">
        <w:r>
          <w:rPr>
            <w:rFonts w:ascii="仿宋" w:eastAsia="仿宋" w:hAnsi="仿宋" w:cs="仿宋" w:hint="eastAsia"/>
            <w:lang w:eastAsia="zh-CN"/>
          </w:rPr>
          <w:t>(一)、市场需求和机会</w:t>
        </w:r>
        <w:r>
          <w:tab/>
        </w:r>
        <w:r>
          <w:fldChar w:fldCharType="begin"/>
        </w:r>
        <w:r>
          <w:instrText xml:space="preserve"> PAGEREF _Toc21140 \h </w:instrText>
        </w:r>
        <w:r>
          <w:fldChar w:fldCharType="separate"/>
        </w:r>
        <w:r>
          <w:t>69</w:t>
        </w:r>
        <w:r>
          <w:fldChar w:fldCharType="end"/>
        </w:r>
      </w:hyperlink>
    </w:p>
    <w:p>
      <w:pPr>
        <w:pStyle w:val="TOC2"/>
        <w:tabs>
          <w:tab w:val="right" w:leader="dot" w:pos="8306"/>
        </w:tabs>
      </w:pPr>
      <w:hyperlink w:anchor="_Toc17954" w:history="1">
        <w:r>
          <w:rPr>
            <w:rFonts w:ascii="仿宋" w:eastAsia="仿宋" w:hAnsi="仿宋" w:cs="仿宋" w:hint="eastAsia"/>
            <w:lang w:eastAsia="zh-CN"/>
          </w:rPr>
          <w:t>(二)、公司目标和战略</w:t>
        </w:r>
        <w:r>
          <w:tab/>
        </w:r>
        <w:r>
          <w:fldChar w:fldCharType="begin"/>
        </w:r>
        <w:r>
          <w:instrText xml:space="preserve"> PAGEREF _Toc17954 \h </w:instrText>
        </w:r>
        <w:r>
          <w:fldChar w:fldCharType="separate"/>
        </w:r>
        <w:r>
          <w:t>70</w:t>
        </w:r>
        <w:r>
          <w:fldChar w:fldCharType="end"/>
        </w:r>
      </w:hyperlink>
    </w:p>
    <w:p>
      <w:pPr>
        <w:pStyle w:val="TOC2"/>
        <w:tabs>
          <w:tab w:val="right" w:leader="dot" w:pos="8306"/>
        </w:tabs>
      </w:pPr>
      <w:hyperlink w:anchor="_Toc24148" w:history="1">
        <w:r>
          <w:rPr>
            <w:rFonts w:ascii="仿宋" w:eastAsia="仿宋" w:hAnsi="仿宋" w:cs="仿宋" w:hint="eastAsia"/>
            <w:lang w:eastAsia="zh-CN"/>
          </w:rPr>
          <w:t>(三)、公司竞争优势</w:t>
        </w:r>
        <w:r>
          <w:tab/>
        </w:r>
        <w:r>
          <w:fldChar w:fldCharType="begin"/>
        </w:r>
        <w:r>
          <w:instrText xml:space="preserve"> PAGEREF _Toc24148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6923"/>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538"/>
      <w:r>
        <w:rPr>
          <w:rFonts w:ascii="仿宋" w:eastAsia="仿宋" w:hAnsi="仿宋" w:cs="仿宋" w:hint="eastAsia"/>
          <w:lang w:eastAsia="zh-CN"/>
        </w:rPr>
        <w:t>(一)、年中国电子政务项目选址原则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选址是决定工业年中国电子政务项目成败的关键因素之一。根据现行政策，年中国电子政务项目选址必须符合一系列要求，以确保城乡建设、环境保护和资源利用的协调。以下是一些关于年中国电子政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年中国电子政务项目选址必须与当地城乡建设总体规划相一致。它应该符合工业年中国电子政务项目占地使用规划的要求，并与大气污染防治、水资源和自然生态保护政策相协调。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年中国电子政务项目选址应避开自然保护区、风景名胜区、生活饮用水源地和其他特别需要保护的敏感性目标。这有助于维护自然环境的完整性和生态系统的稳定。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年中国电子政务项目选址应充分考虑土地资源的节约。最好选择空闲地、非耕地或荒地，以减少对良田或耕地的占用。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年中国电子政务项目选址应提供足够的场地，以满足工艺和辅助生产设施的建设需要。这有助于确保生产流程的高效运行。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年中国电子政务项目选址应具备良好的生产基础条件，包括充足的水源、电力、运输和可靠的能源供应。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年中国电子政务项目选址应地势平缓，便于排除雨水和处理生产、生活废水。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年中国电子政务项目选址应与居民区及环境污染敏感点保持足够的防护距离，以确保生产活动不会对人民健康和环境造成危害。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年中国电子政务项目选址是年中国电子政务项目成功的第一步，符合政策要求的选址将有助于确保年中国电子政务项目的可持续发展，并避免对环境和社会造成不利影响。因此，在年中国电子政务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https://d.book118.com/705042224133011043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年中国电子政务行业相关公司筹备报告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04222413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2024-01-08T09:42:00Z</dcterms:created>
  <dcterms:modified xsi:type="dcterms:W3CDTF">2024-01-08T09:43:00Z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7E9CE4B17D154B8495DC1726E1981B52_11</vt:lpwstr>
  </property>
  <property fmtid="{D5CDD505-2E9C-101B-9397-08002B2CF9AE}" pid="3" name="KSOProductBuildVer">
    <vt:lpwstr>2052-12.1.0.16120</vt:lpwstr>
  </property>
</Properties>
</file>