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中子、电子及Γ辐照装置项目规划设计蓝图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一、中子、电子及Γ辐照装置项目危机管理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_Toc30351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_Toc15995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_Toc30954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_Toc20270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(一)、中子、电子及Γ辐照装置行业分析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(二)、中子、电子及Γ辐照装置市场分析预测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四、中子、电子及Γ辐照装置项目文档管理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_Toc18655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五、中子、电子及Γ辐照装置项目建设单位说明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(一)、中子、电子及Γ辐照装置项目承办单位基本情况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六、中子、电子及Γ辐照装置项目可持续发展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_Toc11893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七、中子、电子及Γ辐照装置项目人力资源培养与发展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八、中子、电子及Γ辐照装置项目财务管理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九、中子、电子及Γ辐照装置项目人力资源管理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十、中子、电子及Γ辐照装置项目环境影响分析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(四)、中子、电子及Γ辐照装置项目建设对区域经济的影响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十一、中子、电子及Γ辐照装置项目计划安排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十二、中子、电子及Γ辐照装置项目经营效益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(二)、中子、电子及Γ辐照装置项目盈利能力分析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十四、中子、电子及Γ辐照装置项目实施保障措施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(一)、中子、电子及Γ辐照装置项目实施保障机制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3" w:history="1">
        <w:r>
          <w:rPr>
            <w:rFonts w:ascii="仿宋" w:eastAsia="仿宋" w:hAnsi="仿宋" w:cs="仿宋" w:hint="eastAsia"/>
            <w:lang w:eastAsia="zh-CN"/>
          </w:rPr>
          <w:t>(二)、中子、电子及Γ辐照装置项目法律合规要求</w:t>
        </w:r>
        <w:r>
          <w:tab/>
        </w:r>
        <w:r>
          <w:fldChar w:fldCharType="begin"/>
        </w:r>
        <w:r>
          <w:instrText xml:space="preserve"> PAGEREF _Toc5393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(三)、中子、电子及Γ辐照装置项目合同管理与法律事务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(四)、中子、电子及Γ辐照装置项目知识产权保护策略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3"/>
      <w:r>
        <w:rPr>
          <w:rFonts w:ascii="仿宋" w:eastAsia="仿宋" w:hAnsi="仿宋" w:cs="仿宋" w:hint="eastAsia"/>
          <w:sz w:val="28"/>
          <w:lang w:eastAsia="zh-CN"/>
        </w:rPr>
        <w:t>一、中子、电子及Γ辐照装置项目危机管理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51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子、电子及Γ辐照装置项目危机管理中，危机预警与识别是确保中子、电子及Γ辐照装置项目稳健运行的核心步骤。通过建立全面的监测机制，中子、电子及Γ辐照装置项目团队旨在及时发现和理解潜在的风险和危机因素，以便采取及时的预防和应对措施，确保中子、电子及Γ辐照装置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中子、电子及Γ辐照装置项目团队全面分析了整个中子、电子及Γ辐照装置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中子、电子及Γ辐照装置项目团队着重于明确定义中子、电子及Γ辐照装置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中子、电子及Γ辐照装置项目进展的持续监控，团队能够及时发现潜在问题并作出迅速反应。中子、电子及Γ辐照装置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中子、电子及Γ辐照装置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99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在危机发生时，中子、电子及Γ辐照装置项目团队立即行动，成立了应急小组。该小组的任务是迅速制定并实施紧急应对措施，以最小化潜在损失。以下是采取的主要措施：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暂停中子、电子及Γ辐照装置项目进度：为遏制危机蔓延，中子、电子及Γ辐照装置项目暂时停止进行，以便全面评估当前状况。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资源重新分配：重新评估中子、电子及Γ辐照装置项目资源的分配，确保最大限度地减小损失。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实时沟通：与关键利益相关者建立实时沟通机制，向他们传递中子、电子及Γ辐照装置项目危机的实际状况，保障中子、电子及Γ辐照装置项目核心利益。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在紧急应对的同时，中子、电子及Γ辐照装置项目团队强调了团队协作和有效沟通的重要性。以下是团队协作的关键举措：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信息共享机制：建立了信息共享平台，确保团队成员能够及时获取中子、电子及Γ辐照装置项目危机的实时信息。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领导者沟通：中子、电子及Γ辐照装置项目领导者通过定期会议和即时沟通工具，指导团队应对危机，保持团队稳定运行。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随着危机得到初步控制，中子、电子及Γ辐照装置项目团队转向制定恢复计划，以确保中子、电子及Γ辐照装置项目能够从中迅速恢复。主要恢复计划包括：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修复受损的进度计划：重新评估中子、电子及Γ辐照装置项目进度，制定修复计划，确保中子、电子及Γ辐照装置项目尽快回归正常进程。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重新调整资源分配：优化资源分配，确保中子、电子及Γ辐照装置项目在有限资源下高效运转。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风险管理机制加强：对中子、电子及Γ辐照装置项目风险进行全面评估，制定更强化的风险管理策略，以预防未来可能的危机。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092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954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中子、电子及Γ辐照装置项目的主要产品是XXXX，预计年产值为XXX万元。这一产品在市场中占据着重要的地位，其广泛的应用范围使得该中子、电子及Γ辐照装置项目的市场前景非常广阔。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中子、电子及Γ辐照装置项目的xxx产品作为重要的原材料之一，将在多个领域发挥关键作用。其在建筑、交通、能源等方面的广泛应用将为整个产业链提供强大的支持，形成产业协同效应。中子、电子及Γ辐照装置项目的年产值XXX万XXX万XXX万万元不仅反映了其在市场上的巨大潜力，更预示着它对国民经济的积极贡献。这种关联度高、涉及面广的产业关系，使得该中子、电子及Γ辐照装置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27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总征地面积为XXXX平方米，相当于约XX.XX亩，其中净用地面积为XXXX平方米，红线范围内相当于约XX.XX亩。这一用地规模充分考虑了中子、电子及Γ辐照装置项目的建设需求，保障了中子、电子及Γ辐照装置项目在合适的空间内得以充分发展。中子、电子及Γ辐照装置项目规划的总建筑面积为XXXX平方米，其中主体工程建设占XXXX平方米，计容建筑面积达XXXX平方米。预计建筑工程的投资将达到XXXX万元，为中子、电子及Γ辐照装置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计划购置的设备共计XXXX台（套），设备购置费用为XXXX万元。这一设备购置计划充分考虑到中子、电子及Γ辐照装置项目的生产需求和技术要求，确保了中子、电子及Γ辐照装置项目在生产运营中具备先进的技术装备和高效的生产能力。设备的合理配置将为中子、电子及Γ辐照装置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计划总投资为XXXX万元，预计年实现营业收入为XXXX万元。这一产能规模的设定旨在确保中子、电子及Γ辐照装置项目能够在投资与回报之间取得平衡，实现长期可持续的发展。中子、电子及Γ辐照装置项目的总投资充分考虑到各个方面的需求，包括用地建设、设备购置等多个环节，以确保中子、电子及Γ辐照装置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835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96"/>
      <w:r>
        <w:rPr>
          <w:rFonts w:ascii="仿宋" w:eastAsia="仿宋" w:hAnsi="仿宋" w:cs="仿宋" w:hint="eastAsia"/>
          <w:lang w:eastAsia="zh-CN"/>
        </w:rPr>
        <w:t>(一)、中子、电子及Γ辐照装置行业分析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行业一直以来都是市场的关注焦点。行业内的发展趋势、竞争态势以及潜在机会都对中子、电子及Γ辐照装置项目的推进产生深远的影响。通过深入研究行业的整体概貌，我们将更好地理解行业的核心特征，为中子、电子及Γ辐照装置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子、电子及Γ辐照装置行业，技术一直是推动创新和发展的关键因素。我们将对当前技术趋势进行详尽分析，包括但不限于人工智能、大数据应用、先进制造技术等。这有助于中子、电子及Γ辐照装置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中子、电子及Γ辐照装置项目成功的基础。我们将对主要竞争对手进行深入研究，包括其市场份额、产品特点、市场定位等。通过全面了解竞争对手的优势和劣势，中子、电子及Γ辐照装置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926"/>
      <w:r>
        <w:rPr>
          <w:rFonts w:ascii="仿宋" w:eastAsia="仿宋" w:hAnsi="仿宋" w:cs="仿宋" w:hint="eastAsia"/>
          <w:sz w:val="28"/>
          <w:lang w:eastAsia="zh-CN"/>
        </w:rPr>
        <w:t>(二)、中子、电子及Γ辐照装置市场分析预测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中子、电子及Γ辐照装置市场未来的增长趋势。这包括市场的整体规模、各细分领域的发展趋势等。中子、电子及Γ辐照装置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中子、电子及Γ辐照装置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中子、电子及Γ辐照装置项目实施过程中需要充分考虑的因素。我们将对市场风险进行全面评估，包括但不限于政策法规风险、市场竞争风险、技术变革风险等。通过对潜在风险的深入分析，中子、电子及Γ辐照装置项目可以制定相应的风险缓解策略，降低不确定性对中子、电子及Γ辐照装置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5"/>
      <w:r>
        <w:rPr>
          <w:rFonts w:ascii="仿宋" w:eastAsia="仿宋" w:hAnsi="仿宋" w:cs="仿宋" w:hint="eastAsia"/>
          <w:sz w:val="28"/>
          <w:lang w:eastAsia="zh-CN"/>
        </w:rPr>
        <w:t>四、中子、电子及Γ辐照装置项目文档管理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8579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中子、电子及Γ辐照装置项目高度重视文档的质量和准确性，以支持中子、电子及Γ辐照装置项目的各项活动和决策。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文档的编制始于中子、电子及Γ辐照装置项目计划的初期，我们制定了详细的文档编制计划，明确了每个文档的内容、格式和编写责任人。在中子、电子及Γ辐照装置项目启动阶段，我们首先编制了中子、电子及Γ辐照装置项目章程，明确定义了中子、电子及Γ辐照装置项目的目标、范围、风险等关键要素。随后，中子、电子及Γ辐照装置项目团队根据计划陆续编制了需求文档、设计文档、测试文档等各类文档，确保中子、电子及Γ辐照装置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中子、电子及Γ辐照装置项目管理中的重要环节，旨在确保中子、电子及Γ辐照装置项目文档符合质量标准和中子、电子及Γ辐照装置项目需求。在中子、电子及Γ辐照装置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中子、电子及Γ辐照装置项目相关利益方和专业领域的专家对文档进行独立审查。这有助于获取更全面、客观的反馈，确保中子、电子及Γ辐照装置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在文档编制与审查方面建立了严格的管理机制，通过规范的流程和多维度的审查，确保中子、电子及Γ辐照装置项目文档的质量、准确性和可靠性，为中子、电子及Γ辐照装置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8655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在中子、电子及Γ辐照装置项目中，我们致力于优化文档发布与分发过程，以确保信息的高效传递和团队间协作的顺畅进行。以下是我们采取的关键优化策略：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我们通过多渠道发布文档，包括电子邮件、中子、电子及Γ辐照装置项目管理平台、内部网站等，以满足不同团队成员的偏好和需求。多渠道发布确保了信息的全面覆盖。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我们采用了精细的权限控制，确保只有授权人员可以访问敏感信息。这种安全措施保护了中子、电子及Γ辐照装置项目文档的机密性，防止了未经授权的信息泄露。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14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中子、电子及Γ辐照装置项目生命周期中一个至关重要的环节，直接关系到中子、电子及Γ辐照装置项目信息的长期保存和历史记录的完整性。在中子、电子及Γ辐照装置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智能存档系统应用：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0747"/>
      <w:r>
        <w:rPr>
          <w:rFonts w:ascii="仿宋" w:eastAsia="仿宋" w:hAnsi="仿宋" w:cs="仿宋" w:hint="eastAsia"/>
          <w:sz w:val="28"/>
          <w:lang w:eastAsia="zh-CN"/>
        </w:rPr>
        <w:t>五、中子、电子及Γ辐照装置项目建设单位说明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8936"/>
      <w:r>
        <w:rPr>
          <w:rFonts w:ascii="仿宋" w:eastAsia="仿宋" w:hAnsi="仿宋" w:cs="仿宋" w:hint="eastAsia"/>
          <w:lang w:eastAsia="zh-CN"/>
        </w:rPr>
        <w:t>(一)、中子、电子及Γ辐照装置项目承办单位基本情况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9589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中子、电子及Γ辐照装置项目承办单位的XXXX，我们着眼于实现可持续的经济效益。通过技术创新和解决方案的提供，公司预计在中子、电子及Γ辐照装置项目执行期间将获得可观的收入增长。这一收入来源主要包括中子、电子及Γ辐照装置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同时，我们注重成本控制和效率提升，以确保中子、电子及Γ辐照装置项目的可持续盈利。透过精细的管理和资源优化，公司期望实现中子、电子及Γ辐照装置项目利润最大化。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中子、电子及Γ辐照装置项目实施进行全面的投资评估，包括中子、电子及Γ辐照装置项目启动阶段的资金投入和后续运营成本。通过对中子、电子及Γ辐照装置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中子、电子及Γ辐照装置项目实施过程中具备足够的资金流动性，公司将进行详尽的现金流分析。这包括资金需求的合理预测、中子、电子及Γ辐照装置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5552"/>
      <w:r>
        <w:rPr>
          <w:rFonts w:ascii="仿宋" w:eastAsia="仿宋" w:hAnsi="仿宋" w:cs="仿宋" w:hint="eastAsia"/>
          <w:sz w:val="28"/>
          <w:lang w:eastAsia="zh-CN"/>
        </w:rPr>
        <w:t>六、中子、电子及Γ辐照装置项目可持续发展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998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中子、电子及Γ辐照装置项目中，中子、电子及Γ辐照装置项目团队着眼于未来，明确了可持续发展的战略方向。制定的具体可持续发展目标包括降低资源使用、采用环保技术、最大化社会效益等。这一步骤不仅有助于中子、电子及Γ辐照装置项目在环保和社会责任方面达到最高标准，也为未来提供了明确的指引，确保中子、电子及Γ辐照装置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可持续实践的融入中子、电子及Γ辐照装置项目管理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中子、电子及Γ辐照装置项目管理周期。从中子、电子及Γ辐照装置项目规划开始，中子、电子及Γ辐照装置项目团队就考虑了环境和社会的因素。在执行阶段，中子、电子及Γ辐照装置项目团队积极推动绿色技术的应用，优化资源利用。此外，关注员工的社会责任，通过培训和沟通活动提高员工对可持续发展的认知，使他们能够在日常工作中践行可持续实践。这些举措不仅为中子、电子及Γ辐照装置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1189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中子、电子及Γ辐照装置项目的可持续发展理念，我们深信环保与社会责任是中子、电子及Γ辐照装置项目成功的关键支柱。在中子、电子及Γ辐照装置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团队通过引入先进的环保技术、建立高效的废物处理系统以及推动能源节约措施，积极履行环保责任。定期的环保监测和评估确保中子、电子及Γ辐照装置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子、电子及Γ辐照装置项目不仅致力于自身可持续发展，还注重对社会的回馈。通过支持社区中子、电子及Γ辐照装置项目、参与慈善事业、提供培训机会等方式，中子、电子及Γ辐照装置项目积极履行社会责任。与当地社区建立积极互动，关注员工的工作与生活平衡，以及员工的身心健康，是中子、电子及Γ辐照装置项目在社会责任层面的关键举措。这样的实践不仅增强了中子、电子及Γ辐照装置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16169"/>
      <w:r>
        <w:rPr>
          <w:rFonts w:ascii="仿宋" w:eastAsia="仿宋" w:hAnsi="仿宋" w:cs="仿宋" w:hint="eastAsia"/>
          <w:sz w:val="28"/>
          <w:lang w:eastAsia="zh-CN"/>
        </w:rPr>
        <w:t>七、中子、电子及Γ辐照装置项目人力资源培养与发展</w:t>
      </w:r>
      <w:bookmarkEnd w:id="2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2" w:name="_Toc27316"/>
      <w:r>
        <w:rPr>
          <w:rFonts w:ascii="仿宋" w:eastAsia="仿宋" w:hAnsi="仿宋" w:cs="仿宋" w:hint="eastAsia"/>
          <w:lang w:eastAsia="zh-CN"/>
        </w:rPr>
        <w:t>(一)、人才需求与规划</w:t>
      </w:r>
      <w:bookmarkEnd w:id="2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https://d.book118.com/705121120333011103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中子、电子及Γ辐照装置项目规划设计蓝图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65EDA"/>
    <w:rsid w:val="1A265E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0512112033301110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2024-02-07T17:00:00Z</dcterms:created>
  <dcterms:modified xsi:type="dcterms:W3CDTF">2024-02-07T17:00:59Z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8F80AE5CD11246A4B49EBEE3A260C269_11</vt:lpwstr>
  </property>
  <property fmtid="{D5CDD505-2E9C-101B-9397-08002B2CF9AE}" pid="3" name="KSOProductBuildVer">
    <vt:lpwstr>2052-12.1.0.16250</vt:lpwstr>
  </property>
</Properties>
</file>