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籽仁类产品项目规划设计蓝图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1" w:history="1">
        <w:r>
          <w:rPr>
            <w:rFonts w:ascii="仿宋" w:eastAsia="仿宋" w:hAnsi="仿宋" w:cs="仿宋" w:hint="eastAsia"/>
            <w:lang w:eastAsia="zh-CN"/>
          </w:rPr>
          <w:t>概论</w:t>
        </w:r>
        <w:r>
          <w:tab/>
        </w:r>
        <w:r>
          <w:fldChar w:fldCharType="begin"/>
        </w:r>
        <w:r>
          <w:instrText xml:space="preserve"> PAGEREF _Toc27851 \h </w:instrText>
        </w:r>
        <w:r>
          <w:fldChar w:fldCharType="separate"/>
        </w:r>
        <w:r>
          <w:t>3</w:t>
        </w:r>
        <w:r>
          <w:fldChar w:fldCharType="end"/>
        </w:r>
      </w:hyperlink>
    </w:p>
    <w:p>
      <w:pPr>
        <w:pStyle w:val="TOC1"/>
        <w:tabs>
          <w:tab w:val="right" w:leader="dot" w:pos="8306"/>
        </w:tabs>
      </w:pPr>
      <w:hyperlink w:anchor="_Toc13030" w:history="1">
        <w:r>
          <w:rPr>
            <w:rFonts w:ascii="仿宋" w:eastAsia="仿宋" w:hAnsi="仿宋" w:cs="仿宋" w:hint="eastAsia"/>
            <w:lang w:eastAsia="zh-CN"/>
          </w:rPr>
          <w:t>一、籽仁类产品项目概论</w:t>
        </w:r>
        <w:r>
          <w:tab/>
        </w:r>
        <w:r>
          <w:fldChar w:fldCharType="begin"/>
        </w:r>
        <w:r>
          <w:instrText xml:space="preserve"> PAGEREF _Toc13030 \h </w:instrText>
        </w:r>
        <w:r>
          <w:fldChar w:fldCharType="separate"/>
        </w:r>
        <w:r>
          <w:t>3</w:t>
        </w:r>
        <w:r>
          <w:fldChar w:fldCharType="end"/>
        </w:r>
      </w:hyperlink>
    </w:p>
    <w:p>
      <w:pPr>
        <w:pStyle w:val="TOC2"/>
        <w:tabs>
          <w:tab w:val="right" w:leader="dot" w:pos="8306"/>
        </w:tabs>
      </w:pPr>
      <w:hyperlink w:anchor="_Toc9504" w:history="1">
        <w:r>
          <w:rPr>
            <w:rFonts w:ascii="仿宋" w:eastAsia="仿宋" w:hAnsi="仿宋" w:cs="仿宋" w:hint="eastAsia"/>
            <w:lang w:eastAsia="zh-CN"/>
          </w:rPr>
          <w:t>(一)、籽仁类产品项目概况</w:t>
        </w:r>
        <w:r>
          <w:tab/>
        </w:r>
        <w:r>
          <w:fldChar w:fldCharType="begin"/>
        </w:r>
        <w:r>
          <w:instrText xml:space="preserve"> PAGEREF _Toc9504 \h </w:instrText>
        </w:r>
        <w:r>
          <w:fldChar w:fldCharType="separate"/>
        </w:r>
        <w:r>
          <w:t>3</w:t>
        </w:r>
        <w:r>
          <w:fldChar w:fldCharType="end"/>
        </w:r>
      </w:hyperlink>
    </w:p>
    <w:p>
      <w:pPr>
        <w:pStyle w:val="TOC2"/>
        <w:tabs>
          <w:tab w:val="right" w:leader="dot" w:pos="8306"/>
        </w:tabs>
      </w:pPr>
      <w:hyperlink w:anchor="_Toc16510" w:history="1">
        <w:r>
          <w:rPr>
            <w:rFonts w:ascii="仿宋" w:eastAsia="仿宋" w:hAnsi="仿宋" w:cs="仿宋" w:hint="eastAsia"/>
            <w:lang w:eastAsia="zh-CN"/>
          </w:rPr>
          <w:t>(二)、籽仁类产品项目目标</w:t>
        </w:r>
        <w:r>
          <w:tab/>
        </w:r>
        <w:r>
          <w:fldChar w:fldCharType="begin"/>
        </w:r>
        <w:r>
          <w:instrText xml:space="preserve"> PAGEREF _Toc16510 \h </w:instrText>
        </w:r>
        <w:r>
          <w:fldChar w:fldCharType="separate"/>
        </w:r>
        <w:r>
          <w:t>5</w:t>
        </w:r>
        <w:r>
          <w:fldChar w:fldCharType="end"/>
        </w:r>
      </w:hyperlink>
    </w:p>
    <w:p>
      <w:pPr>
        <w:pStyle w:val="TOC2"/>
        <w:tabs>
          <w:tab w:val="right" w:leader="dot" w:pos="8306"/>
        </w:tabs>
      </w:pPr>
      <w:hyperlink w:anchor="_Toc6449" w:history="1">
        <w:r>
          <w:rPr>
            <w:rFonts w:ascii="仿宋" w:eastAsia="仿宋" w:hAnsi="仿宋" w:cs="仿宋" w:hint="eastAsia"/>
            <w:lang w:eastAsia="zh-CN"/>
          </w:rPr>
          <w:t>(三)、籽仁类产品项目提出的理由</w:t>
        </w:r>
        <w:r>
          <w:tab/>
        </w:r>
        <w:r>
          <w:fldChar w:fldCharType="begin"/>
        </w:r>
        <w:r>
          <w:instrText xml:space="preserve"> PAGEREF _Toc6449 \h </w:instrText>
        </w:r>
        <w:r>
          <w:fldChar w:fldCharType="separate"/>
        </w:r>
        <w:r>
          <w:t>6</w:t>
        </w:r>
        <w:r>
          <w:fldChar w:fldCharType="end"/>
        </w:r>
      </w:hyperlink>
    </w:p>
    <w:p>
      <w:pPr>
        <w:pStyle w:val="TOC2"/>
        <w:tabs>
          <w:tab w:val="right" w:leader="dot" w:pos="8306"/>
        </w:tabs>
      </w:pPr>
      <w:hyperlink w:anchor="_Toc19425" w:history="1">
        <w:r>
          <w:rPr>
            <w:rFonts w:ascii="仿宋" w:eastAsia="仿宋" w:hAnsi="仿宋" w:cs="仿宋" w:hint="eastAsia"/>
            <w:lang w:eastAsia="zh-CN"/>
          </w:rPr>
          <w:t>(四)、籽仁类产品项目意义</w:t>
        </w:r>
        <w:r>
          <w:tab/>
        </w:r>
        <w:r>
          <w:fldChar w:fldCharType="begin"/>
        </w:r>
        <w:r>
          <w:instrText xml:space="preserve"> PAGEREF _Toc19425 \h </w:instrText>
        </w:r>
        <w:r>
          <w:fldChar w:fldCharType="separate"/>
        </w:r>
        <w:r>
          <w:t>8</w:t>
        </w:r>
        <w:r>
          <w:fldChar w:fldCharType="end"/>
        </w:r>
      </w:hyperlink>
    </w:p>
    <w:p>
      <w:pPr>
        <w:pStyle w:val="TOC2"/>
        <w:tabs>
          <w:tab w:val="right" w:leader="dot" w:pos="8306"/>
        </w:tabs>
      </w:pPr>
      <w:hyperlink w:anchor="_Toc1515" w:history="1">
        <w:r>
          <w:rPr>
            <w:rFonts w:ascii="仿宋" w:eastAsia="仿宋" w:hAnsi="仿宋" w:cs="仿宋" w:hint="eastAsia"/>
            <w:lang w:eastAsia="zh-CN"/>
          </w:rPr>
          <w:t>(五)、籽仁类产品项目背景</w:t>
        </w:r>
        <w:r>
          <w:tab/>
        </w:r>
        <w:r>
          <w:fldChar w:fldCharType="begin"/>
        </w:r>
        <w:r>
          <w:instrText xml:space="preserve"> PAGEREF _Toc1515 \h </w:instrText>
        </w:r>
        <w:r>
          <w:fldChar w:fldCharType="separate"/>
        </w:r>
        <w:r>
          <w:t>9</w:t>
        </w:r>
        <w:r>
          <w:fldChar w:fldCharType="end"/>
        </w:r>
      </w:hyperlink>
    </w:p>
    <w:p>
      <w:pPr>
        <w:pStyle w:val="TOC1"/>
        <w:tabs>
          <w:tab w:val="right" w:leader="dot" w:pos="8306"/>
        </w:tabs>
      </w:pPr>
      <w:hyperlink w:anchor="_Toc2095" w:history="1">
        <w:r>
          <w:rPr>
            <w:rFonts w:ascii="仿宋" w:eastAsia="仿宋" w:hAnsi="仿宋" w:cs="仿宋" w:hint="eastAsia"/>
            <w:lang w:eastAsia="zh-CN"/>
          </w:rPr>
          <w:t>二、籽仁类产品项目建设单位说明</w:t>
        </w:r>
        <w:r>
          <w:tab/>
        </w:r>
        <w:r>
          <w:fldChar w:fldCharType="begin"/>
        </w:r>
        <w:r>
          <w:instrText xml:space="preserve"> PAGEREF _Toc2095 \h </w:instrText>
        </w:r>
        <w:r>
          <w:fldChar w:fldCharType="separate"/>
        </w:r>
        <w:r>
          <w:t>10</w:t>
        </w:r>
        <w:r>
          <w:fldChar w:fldCharType="end"/>
        </w:r>
      </w:hyperlink>
    </w:p>
    <w:p>
      <w:pPr>
        <w:pStyle w:val="TOC2"/>
        <w:tabs>
          <w:tab w:val="right" w:leader="dot" w:pos="8306"/>
        </w:tabs>
      </w:pPr>
      <w:hyperlink w:anchor="_Toc15403" w:history="1">
        <w:r>
          <w:rPr>
            <w:rFonts w:ascii="仿宋" w:eastAsia="仿宋" w:hAnsi="仿宋" w:cs="仿宋" w:hint="eastAsia"/>
            <w:lang w:eastAsia="zh-CN"/>
          </w:rPr>
          <w:t>(一)、籽仁类产品项目承办单位基本情况</w:t>
        </w:r>
        <w:r>
          <w:tab/>
        </w:r>
        <w:r>
          <w:fldChar w:fldCharType="begin"/>
        </w:r>
        <w:r>
          <w:instrText xml:space="preserve"> PAGEREF _Toc15403 \h </w:instrText>
        </w:r>
        <w:r>
          <w:fldChar w:fldCharType="separate"/>
        </w:r>
        <w:r>
          <w:t>10</w:t>
        </w:r>
        <w:r>
          <w:fldChar w:fldCharType="end"/>
        </w:r>
      </w:hyperlink>
    </w:p>
    <w:p>
      <w:pPr>
        <w:pStyle w:val="TOC2"/>
        <w:tabs>
          <w:tab w:val="right" w:leader="dot" w:pos="8306"/>
        </w:tabs>
      </w:pPr>
      <w:hyperlink w:anchor="_Toc19469" w:history="1">
        <w:r>
          <w:rPr>
            <w:rFonts w:ascii="仿宋" w:eastAsia="仿宋" w:hAnsi="仿宋" w:cs="仿宋" w:hint="eastAsia"/>
            <w:lang w:eastAsia="zh-CN"/>
          </w:rPr>
          <w:t>(二)、公司经济效益分析</w:t>
        </w:r>
        <w:r>
          <w:tab/>
        </w:r>
        <w:r>
          <w:fldChar w:fldCharType="begin"/>
        </w:r>
        <w:r>
          <w:instrText xml:space="preserve"> PAGEREF _Toc19469 \h </w:instrText>
        </w:r>
        <w:r>
          <w:fldChar w:fldCharType="separate"/>
        </w:r>
        <w:r>
          <w:t>10</w:t>
        </w:r>
        <w:r>
          <w:fldChar w:fldCharType="end"/>
        </w:r>
      </w:hyperlink>
    </w:p>
    <w:p>
      <w:pPr>
        <w:pStyle w:val="TOC1"/>
        <w:tabs>
          <w:tab w:val="right" w:leader="dot" w:pos="8306"/>
        </w:tabs>
      </w:pPr>
      <w:hyperlink w:anchor="_Toc17498" w:history="1">
        <w:r>
          <w:rPr>
            <w:rFonts w:ascii="仿宋" w:eastAsia="仿宋" w:hAnsi="仿宋" w:cs="仿宋" w:hint="eastAsia"/>
            <w:lang w:eastAsia="zh-CN"/>
          </w:rPr>
          <w:t>三、工艺说明</w:t>
        </w:r>
        <w:r>
          <w:tab/>
        </w:r>
        <w:r>
          <w:fldChar w:fldCharType="begin"/>
        </w:r>
        <w:r>
          <w:instrText xml:space="preserve"> PAGEREF _Toc17498 \h </w:instrText>
        </w:r>
        <w:r>
          <w:fldChar w:fldCharType="separate"/>
        </w:r>
        <w:r>
          <w:t>11</w:t>
        </w:r>
        <w:r>
          <w:fldChar w:fldCharType="end"/>
        </w:r>
      </w:hyperlink>
    </w:p>
    <w:p>
      <w:pPr>
        <w:pStyle w:val="TOC2"/>
        <w:tabs>
          <w:tab w:val="right" w:leader="dot" w:pos="8306"/>
        </w:tabs>
      </w:pPr>
      <w:hyperlink w:anchor="_Toc8520" w:history="1">
        <w:r>
          <w:rPr>
            <w:rFonts w:ascii="仿宋" w:eastAsia="仿宋" w:hAnsi="仿宋" w:cs="仿宋" w:hint="eastAsia"/>
            <w:lang w:eastAsia="zh-CN"/>
          </w:rPr>
          <w:t>(一)、技术管理特点</w:t>
        </w:r>
        <w:r>
          <w:tab/>
        </w:r>
        <w:r>
          <w:fldChar w:fldCharType="begin"/>
        </w:r>
        <w:r>
          <w:instrText xml:space="preserve"> PAGEREF _Toc8520 \h </w:instrText>
        </w:r>
        <w:r>
          <w:fldChar w:fldCharType="separate"/>
        </w:r>
        <w:r>
          <w:t>11</w:t>
        </w:r>
        <w:r>
          <w:fldChar w:fldCharType="end"/>
        </w:r>
      </w:hyperlink>
    </w:p>
    <w:p>
      <w:pPr>
        <w:pStyle w:val="TOC2"/>
        <w:tabs>
          <w:tab w:val="right" w:leader="dot" w:pos="8306"/>
        </w:tabs>
      </w:pPr>
      <w:hyperlink w:anchor="_Toc16368" w:history="1">
        <w:r>
          <w:rPr>
            <w:rFonts w:ascii="仿宋" w:eastAsia="仿宋" w:hAnsi="仿宋" w:cs="仿宋" w:hint="eastAsia"/>
            <w:lang w:eastAsia="zh-CN"/>
          </w:rPr>
          <w:t>(二)、籽仁类产品项目工艺技术设计方案</w:t>
        </w:r>
        <w:r>
          <w:tab/>
        </w:r>
        <w:r>
          <w:fldChar w:fldCharType="begin"/>
        </w:r>
        <w:r>
          <w:instrText xml:space="preserve"> PAGEREF _Toc16368 \h </w:instrText>
        </w:r>
        <w:r>
          <w:fldChar w:fldCharType="separate"/>
        </w:r>
        <w:r>
          <w:t>12</w:t>
        </w:r>
        <w:r>
          <w:fldChar w:fldCharType="end"/>
        </w:r>
      </w:hyperlink>
    </w:p>
    <w:p>
      <w:pPr>
        <w:pStyle w:val="TOC2"/>
        <w:tabs>
          <w:tab w:val="right" w:leader="dot" w:pos="8306"/>
        </w:tabs>
      </w:pPr>
      <w:hyperlink w:anchor="_Toc28373" w:history="1">
        <w:r>
          <w:rPr>
            <w:rFonts w:ascii="仿宋" w:eastAsia="仿宋" w:hAnsi="仿宋" w:cs="仿宋" w:hint="eastAsia"/>
            <w:lang w:eastAsia="zh-CN"/>
          </w:rPr>
          <w:t>(三)、设备选型方案</w:t>
        </w:r>
        <w:r>
          <w:tab/>
        </w:r>
        <w:r>
          <w:fldChar w:fldCharType="begin"/>
        </w:r>
        <w:r>
          <w:instrText xml:space="preserve"> PAGEREF _Toc28373 \h </w:instrText>
        </w:r>
        <w:r>
          <w:fldChar w:fldCharType="separate"/>
        </w:r>
        <w:r>
          <w:t>14</w:t>
        </w:r>
        <w:r>
          <w:fldChar w:fldCharType="end"/>
        </w:r>
      </w:hyperlink>
    </w:p>
    <w:p>
      <w:pPr>
        <w:pStyle w:val="TOC1"/>
        <w:tabs>
          <w:tab w:val="right" w:leader="dot" w:pos="8306"/>
        </w:tabs>
      </w:pPr>
      <w:hyperlink w:anchor="_Toc32767" w:history="1">
        <w:r>
          <w:rPr>
            <w:rFonts w:ascii="仿宋" w:eastAsia="仿宋" w:hAnsi="仿宋" w:cs="仿宋" w:hint="eastAsia"/>
            <w:lang w:eastAsia="zh-CN"/>
          </w:rPr>
          <w:t>四、籽仁类产品项目文档管理</w:t>
        </w:r>
        <w:r>
          <w:tab/>
        </w:r>
        <w:r>
          <w:fldChar w:fldCharType="begin"/>
        </w:r>
        <w:r>
          <w:instrText xml:space="preserve"> PAGEREF _Toc32767 \h </w:instrText>
        </w:r>
        <w:r>
          <w:fldChar w:fldCharType="separate"/>
        </w:r>
        <w:r>
          <w:t>15</w:t>
        </w:r>
        <w:r>
          <w:fldChar w:fldCharType="end"/>
        </w:r>
      </w:hyperlink>
    </w:p>
    <w:p>
      <w:pPr>
        <w:pStyle w:val="TOC2"/>
        <w:tabs>
          <w:tab w:val="right" w:leader="dot" w:pos="8306"/>
        </w:tabs>
      </w:pPr>
      <w:hyperlink w:anchor="_Toc30627" w:history="1">
        <w:r>
          <w:rPr>
            <w:rFonts w:ascii="仿宋" w:eastAsia="仿宋" w:hAnsi="仿宋" w:cs="仿宋" w:hint="eastAsia"/>
            <w:lang w:eastAsia="zh-CN"/>
          </w:rPr>
          <w:t>(一)、文档编制与审查</w:t>
        </w:r>
        <w:r>
          <w:tab/>
        </w:r>
        <w:r>
          <w:fldChar w:fldCharType="begin"/>
        </w:r>
        <w:r>
          <w:instrText xml:space="preserve"> PAGEREF _Toc30627 \h </w:instrText>
        </w:r>
        <w:r>
          <w:fldChar w:fldCharType="separate"/>
        </w:r>
        <w:r>
          <w:t>15</w:t>
        </w:r>
        <w:r>
          <w:fldChar w:fldCharType="end"/>
        </w:r>
      </w:hyperlink>
    </w:p>
    <w:p>
      <w:pPr>
        <w:pStyle w:val="TOC2"/>
        <w:tabs>
          <w:tab w:val="right" w:leader="dot" w:pos="8306"/>
        </w:tabs>
      </w:pPr>
      <w:hyperlink w:anchor="_Toc16700" w:history="1">
        <w:r>
          <w:rPr>
            <w:rFonts w:ascii="仿宋" w:eastAsia="仿宋" w:hAnsi="仿宋" w:cs="仿宋" w:hint="eastAsia"/>
            <w:lang w:eastAsia="zh-CN"/>
          </w:rPr>
          <w:t>(二)、文档发布与分发</w:t>
        </w:r>
        <w:r>
          <w:tab/>
        </w:r>
        <w:r>
          <w:fldChar w:fldCharType="begin"/>
        </w:r>
        <w:r>
          <w:instrText xml:space="preserve"> PAGEREF _Toc16700 \h </w:instrText>
        </w:r>
        <w:r>
          <w:fldChar w:fldCharType="separate"/>
        </w:r>
        <w:r>
          <w:t>16</w:t>
        </w:r>
        <w:r>
          <w:fldChar w:fldCharType="end"/>
        </w:r>
      </w:hyperlink>
    </w:p>
    <w:p>
      <w:pPr>
        <w:pStyle w:val="TOC2"/>
        <w:tabs>
          <w:tab w:val="right" w:leader="dot" w:pos="8306"/>
        </w:tabs>
      </w:pPr>
      <w:hyperlink w:anchor="_Toc32018" w:history="1">
        <w:r>
          <w:rPr>
            <w:rFonts w:ascii="仿宋" w:eastAsia="仿宋" w:hAnsi="仿宋" w:cs="仿宋" w:hint="eastAsia"/>
            <w:lang w:eastAsia="zh-CN"/>
          </w:rPr>
          <w:t>(三)、文档存档与归档</w:t>
        </w:r>
        <w:r>
          <w:tab/>
        </w:r>
        <w:r>
          <w:fldChar w:fldCharType="begin"/>
        </w:r>
        <w:r>
          <w:instrText xml:space="preserve"> PAGEREF _Toc32018 \h </w:instrText>
        </w:r>
        <w:r>
          <w:fldChar w:fldCharType="separate"/>
        </w:r>
        <w:r>
          <w:t>17</w:t>
        </w:r>
        <w:r>
          <w:fldChar w:fldCharType="end"/>
        </w:r>
      </w:hyperlink>
    </w:p>
    <w:p>
      <w:pPr>
        <w:pStyle w:val="TOC1"/>
        <w:tabs>
          <w:tab w:val="right" w:leader="dot" w:pos="8306"/>
        </w:tabs>
      </w:pPr>
      <w:hyperlink w:anchor="_Toc16667" w:history="1">
        <w:r>
          <w:rPr>
            <w:rFonts w:ascii="仿宋" w:eastAsia="仿宋" w:hAnsi="仿宋" w:cs="仿宋" w:hint="eastAsia"/>
            <w:lang w:eastAsia="zh-CN"/>
          </w:rPr>
          <w:t>五、籽仁类产品项目选址可行性分析</w:t>
        </w:r>
        <w:r>
          <w:tab/>
        </w:r>
        <w:r>
          <w:fldChar w:fldCharType="begin"/>
        </w:r>
        <w:r>
          <w:instrText xml:space="preserve"> PAGEREF _Toc16667 \h </w:instrText>
        </w:r>
        <w:r>
          <w:fldChar w:fldCharType="separate"/>
        </w:r>
        <w:r>
          <w:t>18</w:t>
        </w:r>
        <w:r>
          <w:fldChar w:fldCharType="end"/>
        </w:r>
      </w:hyperlink>
    </w:p>
    <w:p>
      <w:pPr>
        <w:pStyle w:val="TOC2"/>
        <w:tabs>
          <w:tab w:val="right" w:leader="dot" w:pos="8306"/>
        </w:tabs>
      </w:pPr>
      <w:hyperlink w:anchor="_Toc2576" w:history="1">
        <w:r>
          <w:rPr>
            <w:rFonts w:ascii="仿宋" w:eastAsia="仿宋" w:hAnsi="仿宋" w:cs="仿宋" w:hint="eastAsia"/>
            <w:lang w:eastAsia="zh-CN"/>
          </w:rPr>
          <w:t>(一)、籽仁类产品项目选址</w:t>
        </w:r>
        <w:r>
          <w:tab/>
        </w:r>
        <w:r>
          <w:fldChar w:fldCharType="begin"/>
        </w:r>
        <w:r>
          <w:instrText xml:space="preserve"> PAGEREF _Toc2576 \h </w:instrText>
        </w:r>
        <w:r>
          <w:fldChar w:fldCharType="separate"/>
        </w:r>
        <w:r>
          <w:t>18</w:t>
        </w:r>
        <w:r>
          <w:fldChar w:fldCharType="end"/>
        </w:r>
      </w:hyperlink>
    </w:p>
    <w:p>
      <w:pPr>
        <w:pStyle w:val="TOC2"/>
        <w:tabs>
          <w:tab w:val="right" w:leader="dot" w:pos="8306"/>
        </w:tabs>
      </w:pPr>
      <w:hyperlink w:anchor="_Toc15606" w:history="1">
        <w:r>
          <w:rPr>
            <w:rFonts w:ascii="仿宋" w:eastAsia="仿宋" w:hAnsi="仿宋" w:cs="仿宋" w:hint="eastAsia"/>
            <w:lang w:eastAsia="zh-CN"/>
          </w:rPr>
          <w:t>(二)、用地控制指标</w:t>
        </w:r>
        <w:r>
          <w:tab/>
        </w:r>
        <w:r>
          <w:fldChar w:fldCharType="begin"/>
        </w:r>
        <w:r>
          <w:instrText xml:space="preserve"> PAGEREF _Toc15606 \h </w:instrText>
        </w:r>
        <w:r>
          <w:fldChar w:fldCharType="separate"/>
        </w:r>
        <w:r>
          <w:t>18</w:t>
        </w:r>
        <w:r>
          <w:fldChar w:fldCharType="end"/>
        </w:r>
      </w:hyperlink>
    </w:p>
    <w:p>
      <w:pPr>
        <w:pStyle w:val="TOC2"/>
        <w:tabs>
          <w:tab w:val="right" w:leader="dot" w:pos="8306"/>
        </w:tabs>
      </w:pPr>
      <w:hyperlink w:anchor="_Toc21541" w:history="1">
        <w:r>
          <w:rPr>
            <w:rFonts w:ascii="仿宋" w:eastAsia="仿宋" w:hAnsi="仿宋" w:cs="仿宋" w:hint="eastAsia"/>
            <w:lang w:eastAsia="zh-CN"/>
          </w:rPr>
          <w:t>(三)、节约用地措施</w:t>
        </w:r>
        <w:r>
          <w:tab/>
        </w:r>
        <w:r>
          <w:fldChar w:fldCharType="begin"/>
        </w:r>
        <w:r>
          <w:instrText xml:space="preserve"> PAGEREF _Toc21541 \h </w:instrText>
        </w:r>
        <w:r>
          <w:fldChar w:fldCharType="separate"/>
        </w:r>
        <w:r>
          <w:t>20</w:t>
        </w:r>
        <w:r>
          <w:fldChar w:fldCharType="end"/>
        </w:r>
      </w:hyperlink>
    </w:p>
    <w:p>
      <w:pPr>
        <w:pStyle w:val="TOC2"/>
        <w:tabs>
          <w:tab w:val="right" w:leader="dot" w:pos="8306"/>
        </w:tabs>
      </w:pPr>
      <w:hyperlink w:anchor="_Toc13153" w:history="1">
        <w:r>
          <w:rPr>
            <w:rFonts w:ascii="仿宋" w:eastAsia="仿宋" w:hAnsi="仿宋" w:cs="仿宋" w:hint="eastAsia"/>
            <w:lang w:eastAsia="zh-CN"/>
          </w:rPr>
          <w:t>(四)、总图布置方案</w:t>
        </w:r>
        <w:r>
          <w:tab/>
        </w:r>
        <w:r>
          <w:fldChar w:fldCharType="begin"/>
        </w:r>
        <w:r>
          <w:instrText xml:space="preserve"> PAGEREF _Toc13153 \h </w:instrText>
        </w:r>
        <w:r>
          <w:fldChar w:fldCharType="separate"/>
        </w:r>
        <w:r>
          <w:t>21</w:t>
        </w:r>
        <w:r>
          <w:fldChar w:fldCharType="end"/>
        </w:r>
      </w:hyperlink>
    </w:p>
    <w:p>
      <w:pPr>
        <w:pStyle w:val="TOC2"/>
        <w:tabs>
          <w:tab w:val="right" w:leader="dot" w:pos="8306"/>
        </w:tabs>
      </w:pPr>
      <w:hyperlink w:anchor="_Toc18946" w:history="1">
        <w:r>
          <w:rPr>
            <w:rFonts w:ascii="仿宋" w:eastAsia="仿宋" w:hAnsi="仿宋" w:cs="仿宋" w:hint="eastAsia"/>
            <w:lang w:eastAsia="zh-CN"/>
          </w:rPr>
          <w:t>(五)、选址综合评价</w:t>
        </w:r>
        <w:r>
          <w:tab/>
        </w:r>
        <w:r>
          <w:fldChar w:fldCharType="begin"/>
        </w:r>
        <w:r>
          <w:instrText xml:space="preserve"> PAGEREF _Toc18946 \h </w:instrText>
        </w:r>
        <w:r>
          <w:fldChar w:fldCharType="separate"/>
        </w:r>
        <w:r>
          <w:t>22</w:t>
        </w:r>
        <w:r>
          <w:fldChar w:fldCharType="end"/>
        </w:r>
      </w:hyperlink>
    </w:p>
    <w:p>
      <w:pPr>
        <w:pStyle w:val="TOC1"/>
        <w:tabs>
          <w:tab w:val="right" w:leader="dot" w:pos="8306"/>
        </w:tabs>
      </w:pPr>
      <w:hyperlink w:anchor="_Toc16657" w:history="1">
        <w:r>
          <w:rPr>
            <w:rFonts w:ascii="仿宋" w:eastAsia="仿宋" w:hAnsi="仿宋" w:cs="仿宋" w:hint="eastAsia"/>
            <w:lang w:eastAsia="zh-CN"/>
          </w:rPr>
          <w:t>六、籽仁类产品项目建设背景及必要性分析</w:t>
        </w:r>
        <w:r>
          <w:tab/>
        </w:r>
        <w:r>
          <w:fldChar w:fldCharType="begin"/>
        </w:r>
        <w:r>
          <w:instrText xml:space="preserve"> PAGEREF _Toc16657 \h </w:instrText>
        </w:r>
        <w:r>
          <w:fldChar w:fldCharType="separate"/>
        </w:r>
        <w:r>
          <w:t>24</w:t>
        </w:r>
        <w:r>
          <w:fldChar w:fldCharType="end"/>
        </w:r>
      </w:hyperlink>
    </w:p>
    <w:p>
      <w:pPr>
        <w:pStyle w:val="TOC2"/>
        <w:tabs>
          <w:tab w:val="right" w:leader="dot" w:pos="8306"/>
        </w:tabs>
      </w:pPr>
      <w:hyperlink w:anchor="_Toc25412" w:history="1">
        <w:r>
          <w:rPr>
            <w:rFonts w:ascii="仿宋" w:eastAsia="仿宋" w:hAnsi="仿宋" w:cs="仿宋" w:hint="eastAsia"/>
            <w:lang w:eastAsia="zh-CN"/>
          </w:rPr>
          <w:t>(一)、籽仁类产品项目背景分析</w:t>
        </w:r>
        <w:r>
          <w:tab/>
        </w:r>
        <w:r>
          <w:fldChar w:fldCharType="begin"/>
        </w:r>
        <w:r>
          <w:instrText xml:space="preserve"> PAGEREF _Toc25412 \h </w:instrText>
        </w:r>
        <w:r>
          <w:fldChar w:fldCharType="separate"/>
        </w:r>
        <w:r>
          <w:t>24</w:t>
        </w:r>
        <w:r>
          <w:fldChar w:fldCharType="end"/>
        </w:r>
      </w:hyperlink>
    </w:p>
    <w:p>
      <w:pPr>
        <w:pStyle w:val="TOC2"/>
        <w:tabs>
          <w:tab w:val="right" w:leader="dot" w:pos="8306"/>
        </w:tabs>
      </w:pPr>
      <w:hyperlink w:anchor="_Toc32253" w:history="1">
        <w:r>
          <w:rPr>
            <w:rFonts w:ascii="仿宋" w:eastAsia="仿宋" w:hAnsi="仿宋" w:cs="仿宋" w:hint="eastAsia"/>
            <w:lang w:eastAsia="zh-CN"/>
          </w:rPr>
          <w:t>(二)、籽仁类产品项目建设必要性分析</w:t>
        </w:r>
        <w:r>
          <w:tab/>
        </w:r>
        <w:r>
          <w:fldChar w:fldCharType="begin"/>
        </w:r>
        <w:r>
          <w:instrText xml:space="preserve"> PAGEREF _Toc32253 \h </w:instrText>
        </w:r>
        <w:r>
          <w:fldChar w:fldCharType="separate"/>
        </w:r>
        <w:r>
          <w:t>25</w:t>
        </w:r>
        <w:r>
          <w:fldChar w:fldCharType="end"/>
        </w:r>
      </w:hyperlink>
    </w:p>
    <w:p>
      <w:pPr>
        <w:pStyle w:val="TOC1"/>
        <w:tabs>
          <w:tab w:val="right" w:leader="dot" w:pos="8306"/>
        </w:tabs>
      </w:pPr>
      <w:hyperlink w:anchor="_Toc9096" w:history="1">
        <w:r>
          <w:rPr>
            <w:rFonts w:ascii="仿宋" w:eastAsia="仿宋" w:hAnsi="仿宋" w:cs="仿宋" w:hint="eastAsia"/>
            <w:lang w:eastAsia="zh-CN"/>
          </w:rPr>
          <w:t>七、籽仁类产品项目人力资源培养与发展</w:t>
        </w:r>
        <w:r>
          <w:tab/>
        </w:r>
        <w:r>
          <w:fldChar w:fldCharType="begin"/>
        </w:r>
        <w:r>
          <w:instrText xml:space="preserve"> PAGEREF _Toc9096 \h </w:instrText>
        </w:r>
        <w:r>
          <w:fldChar w:fldCharType="separate"/>
        </w:r>
        <w:r>
          <w:t>27</w:t>
        </w:r>
        <w:r>
          <w:fldChar w:fldCharType="end"/>
        </w:r>
      </w:hyperlink>
    </w:p>
    <w:p>
      <w:pPr>
        <w:pStyle w:val="TOC2"/>
        <w:tabs>
          <w:tab w:val="right" w:leader="dot" w:pos="8306"/>
        </w:tabs>
      </w:pPr>
      <w:hyperlink w:anchor="_Toc9392" w:history="1">
        <w:r>
          <w:rPr>
            <w:rFonts w:ascii="仿宋" w:eastAsia="仿宋" w:hAnsi="仿宋" w:cs="仿宋" w:hint="eastAsia"/>
            <w:lang w:eastAsia="zh-CN"/>
          </w:rPr>
          <w:t>(一)、人才需求与规划</w:t>
        </w:r>
        <w:r>
          <w:tab/>
        </w:r>
        <w:r>
          <w:fldChar w:fldCharType="begin"/>
        </w:r>
        <w:r>
          <w:instrText xml:space="preserve"> PAGEREF _Toc9392 \h </w:instrText>
        </w:r>
        <w:r>
          <w:fldChar w:fldCharType="separate"/>
        </w:r>
        <w:r>
          <w:t>27</w:t>
        </w:r>
        <w:r>
          <w:fldChar w:fldCharType="end"/>
        </w:r>
      </w:hyperlink>
    </w:p>
    <w:p>
      <w:pPr>
        <w:pStyle w:val="TOC2"/>
        <w:tabs>
          <w:tab w:val="right" w:leader="dot" w:pos="8306"/>
        </w:tabs>
      </w:pPr>
      <w:hyperlink w:anchor="_Toc4881" w:history="1">
        <w:r>
          <w:rPr>
            <w:rFonts w:ascii="仿宋" w:eastAsia="仿宋" w:hAnsi="仿宋" w:cs="仿宋" w:hint="eastAsia"/>
            <w:lang w:eastAsia="zh-CN"/>
          </w:rPr>
          <w:t>(二)、培训与发展计划</w:t>
        </w:r>
        <w:r>
          <w:tab/>
        </w:r>
        <w:r>
          <w:fldChar w:fldCharType="begin"/>
        </w:r>
        <w:r>
          <w:instrText xml:space="preserve"> PAGEREF _Toc4881 \h </w:instrText>
        </w:r>
        <w:r>
          <w:fldChar w:fldCharType="separate"/>
        </w:r>
        <w:r>
          <w:t>27</w:t>
        </w:r>
        <w:r>
          <w:fldChar w:fldCharType="end"/>
        </w:r>
      </w:hyperlink>
    </w:p>
    <w:p>
      <w:pPr>
        <w:pStyle w:val="TOC1"/>
        <w:tabs>
          <w:tab w:val="right" w:leader="dot" w:pos="8306"/>
        </w:tabs>
      </w:pPr>
      <w:hyperlink w:anchor="_Toc23765" w:history="1">
        <w:r>
          <w:rPr>
            <w:rFonts w:ascii="仿宋" w:eastAsia="仿宋" w:hAnsi="仿宋" w:cs="仿宋" w:hint="eastAsia"/>
            <w:lang w:eastAsia="zh-CN"/>
          </w:rPr>
          <w:t>八、籽仁类产品项目社会影响</w:t>
        </w:r>
        <w:r>
          <w:tab/>
        </w:r>
        <w:r>
          <w:fldChar w:fldCharType="begin"/>
        </w:r>
        <w:r>
          <w:instrText xml:space="preserve"> PAGEREF _Toc23765 \h </w:instrText>
        </w:r>
        <w:r>
          <w:fldChar w:fldCharType="separate"/>
        </w:r>
        <w:r>
          <w:t>28</w:t>
        </w:r>
        <w:r>
          <w:fldChar w:fldCharType="end"/>
        </w:r>
      </w:hyperlink>
    </w:p>
    <w:p>
      <w:pPr>
        <w:pStyle w:val="TOC2"/>
        <w:tabs>
          <w:tab w:val="right" w:leader="dot" w:pos="8306"/>
        </w:tabs>
      </w:pPr>
      <w:hyperlink w:anchor="_Toc16767" w:history="1">
        <w:r>
          <w:rPr>
            <w:rFonts w:ascii="仿宋" w:eastAsia="仿宋" w:hAnsi="仿宋" w:cs="仿宋" w:hint="eastAsia"/>
            <w:lang w:eastAsia="zh-CN"/>
          </w:rPr>
          <w:t>(一)、社会责任与义务</w:t>
        </w:r>
        <w:r>
          <w:tab/>
        </w:r>
        <w:r>
          <w:fldChar w:fldCharType="begin"/>
        </w:r>
        <w:r>
          <w:instrText xml:space="preserve"> PAGEREF _Toc16767 \h </w:instrText>
        </w:r>
        <w:r>
          <w:fldChar w:fldCharType="separate"/>
        </w:r>
        <w:r>
          <w:t>28</w:t>
        </w:r>
        <w:r>
          <w:fldChar w:fldCharType="end"/>
        </w:r>
      </w:hyperlink>
    </w:p>
    <w:p>
      <w:pPr>
        <w:pStyle w:val="TOC2"/>
        <w:tabs>
          <w:tab w:val="right" w:leader="dot" w:pos="8306"/>
        </w:tabs>
      </w:pPr>
      <w:hyperlink w:anchor="_Toc2957" w:history="1">
        <w:r>
          <w:rPr>
            <w:rFonts w:ascii="仿宋" w:eastAsia="仿宋" w:hAnsi="仿宋" w:cs="仿宋" w:hint="eastAsia"/>
            <w:lang w:eastAsia="zh-CN"/>
          </w:rPr>
          <w:t>(二)、社会参与与沟通</w:t>
        </w:r>
        <w:r>
          <w:tab/>
        </w:r>
        <w:r>
          <w:fldChar w:fldCharType="begin"/>
        </w:r>
        <w:r>
          <w:instrText xml:space="preserve"> PAGEREF _Toc2957 \h </w:instrText>
        </w:r>
        <w:r>
          <w:fldChar w:fldCharType="separate"/>
        </w:r>
        <w:r>
          <w:t>28</w:t>
        </w:r>
        <w:r>
          <w:fldChar w:fldCharType="end"/>
        </w:r>
      </w:hyperlink>
    </w:p>
    <w:p>
      <w:pPr>
        <w:pStyle w:val="TOC1"/>
        <w:tabs>
          <w:tab w:val="right" w:leader="dot" w:pos="8306"/>
        </w:tabs>
      </w:pPr>
      <w:hyperlink w:anchor="_Toc19313" w:history="1">
        <w:r>
          <w:rPr>
            <w:rFonts w:ascii="仿宋" w:eastAsia="仿宋" w:hAnsi="仿宋" w:cs="仿宋" w:hint="eastAsia"/>
            <w:lang w:eastAsia="zh-CN"/>
          </w:rPr>
          <w:t>九、生产安全保护</w:t>
        </w:r>
        <w:r>
          <w:tab/>
        </w:r>
        <w:r>
          <w:fldChar w:fldCharType="begin"/>
        </w:r>
        <w:r>
          <w:instrText xml:space="preserve"> PAGEREF _Toc19313 \h </w:instrText>
        </w:r>
        <w:r>
          <w:fldChar w:fldCharType="separate"/>
        </w:r>
        <w:r>
          <w:t>29</w:t>
        </w:r>
        <w:r>
          <w:fldChar w:fldCharType="end"/>
        </w:r>
      </w:hyperlink>
    </w:p>
    <w:p>
      <w:pPr>
        <w:pStyle w:val="TOC2"/>
        <w:tabs>
          <w:tab w:val="right" w:leader="dot" w:pos="8306"/>
        </w:tabs>
      </w:pPr>
      <w:hyperlink w:anchor="_Toc24335" w:history="1">
        <w:r>
          <w:rPr>
            <w:rFonts w:ascii="仿宋" w:eastAsia="仿宋" w:hAnsi="仿宋" w:cs="仿宋" w:hint="eastAsia"/>
            <w:lang w:eastAsia="zh-CN"/>
          </w:rPr>
          <w:t>(一)、消防安全</w:t>
        </w:r>
        <w:r>
          <w:tab/>
        </w:r>
        <w:r>
          <w:fldChar w:fldCharType="begin"/>
        </w:r>
        <w:r>
          <w:instrText xml:space="preserve"> PAGEREF _Toc24335 \h </w:instrText>
        </w:r>
        <w:r>
          <w:fldChar w:fldCharType="separate"/>
        </w:r>
        <w:r>
          <w:t>29</w:t>
        </w:r>
        <w:r>
          <w:fldChar w:fldCharType="end"/>
        </w:r>
      </w:hyperlink>
    </w:p>
    <w:p>
      <w:pPr>
        <w:pStyle w:val="TOC2"/>
        <w:tabs>
          <w:tab w:val="right" w:leader="dot" w:pos="8306"/>
        </w:tabs>
      </w:pPr>
      <w:hyperlink w:anchor="_Toc25095" w:history="1">
        <w:r>
          <w:rPr>
            <w:rFonts w:ascii="仿宋" w:eastAsia="仿宋" w:hAnsi="仿宋" w:cs="仿宋" w:hint="eastAsia"/>
            <w:lang w:eastAsia="zh-CN"/>
          </w:rPr>
          <w:t>(二)、防火防爆总图布置措施</w:t>
        </w:r>
        <w:r>
          <w:tab/>
        </w:r>
        <w:r>
          <w:fldChar w:fldCharType="begin"/>
        </w:r>
        <w:r>
          <w:instrText xml:space="preserve"> PAGEREF _Toc25095 \h </w:instrText>
        </w:r>
        <w:r>
          <w:fldChar w:fldCharType="separate"/>
        </w:r>
        <w:r>
          <w:t>31</w:t>
        </w:r>
        <w:r>
          <w:fldChar w:fldCharType="end"/>
        </w:r>
      </w:hyperlink>
    </w:p>
    <w:p>
      <w:pPr>
        <w:pStyle w:val="TOC2"/>
        <w:tabs>
          <w:tab w:val="right" w:leader="dot" w:pos="8306"/>
        </w:tabs>
      </w:pPr>
      <w:hyperlink w:anchor="_Toc14491" w:history="1">
        <w:r>
          <w:rPr>
            <w:rFonts w:ascii="仿宋" w:eastAsia="仿宋" w:hAnsi="仿宋" w:cs="仿宋" w:hint="eastAsia"/>
            <w:lang w:eastAsia="zh-CN"/>
          </w:rPr>
          <w:t>(三)、自然灾害防范措施</w:t>
        </w:r>
        <w:r>
          <w:tab/>
        </w:r>
        <w:r>
          <w:fldChar w:fldCharType="begin"/>
        </w:r>
        <w:r>
          <w:instrText xml:space="preserve"> PAGEREF _Toc14491 \h </w:instrText>
        </w:r>
        <w:r>
          <w:fldChar w:fldCharType="separate"/>
        </w:r>
        <w:r>
          <w:t>32</w:t>
        </w:r>
        <w:r>
          <w:fldChar w:fldCharType="end"/>
        </w:r>
      </w:hyperlink>
    </w:p>
    <w:p>
      <w:pPr>
        <w:pStyle w:val="TOC2"/>
        <w:tabs>
          <w:tab w:val="right" w:leader="dot" w:pos="8306"/>
        </w:tabs>
      </w:pPr>
      <w:hyperlink w:anchor="_Toc2971" w:history="1">
        <w:r>
          <w:rPr>
            <w:rFonts w:ascii="仿宋" w:eastAsia="仿宋" w:hAnsi="仿宋" w:cs="仿宋" w:hint="eastAsia"/>
            <w:lang w:eastAsia="zh-CN"/>
          </w:rPr>
          <w:t>(四)、安全色及安全标志使用要求</w:t>
        </w:r>
        <w:r>
          <w:tab/>
        </w:r>
        <w:r>
          <w:fldChar w:fldCharType="begin"/>
        </w:r>
        <w:r>
          <w:instrText xml:space="preserve"> PAGEREF _Toc2971 \h </w:instrText>
        </w:r>
        <w:r>
          <w:fldChar w:fldCharType="separate"/>
        </w:r>
        <w:r>
          <w:t>33</w:t>
        </w:r>
        <w:r>
          <w:fldChar w:fldCharType="end"/>
        </w:r>
      </w:hyperlink>
    </w:p>
    <w:p>
      <w:pPr>
        <w:pStyle w:val="TOC2"/>
        <w:tabs>
          <w:tab w:val="right" w:leader="dot" w:pos="8306"/>
        </w:tabs>
      </w:pPr>
      <w:hyperlink w:anchor="_Toc28371" w:history="1">
        <w:r>
          <w:rPr>
            <w:rFonts w:ascii="仿宋" w:eastAsia="仿宋" w:hAnsi="仿宋" w:cs="仿宋" w:hint="eastAsia"/>
            <w:lang w:eastAsia="zh-CN"/>
          </w:rPr>
          <w:t>(五)、防尘防毒措施</w:t>
        </w:r>
        <w:r>
          <w:tab/>
        </w:r>
        <w:r>
          <w:fldChar w:fldCharType="begin"/>
        </w:r>
        <w:r>
          <w:instrText xml:space="preserve"> PAGEREF _Toc28371 \h </w:instrText>
        </w:r>
        <w:r>
          <w:fldChar w:fldCharType="separate"/>
        </w:r>
        <w:r>
          <w:t>34</w:t>
        </w:r>
        <w:r>
          <w:fldChar w:fldCharType="end"/>
        </w:r>
      </w:hyperlink>
    </w:p>
    <w:p>
      <w:pPr>
        <w:pStyle w:val="TOC2"/>
        <w:tabs>
          <w:tab w:val="right" w:leader="dot" w:pos="8306"/>
        </w:tabs>
      </w:pPr>
      <w:hyperlink w:anchor="_Toc20275" w:history="1">
        <w:r>
          <w:rPr>
            <w:rFonts w:ascii="仿宋" w:eastAsia="仿宋" w:hAnsi="仿宋" w:cs="仿宋" w:hint="eastAsia"/>
            <w:lang w:eastAsia="zh-CN"/>
          </w:rPr>
          <w:t>(六)、防静电、触电防护及防雷措施</w:t>
        </w:r>
        <w:r>
          <w:tab/>
        </w:r>
        <w:r>
          <w:fldChar w:fldCharType="begin"/>
        </w:r>
        <w:r>
          <w:instrText xml:space="preserve"> PAGEREF _Toc20275 \h </w:instrText>
        </w:r>
        <w:r>
          <w:fldChar w:fldCharType="separate"/>
        </w:r>
        <w:r>
          <w:t>34</w:t>
        </w:r>
        <w:r>
          <w:fldChar w:fldCharType="end"/>
        </w:r>
      </w:hyperlink>
    </w:p>
    <w:p>
      <w:pPr>
        <w:pStyle w:val="TOC2"/>
        <w:tabs>
          <w:tab w:val="right" w:leader="dot" w:pos="8306"/>
        </w:tabs>
      </w:pPr>
      <w:hyperlink w:anchor="_Toc29674" w:history="1">
        <w:r>
          <w:rPr>
            <w:rFonts w:ascii="仿宋" w:eastAsia="仿宋" w:hAnsi="仿宋" w:cs="仿宋" w:hint="eastAsia"/>
            <w:lang w:eastAsia="zh-CN"/>
          </w:rPr>
          <w:t>(七)、机械设备安全保障措施</w:t>
        </w:r>
        <w:r>
          <w:tab/>
        </w:r>
        <w:r>
          <w:fldChar w:fldCharType="begin"/>
        </w:r>
        <w:r>
          <w:instrText xml:space="preserve"> PAGEREF _Toc29674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3" w:history="1">
        <w:r>
          <w:rPr>
            <w:rFonts w:ascii="仿宋" w:eastAsia="仿宋" w:hAnsi="仿宋" w:cs="仿宋" w:hint="eastAsia"/>
            <w:lang w:eastAsia="zh-CN"/>
          </w:rPr>
          <w:t>十、籽仁类产品项目技术管理</w:t>
        </w:r>
        <w:r>
          <w:tab/>
        </w:r>
        <w:r>
          <w:fldChar w:fldCharType="begin"/>
        </w:r>
        <w:r>
          <w:instrText xml:space="preserve"> PAGEREF _Toc18543 \h </w:instrText>
        </w:r>
        <w:r>
          <w:fldChar w:fldCharType="separate"/>
        </w:r>
        <w:r>
          <w:t>37</w:t>
        </w:r>
        <w:r>
          <w:fldChar w:fldCharType="end"/>
        </w:r>
      </w:hyperlink>
    </w:p>
    <w:p>
      <w:pPr>
        <w:pStyle w:val="TOC2"/>
        <w:tabs>
          <w:tab w:val="right" w:leader="dot" w:pos="8306"/>
        </w:tabs>
      </w:pPr>
      <w:hyperlink w:anchor="_Toc1618" w:history="1">
        <w:r>
          <w:rPr>
            <w:rFonts w:ascii="仿宋" w:eastAsia="仿宋" w:hAnsi="仿宋" w:cs="仿宋" w:hint="eastAsia"/>
            <w:lang w:eastAsia="zh-CN"/>
          </w:rPr>
          <w:t>(一)、技术方案选用方向</w:t>
        </w:r>
        <w:r>
          <w:tab/>
        </w:r>
        <w:r>
          <w:fldChar w:fldCharType="begin"/>
        </w:r>
        <w:r>
          <w:instrText xml:space="preserve"> PAGEREF _Toc1618 \h </w:instrText>
        </w:r>
        <w:r>
          <w:fldChar w:fldCharType="separate"/>
        </w:r>
        <w:r>
          <w:t>37</w:t>
        </w:r>
        <w:r>
          <w:fldChar w:fldCharType="end"/>
        </w:r>
      </w:hyperlink>
    </w:p>
    <w:p>
      <w:pPr>
        <w:pStyle w:val="TOC2"/>
        <w:tabs>
          <w:tab w:val="right" w:leader="dot" w:pos="8306"/>
        </w:tabs>
      </w:pPr>
      <w:hyperlink w:anchor="_Toc20485" w:history="1">
        <w:r>
          <w:rPr>
            <w:rFonts w:ascii="仿宋" w:eastAsia="仿宋" w:hAnsi="仿宋" w:cs="仿宋" w:hint="eastAsia"/>
            <w:lang w:eastAsia="zh-CN"/>
          </w:rPr>
          <w:t>(二)、工艺技术方案选用原则</w:t>
        </w:r>
        <w:r>
          <w:tab/>
        </w:r>
        <w:r>
          <w:fldChar w:fldCharType="begin"/>
        </w:r>
        <w:r>
          <w:instrText xml:space="preserve"> PAGEREF _Toc20485 \h </w:instrText>
        </w:r>
        <w:r>
          <w:fldChar w:fldCharType="separate"/>
        </w:r>
        <w:r>
          <w:t>39</w:t>
        </w:r>
        <w:r>
          <w:fldChar w:fldCharType="end"/>
        </w:r>
      </w:hyperlink>
    </w:p>
    <w:p>
      <w:pPr>
        <w:pStyle w:val="TOC2"/>
        <w:tabs>
          <w:tab w:val="right" w:leader="dot" w:pos="8306"/>
        </w:tabs>
      </w:pPr>
      <w:hyperlink w:anchor="_Toc1995" w:history="1">
        <w:r>
          <w:rPr>
            <w:rFonts w:ascii="仿宋" w:eastAsia="仿宋" w:hAnsi="仿宋" w:cs="仿宋" w:hint="eastAsia"/>
            <w:lang w:eastAsia="zh-CN"/>
          </w:rPr>
          <w:t>(三)、工艺技术方案要求</w:t>
        </w:r>
        <w:r>
          <w:tab/>
        </w:r>
        <w:r>
          <w:fldChar w:fldCharType="begin"/>
        </w:r>
        <w:r>
          <w:instrText xml:space="preserve"> PAGEREF _Toc1995 \h </w:instrText>
        </w:r>
        <w:r>
          <w:fldChar w:fldCharType="separate"/>
        </w:r>
        <w:r>
          <w:t>41</w:t>
        </w:r>
        <w:r>
          <w:fldChar w:fldCharType="end"/>
        </w:r>
      </w:hyperlink>
    </w:p>
    <w:p>
      <w:pPr>
        <w:pStyle w:val="TOC1"/>
        <w:tabs>
          <w:tab w:val="right" w:leader="dot" w:pos="8306"/>
        </w:tabs>
      </w:pPr>
      <w:hyperlink w:anchor="_Toc1290" w:history="1">
        <w:r>
          <w:rPr>
            <w:rFonts w:ascii="仿宋" w:eastAsia="仿宋" w:hAnsi="仿宋" w:cs="仿宋" w:hint="eastAsia"/>
            <w:lang w:eastAsia="zh-CN"/>
          </w:rPr>
          <w:t>十一、籽仁类产品项目投资规划</w:t>
        </w:r>
        <w:r>
          <w:tab/>
        </w:r>
        <w:r>
          <w:fldChar w:fldCharType="begin"/>
        </w:r>
        <w:r>
          <w:instrText xml:space="preserve"> PAGEREF _Toc1290 \h </w:instrText>
        </w:r>
        <w:r>
          <w:fldChar w:fldCharType="separate"/>
        </w:r>
        <w:r>
          <w:t>43</w:t>
        </w:r>
        <w:r>
          <w:fldChar w:fldCharType="end"/>
        </w:r>
      </w:hyperlink>
    </w:p>
    <w:p>
      <w:pPr>
        <w:pStyle w:val="TOC2"/>
        <w:tabs>
          <w:tab w:val="right" w:leader="dot" w:pos="8306"/>
        </w:tabs>
      </w:pPr>
      <w:hyperlink w:anchor="_Toc13831" w:history="1">
        <w:r>
          <w:rPr>
            <w:rFonts w:ascii="仿宋" w:eastAsia="仿宋" w:hAnsi="仿宋" w:cs="仿宋" w:hint="eastAsia"/>
            <w:lang w:eastAsia="zh-CN"/>
          </w:rPr>
          <w:t>(一)、籽仁类产品项目总投资估算</w:t>
        </w:r>
        <w:r>
          <w:tab/>
        </w:r>
        <w:r>
          <w:fldChar w:fldCharType="begin"/>
        </w:r>
        <w:r>
          <w:instrText xml:space="preserve"> PAGEREF _Toc13831 \h </w:instrText>
        </w:r>
        <w:r>
          <w:fldChar w:fldCharType="separate"/>
        </w:r>
        <w:r>
          <w:t>43</w:t>
        </w:r>
        <w:r>
          <w:fldChar w:fldCharType="end"/>
        </w:r>
      </w:hyperlink>
    </w:p>
    <w:p>
      <w:pPr>
        <w:pStyle w:val="TOC2"/>
        <w:tabs>
          <w:tab w:val="right" w:leader="dot" w:pos="8306"/>
        </w:tabs>
      </w:pPr>
      <w:hyperlink w:anchor="_Toc9625" w:history="1">
        <w:r>
          <w:rPr>
            <w:rFonts w:ascii="仿宋" w:eastAsia="仿宋" w:hAnsi="仿宋" w:cs="仿宋" w:hint="eastAsia"/>
            <w:lang w:eastAsia="zh-CN"/>
          </w:rPr>
          <w:t>(二)、资金筹措</w:t>
        </w:r>
        <w:r>
          <w:tab/>
        </w:r>
        <w:r>
          <w:fldChar w:fldCharType="begin"/>
        </w:r>
        <w:r>
          <w:instrText xml:space="preserve"> PAGEREF _Toc9625 \h </w:instrText>
        </w:r>
        <w:r>
          <w:fldChar w:fldCharType="separate"/>
        </w:r>
        <w:r>
          <w:t>45</w:t>
        </w:r>
        <w:r>
          <w:fldChar w:fldCharType="end"/>
        </w:r>
      </w:hyperlink>
    </w:p>
    <w:p>
      <w:pPr>
        <w:pStyle w:val="TOC1"/>
        <w:tabs>
          <w:tab w:val="right" w:leader="dot" w:pos="8306"/>
        </w:tabs>
      </w:pPr>
      <w:hyperlink w:anchor="_Toc6454" w:history="1">
        <w:r>
          <w:rPr>
            <w:rFonts w:ascii="仿宋" w:eastAsia="仿宋" w:hAnsi="仿宋" w:cs="仿宋" w:hint="eastAsia"/>
            <w:lang w:eastAsia="zh-CN"/>
          </w:rPr>
          <w:t>十二、籽仁类产品项目创新与研发</w:t>
        </w:r>
        <w:r>
          <w:tab/>
        </w:r>
        <w:r>
          <w:fldChar w:fldCharType="begin"/>
        </w:r>
        <w:r>
          <w:instrText xml:space="preserve"> PAGEREF _Toc6454 \h </w:instrText>
        </w:r>
        <w:r>
          <w:fldChar w:fldCharType="separate"/>
        </w:r>
        <w:r>
          <w:t>45</w:t>
        </w:r>
        <w:r>
          <w:fldChar w:fldCharType="end"/>
        </w:r>
      </w:hyperlink>
    </w:p>
    <w:p>
      <w:pPr>
        <w:pStyle w:val="TOC2"/>
        <w:tabs>
          <w:tab w:val="right" w:leader="dot" w:pos="8306"/>
        </w:tabs>
      </w:pPr>
      <w:hyperlink w:anchor="_Toc22935" w:history="1">
        <w:r>
          <w:rPr>
            <w:rFonts w:ascii="仿宋" w:eastAsia="仿宋" w:hAnsi="仿宋" w:cs="仿宋" w:hint="eastAsia"/>
            <w:lang w:eastAsia="zh-CN"/>
          </w:rPr>
          <w:t>(一)、创新策略与方向</w:t>
        </w:r>
        <w:r>
          <w:tab/>
        </w:r>
        <w:r>
          <w:fldChar w:fldCharType="begin"/>
        </w:r>
        <w:r>
          <w:instrText xml:space="preserve"> PAGEREF _Toc22935 \h </w:instrText>
        </w:r>
        <w:r>
          <w:fldChar w:fldCharType="separate"/>
        </w:r>
        <w:r>
          <w:t>45</w:t>
        </w:r>
        <w:r>
          <w:fldChar w:fldCharType="end"/>
        </w:r>
      </w:hyperlink>
    </w:p>
    <w:p>
      <w:pPr>
        <w:pStyle w:val="TOC2"/>
        <w:tabs>
          <w:tab w:val="right" w:leader="dot" w:pos="8306"/>
        </w:tabs>
      </w:pPr>
      <w:hyperlink w:anchor="_Toc24636" w:history="1">
        <w:r>
          <w:rPr>
            <w:rFonts w:ascii="仿宋" w:eastAsia="仿宋" w:hAnsi="仿宋" w:cs="仿宋" w:hint="eastAsia"/>
            <w:lang w:eastAsia="zh-CN"/>
          </w:rPr>
          <w:t>(二)、研发规划与投入</w:t>
        </w:r>
        <w:r>
          <w:tab/>
        </w:r>
        <w:r>
          <w:fldChar w:fldCharType="begin"/>
        </w:r>
        <w:r>
          <w:instrText xml:space="preserve"> PAGEREF _Toc24636 \h </w:instrText>
        </w:r>
        <w:r>
          <w:fldChar w:fldCharType="separate"/>
        </w:r>
        <w:r>
          <w:t>47</w:t>
        </w:r>
        <w:r>
          <w:fldChar w:fldCharType="end"/>
        </w:r>
      </w:hyperlink>
    </w:p>
    <w:p>
      <w:pPr>
        <w:pStyle w:val="TOC1"/>
        <w:tabs>
          <w:tab w:val="right" w:leader="dot" w:pos="8306"/>
        </w:tabs>
      </w:pPr>
      <w:hyperlink w:anchor="_Toc26784" w:history="1">
        <w:r>
          <w:rPr>
            <w:rFonts w:ascii="仿宋" w:eastAsia="仿宋" w:hAnsi="仿宋" w:cs="仿宋" w:hint="eastAsia"/>
            <w:lang w:eastAsia="zh-CN"/>
          </w:rPr>
          <w:t>十三、风险识别与分类</w:t>
        </w:r>
        <w:r>
          <w:tab/>
        </w:r>
        <w:r>
          <w:fldChar w:fldCharType="begin"/>
        </w:r>
        <w:r>
          <w:instrText xml:space="preserve"> PAGEREF _Toc26784 \h </w:instrText>
        </w:r>
        <w:r>
          <w:fldChar w:fldCharType="separate"/>
        </w:r>
        <w:r>
          <w:t>48</w:t>
        </w:r>
        <w:r>
          <w:fldChar w:fldCharType="end"/>
        </w:r>
      </w:hyperlink>
    </w:p>
    <w:p>
      <w:pPr>
        <w:pStyle w:val="TOC2"/>
        <w:tabs>
          <w:tab w:val="right" w:leader="dot" w:pos="8306"/>
        </w:tabs>
      </w:pPr>
      <w:hyperlink w:anchor="_Toc24424" w:history="1">
        <w:r>
          <w:rPr>
            <w:rFonts w:ascii="仿宋" w:eastAsia="仿宋" w:hAnsi="仿宋" w:cs="仿宋" w:hint="eastAsia"/>
            <w:lang w:eastAsia="zh-CN"/>
          </w:rPr>
          <w:t>(一)、风险识别</w:t>
        </w:r>
        <w:r>
          <w:tab/>
        </w:r>
        <w:r>
          <w:fldChar w:fldCharType="begin"/>
        </w:r>
        <w:r>
          <w:instrText xml:space="preserve"> PAGEREF _Toc24424 \h </w:instrText>
        </w:r>
        <w:r>
          <w:fldChar w:fldCharType="separate"/>
        </w:r>
        <w:r>
          <w:t>48</w:t>
        </w:r>
        <w:r>
          <w:fldChar w:fldCharType="end"/>
        </w:r>
      </w:hyperlink>
    </w:p>
    <w:p>
      <w:pPr>
        <w:pStyle w:val="TOC2"/>
        <w:tabs>
          <w:tab w:val="right" w:leader="dot" w:pos="8306"/>
        </w:tabs>
      </w:pPr>
      <w:hyperlink w:anchor="_Toc23655" w:history="1">
        <w:r>
          <w:rPr>
            <w:rFonts w:ascii="仿宋" w:eastAsia="仿宋" w:hAnsi="仿宋" w:cs="仿宋" w:hint="eastAsia"/>
            <w:lang w:eastAsia="zh-CN"/>
          </w:rPr>
          <w:t>(二)、风险分类</w:t>
        </w:r>
        <w:r>
          <w:tab/>
        </w:r>
        <w:r>
          <w:fldChar w:fldCharType="begin"/>
        </w:r>
        <w:r>
          <w:instrText xml:space="preserve"> PAGEREF _Toc23655 \h </w:instrText>
        </w:r>
        <w:r>
          <w:fldChar w:fldCharType="separate"/>
        </w:r>
        <w:r>
          <w:t>50</w:t>
        </w:r>
        <w:r>
          <w:fldChar w:fldCharType="end"/>
        </w:r>
      </w:hyperlink>
    </w:p>
    <w:p>
      <w:pPr>
        <w:pStyle w:val="TOC1"/>
        <w:tabs>
          <w:tab w:val="right" w:leader="dot" w:pos="8306"/>
        </w:tabs>
      </w:pPr>
      <w:hyperlink w:anchor="_Toc19921" w:history="1">
        <w:r>
          <w:rPr>
            <w:rFonts w:ascii="仿宋" w:eastAsia="仿宋" w:hAnsi="仿宋" w:cs="仿宋" w:hint="eastAsia"/>
            <w:lang w:eastAsia="zh-CN"/>
          </w:rPr>
          <w:t>十四、籽仁类产品项目实施时间节点</w:t>
        </w:r>
        <w:r>
          <w:tab/>
        </w:r>
        <w:r>
          <w:fldChar w:fldCharType="begin"/>
        </w:r>
        <w:r>
          <w:instrText xml:space="preserve"> PAGEREF _Toc19921 \h </w:instrText>
        </w:r>
        <w:r>
          <w:fldChar w:fldCharType="separate"/>
        </w:r>
        <w:r>
          <w:t>52</w:t>
        </w:r>
        <w:r>
          <w:fldChar w:fldCharType="end"/>
        </w:r>
      </w:hyperlink>
    </w:p>
    <w:p>
      <w:pPr>
        <w:pStyle w:val="TOC2"/>
        <w:tabs>
          <w:tab w:val="right" w:leader="dot" w:pos="8306"/>
        </w:tabs>
      </w:pPr>
      <w:hyperlink w:anchor="_Toc23312" w:history="1">
        <w:r>
          <w:rPr>
            <w:rFonts w:ascii="仿宋" w:eastAsia="仿宋" w:hAnsi="仿宋" w:cs="仿宋" w:hint="eastAsia"/>
            <w:lang w:eastAsia="zh-CN"/>
          </w:rPr>
          <w:t>(一)、籽仁类产品项目启动阶段时间节点</w:t>
        </w:r>
        <w:r>
          <w:tab/>
        </w:r>
        <w:r>
          <w:fldChar w:fldCharType="begin"/>
        </w:r>
        <w:r>
          <w:instrText xml:space="preserve"> PAGEREF _Toc23312 \h </w:instrText>
        </w:r>
        <w:r>
          <w:fldChar w:fldCharType="separate"/>
        </w:r>
        <w:r>
          <w:t>52</w:t>
        </w:r>
        <w:r>
          <w:fldChar w:fldCharType="end"/>
        </w:r>
      </w:hyperlink>
    </w:p>
    <w:p>
      <w:pPr>
        <w:pStyle w:val="TOC2"/>
        <w:tabs>
          <w:tab w:val="right" w:leader="dot" w:pos="8306"/>
        </w:tabs>
      </w:pPr>
      <w:hyperlink w:anchor="_Toc32464" w:history="1">
        <w:r>
          <w:rPr>
            <w:rFonts w:ascii="仿宋" w:eastAsia="仿宋" w:hAnsi="仿宋" w:cs="仿宋" w:hint="eastAsia"/>
            <w:lang w:eastAsia="zh-CN"/>
          </w:rPr>
          <w:t>(二)、籽仁类产品项目执行阶段时间节点</w:t>
        </w:r>
        <w:r>
          <w:tab/>
        </w:r>
        <w:r>
          <w:fldChar w:fldCharType="begin"/>
        </w:r>
        <w:r>
          <w:instrText xml:space="preserve"> PAGEREF _Toc32464 \h </w:instrText>
        </w:r>
        <w:r>
          <w:fldChar w:fldCharType="separate"/>
        </w:r>
        <w:r>
          <w:t>53</w:t>
        </w:r>
        <w:r>
          <w:fldChar w:fldCharType="end"/>
        </w:r>
      </w:hyperlink>
    </w:p>
    <w:p>
      <w:pPr>
        <w:pStyle w:val="TOC2"/>
        <w:tabs>
          <w:tab w:val="right" w:leader="dot" w:pos="8306"/>
        </w:tabs>
      </w:pPr>
      <w:hyperlink w:anchor="_Toc8517" w:history="1">
        <w:r>
          <w:rPr>
            <w:rFonts w:ascii="仿宋" w:eastAsia="仿宋" w:hAnsi="仿宋" w:cs="仿宋" w:hint="eastAsia"/>
            <w:lang w:eastAsia="zh-CN"/>
          </w:rPr>
          <w:t>(三)、籽仁类产品项目完成阶段时间节点</w:t>
        </w:r>
        <w:r>
          <w:tab/>
        </w:r>
        <w:r>
          <w:fldChar w:fldCharType="begin"/>
        </w:r>
        <w:r>
          <w:instrText xml:space="preserve"> PAGEREF _Toc8517 \h </w:instrText>
        </w:r>
        <w:r>
          <w:fldChar w:fldCharType="separate"/>
        </w:r>
        <w:r>
          <w:t>54</w:t>
        </w:r>
        <w:r>
          <w:fldChar w:fldCharType="end"/>
        </w:r>
      </w:hyperlink>
    </w:p>
    <w:p>
      <w:pPr>
        <w:pStyle w:val="TOC1"/>
        <w:tabs>
          <w:tab w:val="right" w:leader="dot" w:pos="8306"/>
        </w:tabs>
      </w:pPr>
      <w:hyperlink w:anchor="_Toc57" w:history="1">
        <w:r>
          <w:rPr>
            <w:rFonts w:ascii="仿宋" w:eastAsia="仿宋" w:hAnsi="仿宋" w:cs="仿宋" w:hint="eastAsia"/>
            <w:lang w:eastAsia="zh-CN"/>
          </w:rPr>
          <w:t>十五、供应链管理</w:t>
        </w:r>
        <w:r>
          <w:tab/>
        </w:r>
        <w:r>
          <w:fldChar w:fldCharType="begin"/>
        </w:r>
        <w:r>
          <w:instrText xml:space="preserve"> PAGEREF _Toc57 \h </w:instrText>
        </w:r>
        <w:r>
          <w:fldChar w:fldCharType="separate"/>
        </w:r>
        <w:r>
          <w:t>55</w:t>
        </w:r>
        <w:r>
          <w:fldChar w:fldCharType="end"/>
        </w:r>
      </w:hyperlink>
    </w:p>
    <w:p>
      <w:pPr>
        <w:pStyle w:val="TOC2"/>
        <w:tabs>
          <w:tab w:val="right" w:leader="dot" w:pos="8306"/>
        </w:tabs>
      </w:pPr>
      <w:hyperlink w:anchor="_Toc538" w:history="1">
        <w:r>
          <w:rPr>
            <w:rFonts w:ascii="仿宋" w:eastAsia="仿宋" w:hAnsi="仿宋" w:cs="仿宋" w:hint="eastAsia"/>
            <w:lang w:eastAsia="zh-CN"/>
          </w:rPr>
          <w:t>(一)、供应链战略规划</w:t>
        </w:r>
        <w:r>
          <w:tab/>
        </w:r>
        <w:r>
          <w:fldChar w:fldCharType="begin"/>
        </w:r>
        <w:r>
          <w:instrText xml:space="preserve"> PAGEREF _Toc538 \h </w:instrText>
        </w:r>
        <w:r>
          <w:fldChar w:fldCharType="separate"/>
        </w:r>
        <w:r>
          <w:t>55</w:t>
        </w:r>
        <w:r>
          <w:fldChar w:fldCharType="end"/>
        </w:r>
      </w:hyperlink>
    </w:p>
    <w:p>
      <w:pPr>
        <w:pStyle w:val="TOC2"/>
        <w:tabs>
          <w:tab w:val="right" w:leader="dot" w:pos="8306"/>
        </w:tabs>
      </w:pPr>
      <w:hyperlink w:anchor="_Toc2860" w:history="1">
        <w:r>
          <w:rPr>
            <w:rFonts w:ascii="仿宋" w:eastAsia="仿宋" w:hAnsi="仿宋" w:cs="仿宋" w:hint="eastAsia"/>
            <w:lang w:eastAsia="zh-CN"/>
          </w:rPr>
          <w:t>(二)、供应商选择与合作</w:t>
        </w:r>
        <w:r>
          <w:tab/>
        </w:r>
        <w:r>
          <w:fldChar w:fldCharType="begin"/>
        </w:r>
        <w:r>
          <w:instrText xml:space="preserve"> PAGEREF _Toc2860 \h </w:instrText>
        </w:r>
        <w:r>
          <w:fldChar w:fldCharType="separate"/>
        </w:r>
        <w:r>
          <w:t>56</w:t>
        </w:r>
        <w:r>
          <w:fldChar w:fldCharType="end"/>
        </w:r>
      </w:hyperlink>
    </w:p>
    <w:p>
      <w:pPr>
        <w:pStyle w:val="TOC2"/>
        <w:tabs>
          <w:tab w:val="right" w:leader="dot" w:pos="8306"/>
        </w:tabs>
      </w:pPr>
      <w:hyperlink w:anchor="_Toc17155" w:history="1">
        <w:r>
          <w:rPr>
            <w:rFonts w:ascii="仿宋" w:eastAsia="仿宋" w:hAnsi="仿宋" w:cs="仿宋" w:hint="eastAsia"/>
            <w:lang w:eastAsia="zh-CN"/>
          </w:rPr>
          <w:t>(三)、物流与库存管理</w:t>
        </w:r>
        <w:r>
          <w:tab/>
        </w:r>
        <w:r>
          <w:fldChar w:fldCharType="begin"/>
        </w:r>
        <w:r>
          <w:instrText xml:space="preserve"> PAGEREF _Toc17155 \h </w:instrText>
        </w:r>
        <w:r>
          <w:fldChar w:fldCharType="separate"/>
        </w:r>
        <w:r>
          <w:t>58</w:t>
        </w:r>
        <w:r>
          <w:fldChar w:fldCharType="end"/>
        </w:r>
      </w:hyperlink>
    </w:p>
    <w:p>
      <w:pPr>
        <w:pStyle w:val="TOC1"/>
        <w:tabs>
          <w:tab w:val="right" w:leader="dot" w:pos="8306"/>
        </w:tabs>
      </w:pPr>
      <w:hyperlink w:anchor="_Toc25797" w:history="1">
        <w:r>
          <w:rPr>
            <w:rFonts w:ascii="仿宋" w:eastAsia="仿宋" w:hAnsi="仿宋" w:cs="仿宋" w:hint="eastAsia"/>
            <w:lang w:eastAsia="zh-CN"/>
          </w:rPr>
          <w:t>十六、籽仁类产品项目工程方案分析</w:t>
        </w:r>
        <w:r>
          <w:tab/>
        </w:r>
        <w:r>
          <w:fldChar w:fldCharType="begin"/>
        </w:r>
        <w:r>
          <w:instrText xml:space="preserve"> PAGEREF _Toc25797 \h </w:instrText>
        </w:r>
        <w:r>
          <w:fldChar w:fldCharType="separate"/>
        </w:r>
        <w:r>
          <w:t>59</w:t>
        </w:r>
        <w:r>
          <w:fldChar w:fldCharType="end"/>
        </w:r>
      </w:hyperlink>
    </w:p>
    <w:p>
      <w:pPr>
        <w:pStyle w:val="TOC2"/>
        <w:tabs>
          <w:tab w:val="right" w:leader="dot" w:pos="8306"/>
        </w:tabs>
      </w:pPr>
      <w:hyperlink w:anchor="_Toc7261" w:history="1">
        <w:r>
          <w:rPr>
            <w:rFonts w:ascii="仿宋" w:eastAsia="仿宋" w:hAnsi="仿宋" w:cs="仿宋" w:hint="eastAsia"/>
            <w:lang w:eastAsia="zh-CN"/>
          </w:rPr>
          <w:t>(一)、建筑工程设计原则</w:t>
        </w:r>
        <w:r>
          <w:tab/>
        </w:r>
        <w:r>
          <w:fldChar w:fldCharType="begin"/>
        </w:r>
        <w:r>
          <w:instrText xml:space="preserve"> PAGEREF _Toc7261 \h </w:instrText>
        </w:r>
        <w:r>
          <w:fldChar w:fldCharType="separate"/>
        </w:r>
        <w:r>
          <w:t>59</w:t>
        </w:r>
        <w:r>
          <w:fldChar w:fldCharType="end"/>
        </w:r>
      </w:hyperlink>
    </w:p>
    <w:p>
      <w:pPr>
        <w:pStyle w:val="TOC2"/>
        <w:tabs>
          <w:tab w:val="right" w:leader="dot" w:pos="8306"/>
        </w:tabs>
      </w:pPr>
      <w:hyperlink w:anchor="_Toc29936" w:history="1">
        <w:r>
          <w:rPr>
            <w:rFonts w:ascii="仿宋" w:eastAsia="仿宋" w:hAnsi="仿宋" w:cs="仿宋" w:hint="eastAsia"/>
            <w:lang w:eastAsia="zh-CN"/>
          </w:rPr>
          <w:t>(二)、土建工程建设指标</w:t>
        </w:r>
        <w:r>
          <w:tab/>
        </w:r>
        <w:r>
          <w:fldChar w:fldCharType="begin"/>
        </w:r>
        <w:r>
          <w:instrText xml:space="preserve"> PAGEREF _Toc29936 \h </w:instrText>
        </w:r>
        <w:r>
          <w:fldChar w:fldCharType="separate"/>
        </w:r>
        <w:r>
          <w:t>62</w:t>
        </w:r>
        <w:r>
          <w:fldChar w:fldCharType="end"/>
        </w:r>
      </w:hyperlink>
    </w:p>
    <w:p>
      <w:pPr>
        <w:pStyle w:val="TOC1"/>
        <w:tabs>
          <w:tab w:val="right" w:leader="dot" w:pos="8306"/>
        </w:tabs>
      </w:pPr>
      <w:hyperlink w:anchor="_Toc11097" w:history="1">
        <w:r>
          <w:rPr>
            <w:rFonts w:ascii="仿宋" w:eastAsia="仿宋" w:hAnsi="仿宋" w:cs="仿宋" w:hint="eastAsia"/>
            <w:lang w:eastAsia="zh-CN"/>
          </w:rPr>
          <w:t>十七、籽仁类产品项目治理与监督</w:t>
        </w:r>
        <w:r>
          <w:tab/>
        </w:r>
        <w:r>
          <w:fldChar w:fldCharType="begin"/>
        </w:r>
        <w:r>
          <w:instrText xml:space="preserve"> PAGEREF _Toc11097 \h </w:instrText>
        </w:r>
        <w:r>
          <w:fldChar w:fldCharType="separate"/>
        </w:r>
        <w:r>
          <w:t>64</w:t>
        </w:r>
        <w:r>
          <w:fldChar w:fldCharType="end"/>
        </w:r>
      </w:hyperlink>
    </w:p>
    <w:p>
      <w:pPr>
        <w:pStyle w:val="TOC2"/>
        <w:tabs>
          <w:tab w:val="right" w:leader="dot" w:pos="8306"/>
        </w:tabs>
      </w:pPr>
      <w:hyperlink w:anchor="_Toc19749" w:history="1">
        <w:r>
          <w:rPr>
            <w:rFonts w:ascii="仿宋" w:eastAsia="仿宋" w:hAnsi="仿宋" w:cs="仿宋" w:hint="eastAsia"/>
            <w:lang w:eastAsia="zh-CN"/>
          </w:rPr>
          <w:t>(一)、籽仁类产品项目治理结构</w:t>
        </w:r>
        <w:r>
          <w:tab/>
        </w:r>
        <w:r>
          <w:fldChar w:fldCharType="begin"/>
        </w:r>
        <w:r>
          <w:instrText xml:space="preserve"> PAGEREF _Toc19749 \h </w:instrText>
        </w:r>
        <w:r>
          <w:fldChar w:fldCharType="separate"/>
        </w:r>
        <w:r>
          <w:t>64</w:t>
        </w:r>
        <w:r>
          <w:fldChar w:fldCharType="end"/>
        </w:r>
      </w:hyperlink>
    </w:p>
    <w:p>
      <w:pPr>
        <w:pStyle w:val="TOC2"/>
        <w:tabs>
          <w:tab w:val="right" w:leader="dot" w:pos="8306"/>
        </w:tabs>
      </w:pPr>
      <w:hyperlink w:anchor="_Toc18521" w:history="1">
        <w:r>
          <w:rPr>
            <w:rFonts w:ascii="仿宋" w:eastAsia="仿宋" w:hAnsi="仿宋" w:cs="仿宋" w:hint="eastAsia"/>
            <w:lang w:eastAsia="zh-CN"/>
          </w:rPr>
          <w:t>(二)、监督与审计</w:t>
        </w:r>
        <w:r>
          <w:tab/>
        </w:r>
        <w:r>
          <w:fldChar w:fldCharType="begin"/>
        </w:r>
        <w:r>
          <w:instrText xml:space="preserve"> PAGEREF _Toc18521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30"/>
      <w:r>
        <w:rPr>
          <w:rFonts w:ascii="仿宋" w:eastAsia="仿宋" w:hAnsi="仿宋" w:cs="仿宋" w:hint="eastAsia"/>
          <w:sz w:val="28"/>
          <w:lang w:eastAsia="zh-CN"/>
        </w:rPr>
        <w:t>一、籽仁类产品项目概论</w:t>
      </w:r>
      <w:bookmarkEnd w:id="2"/>
    </w:p>
    <w:p>
      <w:pPr>
        <w:pStyle w:val="Heading2"/>
        <w:rPr>
          <w:rFonts w:ascii="仿宋" w:eastAsia="仿宋" w:hAnsi="仿宋" w:cs="仿宋" w:hint="eastAsia"/>
          <w:lang w:eastAsia="zh-CN"/>
        </w:rPr>
      </w:pPr>
      <w:bookmarkStart w:id="3" w:name="_Toc9504"/>
      <w:r>
        <w:rPr>
          <w:rFonts w:ascii="仿宋" w:eastAsia="仿宋" w:hAnsi="仿宋" w:cs="仿宋" w:hint="eastAsia"/>
          <w:lang w:eastAsia="zh-CN"/>
        </w:rPr>
        <w:t>(一)、籽仁类产品项目概况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起源追溯至对市场的深入洞察。市场的不断演变与变革为籽仁类产品项目提供了难得的机遇。当前市场存在的需求缺口和变革的大环境共同构成了籽仁类产品项目的背景。这个籽仁类产品项目旨在充分利用市场机遇，填补行业中尚未满足的需求，为客户提供全新的解决方案。市场的变革和需求的增长使得这个籽仁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籽仁类产品项目名称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籽仁类产品项目正式命名为籽仁类产品。这个名称不仅仅是一个标识，更代表了籽仁类产品项目的核心理念和愿景。它蕴含着籽仁类产品项目所要解决问题的关键字，具有强烈的表达和辨识度，为籽仁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籽仁类产品项目目标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核心目标是提供一种全新、高效的解决方案，满足客户日益增长的需求。籽仁类产品项目追求的不仅仅是满足市场需求，更是在市场中获得卓越的竞争优势。通过不断提升产品或服务的质量和创新水平，籽仁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籽仁类产品项目范围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全面涵盖了产品研发、制造、市场推广和售后服务，确保从产品设计到最终用户体验的全方位关注。这一全面的籽仁类产品项目范围是为了确保籽仁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籽仁类产品项目时间表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籽仁类产品项目计划在未来18个月内完成，包括研发、测试、市场试点和正式推出等不同阶段。这个时间表的合理设计是为了确保籽仁类产品项目各个阶段的顺利推进，以便按时交付高质量的成果。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籽仁类产品项目预算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籽仁类产品项目总预算估算为XX百万美元，主要分配在研发、市场推广、人员培训和运营等方面。这一充足的预算为籽仁类产品项目提供了充足的资源，确保籽仁类产品项目在各个方面都能取得优异的表现。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籽仁类产品项目风险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可能面临的风险包括市场接受度低、技术难题、竞争激烈等。籽仁类产品项目团队已经制定了相应的风险应对计划，通过前瞻性的风险管理，确保籽仁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籽仁类产品项目团队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籽仁类产品项目汇聚了一支经验丰富、多领域专业素养的核心团队，确保籽仁类产品项目在各个方面都能拥有高水平的执行力。团队的协同作战是籽仁类产品项目成功的关键因素之一。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籽仁类产品项目背景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籽仁类产品项目的背景根植于市场对更高效、创新产品的渴望，同时也受到科技发展对行业格局的深刻改变的影响。这为籽仁类产品项目提供了广阔的发展空间和市场需求。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籽仁类产品项目现状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截至目前，籽仁类产品项目已完成市场调研和技术验证，取得了初步的成功。这为籽仁类产品项目在未来的发展奠定了坚实的基础，为更远大的目标打下了坚实的基石。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510"/>
      <w:r>
        <w:rPr>
          <w:rFonts w:ascii="仿宋" w:eastAsia="仿宋" w:hAnsi="仿宋" w:cs="仿宋" w:hint="eastAsia"/>
          <w:sz w:val="28"/>
          <w:lang w:eastAsia="zh-CN"/>
        </w:rPr>
        <w:t>(二)、籽仁类产品项目目标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keyword》籽仁类产品项目首要业务目标是在市场中占据有利地位，实现产品/服务的成功推广和销售。通过不断提升产品质量、创新性，籽仁类产品项目追求成为行业中的领导者，赢得更多客户的青睐。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在科技迅速发展的时代，籽仁类产品项目着眼于技术创新。通过持续的研发和技术升级，籽仁类产品项目旨在推出更具创新性的产品或服务，以满足市场对新鲜、先进解决方案的需求。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为了建立可持续的客户关系，籽仁类产品项目设定了客户满意度目标。通过提供卓越的产品质量和优质的客户服务，籽仁类产品项目追求赢得客户的信任和忠诚度，确保他们的满意度达到行业领先水平。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籽仁类产品项目注重社会责任和可持续发展。通过实施环保、社会责任籽仁类产品项目，籽仁类产品项目致力于在经济发展的同时保护环境，促进社会公平，实现可持续经营。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籽仁类产品项目的团队是实现目标的核心驱动力。因此，籽仁类产品项目设定了团队发展目标，包括提升团队成员的专业技能、培养领导力，以及搭建协同高效的团队工作氛围。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49"/>
      <w:r>
        <w:rPr>
          <w:rFonts w:ascii="仿宋" w:eastAsia="仿宋" w:hAnsi="仿宋" w:cs="仿宋" w:hint="eastAsia"/>
          <w:sz w:val="28"/>
          <w:lang w:eastAsia="zh-CN"/>
        </w:rPr>
        <w:t>(三)、籽仁类产品项目提出的理由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籽仁类产品项目提出的理由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提出源于对市场机遇的深刻洞察。当前市场中存在的需求缺口和行业发展趋势表明，有巨大的商业机会等待被开发。通过准确捕捉市场机遇，籽仁类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理念基于对技术创新的信仰。通过持续的研发和技术投入，籽仁类产品项目有望推出更具创新性的产品或服务。在科技飞速发展的当下，籽仁类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提出是为了增强企业的行业竞争力。通过提升产品或服务的质量和独特性，籽仁类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响应了消费者需求的变化。随着社会和科技的不断发展，消费者对产品和服务的需求也在发生变化。通过深入了解并及时回应消费者的新需求，籽仁类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籽仁类产品项目的提出是企业战略发展规划的一部分。在面对日益激烈的市场竞争和不断变化的商业环境中，籽仁类产品项目作为企业战略的一环，旨在为企业开辟新的增长领域，巩固企业在行业中的地位。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提出不仅仅是基于商业考量，还注重社会责任。通过推出环保、社会责任等方面的籽仁类产品项目，籽仁类产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籽仁类产品项目的提出反映了对利益相关者期望的关注。包括客户、员工、投资者等利益相关者在企业发展中都有着各自的期望，籽仁类产品项目力求在满足这些期望的同时，取得更大的共赢。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425"/>
      <w:r>
        <w:rPr>
          <w:rFonts w:ascii="仿宋" w:eastAsia="仿宋" w:hAnsi="仿宋" w:cs="仿宋" w:hint="eastAsia"/>
          <w:sz w:val="28"/>
          <w:lang w:eastAsia="zh-CN"/>
        </w:rPr>
        <w:t>(四)、籽仁类产品项目意义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在实施籽仁类产品项目的过程中，我们不仅仅是在追逐商业成功，更是为企业和社会的多个层面创造了深远的意义。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首要意义在于提升企业的市场竞争力。通过持续的创新和对产品质量的高标准要求，籽仁类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籽仁类产品项目的推进将促使行业技术水平的提升。通过引入先进技术和创新性解决方案，籽仁类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籽仁类产品项目不仅创造了大量就业机会，提高了就业水平，还注重社会责任和环保。通过参与社会公益事业和推动环保籽仁类产品项目，籽仁类产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综合而言，籽仁类产品项目意义重大，不仅推动了企业的发展，也为行业和社会的进步贡献了积极力量。这是一个全面而深刻的影响，将在未来产生可持续的正面效应。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15"/>
      <w:r>
        <w:rPr>
          <w:rFonts w:ascii="仿宋" w:eastAsia="仿宋" w:hAnsi="仿宋" w:cs="仿宋" w:hint="eastAsia"/>
          <w:sz w:val="28"/>
          <w:lang w:eastAsia="zh-CN"/>
        </w:rPr>
        <w:t>(五)、籽仁类产品项目背景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在当今迅猛发展的商业环境中，籽仁类产品项目的动因根植于对多方面因素的审慎考量。这个籽仁类产品项目的提出并非孤立的决策，而是对企业所处背景深入思考的产物。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籽仁类产品项目背后的首要原因。科技的迅速发展和全球市场的快速变化使得企业必须灵活应对。籽仁类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竞争的激烈程度也是籽仁类产品项目背景中不可忽视的一环。企业需要在激烈竞争中脱颖而出，为此，籽仁类产品项目致力于打破常规，提供独特的价值主张，以吸引客户并确保市场份额的增长。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技术的迅速发展为企业带来了机遇与挑战。作为籽仁类产品项目启动的背景之一，对新兴技术的应用将有助于提升企业的技术水平，使其在不断演进的商业环境中保持竞争优势。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此外，社会对企业责任的期望也在逐渐升高。籽仁类产品项目充分融入了社会责任的理念，通过可持续经营和社会公益籽仁类产品项目，企图为社会贡献一份力量，在商业成功的同时关注社会价值。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95"/>
      <w:r>
        <w:rPr>
          <w:rFonts w:ascii="仿宋" w:eastAsia="仿宋" w:hAnsi="仿宋" w:cs="仿宋" w:hint="eastAsia"/>
          <w:sz w:val="28"/>
          <w:lang w:eastAsia="zh-CN"/>
        </w:rPr>
        <w:t>二、籽仁类产品项目建设单位说明</w:t>
      </w:r>
      <w:bookmarkEnd w:id="8"/>
    </w:p>
    <w:p>
      <w:pPr>
        <w:pStyle w:val="Heading2"/>
        <w:rPr>
          <w:rFonts w:ascii="仿宋" w:eastAsia="仿宋" w:hAnsi="仿宋" w:cs="仿宋" w:hint="eastAsia"/>
          <w:lang w:eastAsia="zh-CN"/>
        </w:rPr>
      </w:pPr>
      <w:bookmarkStart w:id="9" w:name="_Toc15403"/>
      <w:r>
        <w:rPr>
          <w:rFonts w:ascii="仿宋" w:eastAsia="仿宋" w:hAnsi="仿宋" w:cs="仿宋" w:hint="eastAsia"/>
          <w:lang w:eastAsia="zh-CN"/>
        </w:rPr>
        <w:t>(一)、籽仁类产品项目承办单位基本情况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46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籽仁类产品项目承办单位的XXXX，我们着眼于实现可持续的经济效益。通过技术创新和解决方案的提供，公司预计在籽仁类产品项目执行期间将获得可观的收入增长。这一收入来源主要包括籽仁类产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同时，我们注重成本控制和效率提升，以确保籽仁类产品项目的可持续盈利。透过精细的管理和资源优化，公司期望实现籽仁类产品项目利润最大化。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籽仁类产品项目实施进行全面的投资评估，包括籽仁类产品项目启动阶段的资金投入和后续运营成本。通过对籽仁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籽仁类产品项目实施过程中具备足够的资金流动性，公司将进行详尽的现金流分析。这包括资金需求的合理预测、籽仁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749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852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的技术管理特点体现在其创新导向。通过引入最先进的技术趋势和解决方案，籽仁类产品项目致力于提升科技含量、提高质量和效率水平。这意味着我们将采用最新的工具和方法，确保籽仁类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籽仁类产品项目技术管理的显著特征。通过整合不同领域的技术资源，我们实现了跨学科的协同工作。这有助于优化技术架构，提高整体效能。此外，整合性策略还促进了不同技术团队之间的紧密沟通和高效合作，确保籽仁类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籽仁类产品项目所采用的技术。通过不断优化技术方案，籽仁类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籽仁类产品项目团队将在籽仁类产品项目初期识别可能的技术风险，并采取相应的预防和应对措施。通过建立健全的风险评估机制，籽仁类产品项目能够在实施过程中及时发现并解决潜在的技术问题，保障籽仁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籽仁类产品项目中，技术将成为籽仁类产品项目成功的有力支持。这一深度剖析揭示了技术管理在籽仁类产品项目实施中的关键作用，为籽仁类产品项目的技术基础奠定了坚实的基础。</w:t>
      </w:r>
    </w:p>
    <w:p>
      <w:pPr>
        <w:pStyle w:val="Heading2"/>
        <w:ind w:firstLine="560" w:firstLineChars="200"/>
        <w:rPr>
          <w:rFonts w:ascii="仿宋" w:eastAsia="仿宋" w:hAnsi="仿宋" w:cs="仿宋" w:hint="eastAsia"/>
          <w:sz w:val="28"/>
          <w:lang w:eastAsia="zh-CN"/>
        </w:rPr>
      </w:pPr>
      <w:bookmarkStart w:id="13" w:name="_Toc16368"/>
      <w:r>
        <w:rPr>
          <w:rFonts w:ascii="仿宋" w:eastAsia="仿宋" w:hAnsi="仿宋" w:cs="仿宋" w:hint="eastAsia"/>
          <w:sz w:val="28"/>
          <w:lang w:eastAsia="zh-CN"/>
        </w:rPr>
        <w:t>(二)、籽仁类产品项目工艺技术设计方案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籽仁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籽仁类产品项目将严格按照相关行业规范要求进行组织。通过有效控制产品质量，籽仁类产品项目将致力于为顾客提供优质的籽仁类产品项目产品和良好的服务。这体现了籽仁类产品项目对于生产活动合规性和质量标准的高度重视，为籽仁类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籽仁类产品项目注重生态效益和清洁生产原则。籽仁类产品项目建设将紧密结合地方特色经济发展，与社会经济发展规划和区域环境保护规划方案相协调一致。通过与当地区域自然生态系统的结合，籽仁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籽仁类产品项目产品具有多样化的客户需求和个性化的特点。因此，籽仁类产品项目产品规格品种多样，且单批生产数量较小。为满足这一特点，籽仁类产品项目承办单位将建设先进的柔性制造生产线。通过广泛应用柔性制造技术，籽仁类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籽仁类产品项目采用的技术具有较高的技术含量和自动化水平，处于国内先进水平。这一技术选用不仅体现了对生产效率、质量和环境友好性的高标准要求，同时为籽仁类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2837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为确保籽仁类产品项目的高效生产和技术实施，我们制定了一套精心设计的设备选型方案，以满足籽仁类产品项目生产、质量和环保的要求。该方案的主要特点如下：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籽仁类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针对籽仁类产品项目产品的多样性和小批量生产的特点，我们将建设柔性制造生产线。通过在设备选型中考虑柔性制造技术，可以灵活应对不同产品规格和生产需求，实现生产线的高度灵活性和适应性。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767"/>
      <w:r>
        <w:rPr>
          <w:rFonts w:ascii="仿宋" w:eastAsia="仿宋" w:hAnsi="仿宋" w:cs="仿宋" w:hint="eastAsia"/>
          <w:sz w:val="28"/>
          <w:lang w:eastAsia="zh-CN"/>
        </w:rPr>
        <w:t>四、籽仁类产品项目文档管理</w:t>
      </w:r>
      <w:bookmarkEnd w:id="15"/>
    </w:p>
    <w:p>
      <w:pPr>
        <w:pStyle w:val="Heading2"/>
        <w:rPr>
          <w:rFonts w:ascii="仿宋" w:eastAsia="仿宋" w:hAnsi="仿宋" w:cs="仿宋" w:hint="eastAsia"/>
          <w:lang w:eastAsia="zh-CN"/>
        </w:rPr>
      </w:pPr>
      <w:bookmarkStart w:id="16" w:name="_Toc3062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籽仁类产品项目高度重视文档的质量和准确性，以支持籽仁类产品项目的各项活动和决策。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文档的编制始于籽仁类产品项目计划的初期，我们制定了详细的文档编制计划，明确了每个文档的内容、格式和编写责任人。在籽仁类产品项目启动阶段，我们首先编制了籽仁类产品项目章程，明确定义了籽仁类产品项目的目标、范围、风险等关键要素。随后，籽仁类产品项目团队根据计划陆续编制了需求文档、设计文档、测试文档等各类文档，确保籽仁类产品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籽仁类产品项目管理中的重要环节，旨在确保籽仁类产品项目文档符合质量标准和籽仁类产品项目需求。在籽仁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籽仁类产品项目相关利益方和专业领域的专家对文档进行独立审查。这有助于获取更全面、客观的反馈，确保籽仁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籽仁类产品项目在文档编制与审查方面建立了严格的管理机制，通过规范的流程和多维度的审查，确保籽仁类产品项目文档的质量、准确性和可靠性，为籽仁类产品项目的顺利推进提供了有力支持。</w:t>
      </w:r>
    </w:p>
    <w:p>
      <w:pPr>
        <w:pStyle w:val="Heading2"/>
        <w:ind w:firstLine="560" w:firstLineChars="200"/>
        <w:rPr>
          <w:rFonts w:ascii="仿宋" w:eastAsia="仿宋" w:hAnsi="仿宋" w:cs="仿宋" w:hint="eastAsia"/>
          <w:sz w:val="28"/>
          <w:lang w:eastAsia="zh-CN"/>
        </w:rPr>
      </w:pPr>
      <w:bookmarkStart w:id="17" w:name="_Toc1670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在籽仁类产品项目中，我们致力于优化文档发布与分发过程，以确保信息的高效传递和团队间协作的顺畅进行。以下是我们采取的关键优化策略：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https://d.book118.com/705143143121011113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籽仁类产品项目规划设计蓝图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73776A"/>
    <w:rsid w:val="7D7377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14314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2024-02-22T19:16:00Z</dcterms:created>
  <dcterms:modified xsi:type="dcterms:W3CDTF">2024-02-22T19:16:17Z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562372C129184855AC90704A70F8F234_11</vt:lpwstr>
  </property>
  <property fmtid="{D5CDD505-2E9C-101B-9397-08002B2CF9AE}" pid="3" name="KSOProductBuildVer">
    <vt:lpwstr>2052-12.1.0.16250</vt:lpwstr>
  </property>
</Properties>
</file>