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LED工业照明产品项目建设方案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47" w:history="1">
        <w:r>
          <w:rPr>
            <w:rFonts w:ascii="仿宋" w:eastAsia="仿宋" w:hAnsi="仿宋" w:cs="仿宋" w:hint="eastAsia"/>
            <w:lang w:eastAsia="zh-CN"/>
          </w:rPr>
          <w:t>概论</w:t>
        </w:r>
        <w:r>
          <w:tab/>
        </w:r>
        <w:r>
          <w:fldChar w:fldCharType="begin"/>
        </w:r>
        <w:r>
          <w:instrText xml:space="preserve"> PAGEREF _Toc9947 \h </w:instrText>
        </w:r>
        <w:r>
          <w:fldChar w:fldCharType="separate"/>
        </w:r>
        <w:r>
          <w:t>3</w:t>
        </w:r>
        <w:r>
          <w:fldChar w:fldCharType="end"/>
        </w:r>
      </w:hyperlink>
    </w:p>
    <w:p>
      <w:pPr>
        <w:pStyle w:val="TOC1"/>
        <w:tabs>
          <w:tab w:val="right" w:leader="dot" w:pos="8306"/>
        </w:tabs>
      </w:pPr>
      <w:hyperlink w:anchor="_Toc12658" w:history="1">
        <w:r>
          <w:rPr>
            <w:rFonts w:ascii="仿宋" w:eastAsia="仿宋" w:hAnsi="仿宋" w:cs="仿宋" w:hint="eastAsia"/>
            <w:lang w:eastAsia="zh-CN"/>
          </w:rPr>
          <w:t>一、社会影响分析</w:t>
        </w:r>
        <w:r>
          <w:tab/>
        </w:r>
        <w:r>
          <w:fldChar w:fldCharType="begin"/>
        </w:r>
        <w:r>
          <w:instrText xml:space="preserve"> PAGEREF _Toc12658 \h </w:instrText>
        </w:r>
        <w:r>
          <w:fldChar w:fldCharType="separate"/>
        </w:r>
        <w:r>
          <w:t>3</w:t>
        </w:r>
        <w:r>
          <w:fldChar w:fldCharType="end"/>
        </w:r>
      </w:hyperlink>
    </w:p>
    <w:p>
      <w:pPr>
        <w:pStyle w:val="TOC2"/>
        <w:tabs>
          <w:tab w:val="right" w:leader="dot" w:pos="8306"/>
        </w:tabs>
      </w:pPr>
      <w:hyperlink w:anchor="_Toc20342" w:history="1">
        <w:r>
          <w:rPr>
            <w:rFonts w:ascii="仿宋" w:eastAsia="仿宋" w:hAnsi="仿宋" w:cs="仿宋" w:hint="eastAsia"/>
            <w:lang w:eastAsia="zh-CN"/>
          </w:rPr>
          <w:t>(一)、社会影响效果分析</w:t>
        </w:r>
        <w:r>
          <w:tab/>
        </w:r>
        <w:r>
          <w:fldChar w:fldCharType="begin"/>
        </w:r>
        <w:r>
          <w:instrText xml:space="preserve"> PAGEREF _Toc20342 \h </w:instrText>
        </w:r>
        <w:r>
          <w:fldChar w:fldCharType="separate"/>
        </w:r>
        <w:r>
          <w:t>3</w:t>
        </w:r>
        <w:r>
          <w:fldChar w:fldCharType="end"/>
        </w:r>
      </w:hyperlink>
    </w:p>
    <w:p>
      <w:pPr>
        <w:pStyle w:val="TOC2"/>
        <w:tabs>
          <w:tab w:val="right" w:leader="dot" w:pos="8306"/>
        </w:tabs>
      </w:pPr>
      <w:hyperlink w:anchor="_Toc2821" w:history="1">
        <w:r>
          <w:rPr>
            <w:rFonts w:ascii="仿宋" w:eastAsia="仿宋" w:hAnsi="仿宋" w:cs="仿宋" w:hint="eastAsia"/>
            <w:lang w:eastAsia="zh-CN"/>
          </w:rPr>
          <w:t>(二)、社会适应性分析</w:t>
        </w:r>
        <w:r>
          <w:tab/>
        </w:r>
        <w:r>
          <w:fldChar w:fldCharType="begin"/>
        </w:r>
        <w:r>
          <w:instrText xml:space="preserve"> PAGEREF _Toc2821 \h </w:instrText>
        </w:r>
        <w:r>
          <w:fldChar w:fldCharType="separate"/>
        </w:r>
        <w:r>
          <w:t>5</w:t>
        </w:r>
        <w:r>
          <w:fldChar w:fldCharType="end"/>
        </w:r>
      </w:hyperlink>
    </w:p>
    <w:p>
      <w:pPr>
        <w:pStyle w:val="TOC2"/>
        <w:tabs>
          <w:tab w:val="right" w:leader="dot" w:pos="8306"/>
        </w:tabs>
      </w:pPr>
      <w:hyperlink w:anchor="_Toc27317" w:history="1">
        <w:r>
          <w:rPr>
            <w:rFonts w:ascii="仿宋" w:eastAsia="仿宋" w:hAnsi="仿宋" w:cs="仿宋" w:hint="eastAsia"/>
            <w:lang w:eastAsia="zh-CN"/>
          </w:rPr>
          <w:t>(三)、社会风险及对策分析</w:t>
        </w:r>
        <w:r>
          <w:tab/>
        </w:r>
        <w:r>
          <w:fldChar w:fldCharType="begin"/>
        </w:r>
        <w:r>
          <w:instrText xml:space="preserve"> PAGEREF _Toc27317 \h </w:instrText>
        </w:r>
        <w:r>
          <w:fldChar w:fldCharType="separate"/>
        </w:r>
        <w:r>
          <w:t>7</w:t>
        </w:r>
        <w:r>
          <w:fldChar w:fldCharType="end"/>
        </w:r>
      </w:hyperlink>
    </w:p>
    <w:p>
      <w:pPr>
        <w:pStyle w:val="TOC1"/>
        <w:tabs>
          <w:tab w:val="right" w:leader="dot" w:pos="8306"/>
        </w:tabs>
      </w:pPr>
      <w:hyperlink w:anchor="_Toc23291" w:history="1">
        <w:r>
          <w:rPr>
            <w:rFonts w:ascii="仿宋" w:eastAsia="仿宋" w:hAnsi="仿宋" w:cs="仿宋" w:hint="eastAsia"/>
            <w:lang w:eastAsia="zh-CN"/>
          </w:rPr>
          <w:t>二、LED工业照明产品项目概论</w:t>
        </w:r>
        <w:r>
          <w:tab/>
        </w:r>
        <w:r>
          <w:fldChar w:fldCharType="begin"/>
        </w:r>
        <w:r>
          <w:instrText xml:space="preserve"> PAGEREF _Toc23291 \h </w:instrText>
        </w:r>
        <w:r>
          <w:fldChar w:fldCharType="separate"/>
        </w:r>
        <w:r>
          <w:t>10</w:t>
        </w:r>
        <w:r>
          <w:fldChar w:fldCharType="end"/>
        </w:r>
      </w:hyperlink>
    </w:p>
    <w:p>
      <w:pPr>
        <w:pStyle w:val="TOC2"/>
        <w:tabs>
          <w:tab w:val="right" w:leader="dot" w:pos="8306"/>
        </w:tabs>
      </w:pPr>
      <w:hyperlink w:anchor="_Toc18654" w:history="1">
        <w:r>
          <w:rPr>
            <w:rFonts w:ascii="仿宋" w:eastAsia="仿宋" w:hAnsi="仿宋" w:cs="仿宋" w:hint="eastAsia"/>
            <w:lang w:eastAsia="zh-CN"/>
          </w:rPr>
          <w:t>(一)、项目申报单位概况</w:t>
        </w:r>
        <w:r>
          <w:tab/>
        </w:r>
        <w:r>
          <w:fldChar w:fldCharType="begin"/>
        </w:r>
        <w:r>
          <w:instrText xml:space="preserve"> PAGEREF _Toc18654 \h </w:instrText>
        </w:r>
        <w:r>
          <w:fldChar w:fldCharType="separate"/>
        </w:r>
        <w:r>
          <w:t>10</w:t>
        </w:r>
        <w:r>
          <w:fldChar w:fldCharType="end"/>
        </w:r>
      </w:hyperlink>
    </w:p>
    <w:p>
      <w:pPr>
        <w:pStyle w:val="TOC2"/>
        <w:tabs>
          <w:tab w:val="right" w:leader="dot" w:pos="8306"/>
        </w:tabs>
      </w:pPr>
      <w:hyperlink w:anchor="_Toc15620" w:history="1">
        <w:r>
          <w:rPr>
            <w:rFonts w:ascii="仿宋" w:eastAsia="仿宋" w:hAnsi="仿宋" w:cs="仿宋" w:hint="eastAsia"/>
            <w:lang w:eastAsia="zh-CN"/>
          </w:rPr>
          <w:t>(二)、项目概况</w:t>
        </w:r>
        <w:r>
          <w:tab/>
        </w:r>
        <w:r>
          <w:fldChar w:fldCharType="begin"/>
        </w:r>
        <w:r>
          <w:instrText xml:space="preserve"> PAGEREF _Toc15620 \h </w:instrText>
        </w:r>
        <w:r>
          <w:fldChar w:fldCharType="separate"/>
        </w:r>
        <w:r>
          <w:t>11</w:t>
        </w:r>
        <w:r>
          <w:fldChar w:fldCharType="end"/>
        </w:r>
      </w:hyperlink>
    </w:p>
    <w:p>
      <w:pPr>
        <w:pStyle w:val="TOC1"/>
        <w:tabs>
          <w:tab w:val="right" w:leader="dot" w:pos="8306"/>
        </w:tabs>
      </w:pPr>
      <w:hyperlink w:anchor="_Toc31060" w:history="1">
        <w:r>
          <w:rPr>
            <w:rFonts w:ascii="仿宋" w:eastAsia="仿宋" w:hAnsi="仿宋" w:cs="仿宋" w:hint="eastAsia"/>
            <w:lang w:eastAsia="zh-CN"/>
          </w:rPr>
          <w:t>三、财务管理与成本控制</w:t>
        </w:r>
        <w:r>
          <w:tab/>
        </w:r>
        <w:r>
          <w:fldChar w:fldCharType="begin"/>
        </w:r>
        <w:r>
          <w:instrText xml:space="preserve"> PAGEREF _Toc31060 \h </w:instrText>
        </w:r>
        <w:r>
          <w:fldChar w:fldCharType="separate"/>
        </w:r>
        <w:r>
          <w:t>14</w:t>
        </w:r>
        <w:r>
          <w:fldChar w:fldCharType="end"/>
        </w:r>
      </w:hyperlink>
    </w:p>
    <w:p>
      <w:pPr>
        <w:pStyle w:val="TOC2"/>
        <w:tabs>
          <w:tab w:val="right" w:leader="dot" w:pos="8306"/>
        </w:tabs>
      </w:pPr>
      <w:hyperlink w:anchor="_Toc17291" w:history="1">
        <w:r>
          <w:rPr>
            <w:rFonts w:ascii="仿宋" w:eastAsia="仿宋" w:hAnsi="仿宋" w:cs="仿宋" w:hint="eastAsia"/>
            <w:lang w:eastAsia="zh-CN"/>
          </w:rPr>
          <w:t>(一)、财务管理体系建设</w:t>
        </w:r>
        <w:r>
          <w:tab/>
        </w:r>
        <w:r>
          <w:fldChar w:fldCharType="begin"/>
        </w:r>
        <w:r>
          <w:instrText xml:space="preserve"> PAGEREF _Toc17291 \h </w:instrText>
        </w:r>
        <w:r>
          <w:fldChar w:fldCharType="separate"/>
        </w:r>
        <w:r>
          <w:t>14</w:t>
        </w:r>
        <w:r>
          <w:fldChar w:fldCharType="end"/>
        </w:r>
      </w:hyperlink>
    </w:p>
    <w:p>
      <w:pPr>
        <w:pStyle w:val="TOC2"/>
        <w:tabs>
          <w:tab w:val="right" w:leader="dot" w:pos="8306"/>
        </w:tabs>
      </w:pPr>
      <w:hyperlink w:anchor="_Toc19238" w:history="1">
        <w:r>
          <w:rPr>
            <w:rFonts w:ascii="仿宋" w:eastAsia="仿宋" w:hAnsi="仿宋" w:cs="仿宋" w:hint="eastAsia"/>
            <w:lang w:eastAsia="zh-CN"/>
          </w:rPr>
          <w:t>(二)、成本控制措施</w:t>
        </w:r>
        <w:r>
          <w:tab/>
        </w:r>
        <w:r>
          <w:fldChar w:fldCharType="begin"/>
        </w:r>
        <w:r>
          <w:instrText xml:space="preserve"> PAGEREF _Toc19238 \h </w:instrText>
        </w:r>
        <w:r>
          <w:fldChar w:fldCharType="separate"/>
        </w:r>
        <w:r>
          <w:t>16</w:t>
        </w:r>
        <w:r>
          <w:fldChar w:fldCharType="end"/>
        </w:r>
      </w:hyperlink>
    </w:p>
    <w:p>
      <w:pPr>
        <w:pStyle w:val="TOC1"/>
        <w:tabs>
          <w:tab w:val="right" w:leader="dot" w:pos="8306"/>
        </w:tabs>
      </w:pPr>
      <w:hyperlink w:anchor="_Toc5764" w:history="1">
        <w:r>
          <w:rPr>
            <w:rFonts w:ascii="仿宋" w:eastAsia="仿宋" w:hAnsi="仿宋" w:cs="仿宋" w:hint="eastAsia"/>
            <w:lang w:eastAsia="zh-CN"/>
          </w:rPr>
          <w:t>四、背景、必要性分析</w:t>
        </w:r>
        <w:r>
          <w:tab/>
        </w:r>
        <w:r>
          <w:fldChar w:fldCharType="begin"/>
        </w:r>
        <w:r>
          <w:instrText xml:space="preserve"> PAGEREF _Toc5764 \h </w:instrText>
        </w:r>
        <w:r>
          <w:fldChar w:fldCharType="separate"/>
        </w:r>
        <w:r>
          <w:t>17</w:t>
        </w:r>
        <w:r>
          <w:fldChar w:fldCharType="end"/>
        </w:r>
      </w:hyperlink>
    </w:p>
    <w:p>
      <w:pPr>
        <w:pStyle w:val="TOC2"/>
        <w:tabs>
          <w:tab w:val="right" w:leader="dot" w:pos="8306"/>
        </w:tabs>
      </w:pPr>
      <w:hyperlink w:anchor="_Toc3853" w:history="1">
        <w:r>
          <w:rPr>
            <w:rFonts w:ascii="仿宋" w:eastAsia="仿宋" w:hAnsi="仿宋" w:cs="仿宋" w:hint="eastAsia"/>
            <w:lang w:eastAsia="zh-CN"/>
          </w:rPr>
          <w:t>(一)、项目建设背景</w:t>
        </w:r>
        <w:r>
          <w:tab/>
        </w:r>
        <w:r>
          <w:fldChar w:fldCharType="begin"/>
        </w:r>
        <w:r>
          <w:instrText xml:space="preserve"> PAGEREF _Toc3853 \h </w:instrText>
        </w:r>
        <w:r>
          <w:fldChar w:fldCharType="separate"/>
        </w:r>
        <w:r>
          <w:t>17</w:t>
        </w:r>
        <w:r>
          <w:fldChar w:fldCharType="end"/>
        </w:r>
      </w:hyperlink>
    </w:p>
    <w:p>
      <w:pPr>
        <w:pStyle w:val="TOC2"/>
        <w:tabs>
          <w:tab w:val="right" w:leader="dot" w:pos="8306"/>
        </w:tabs>
      </w:pPr>
      <w:hyperlink w:anchor="_Toc20980" w:history="1">
        <w:r>
          <w:rPr>
            <w:rFonts w:ascii="仿宋" w:eastAsia="仿宋" w:hAnsi="仿宋" w:cs="仿宋" w:hint="eastAsia"/>
            <w:lang w:eastAsia="zh-CN"/>
          </w:rPr>
          <w:t>(二)、必要性分析</w:t>
        </w:r>
        <w:r>
          <w:tab/>
        </w:r>
        <w:r>
          <w:fldChar w:fldCharType="begin"/>
        </w:r>
        <w:r>
          <w:instrText xml:space="preserve"> PAGEREF _Toc20980 \h </w:instrText>
        </w:r>
        <w:r>
          <w:fldChar w:fldCharType="separate"/>
        </w:r>
        <w:r>
          <w:t>18</w:t>
        </w:r>
        <w:r>
          <w:fldChar w:fldCharType="end"/>
        </w:r>
      </w:hyperlink>
    </w:p>
    <w:p>
      <w:pPr>
        <w:pStyle w:val="TOC2"/>
        <w:tabs>
          <w:tab w:val="right" w:leader="dot" w:pos="8306"/>
        </w:tabs>
      </w:pPr>
      <w:hyperlink w:anchor="_Toc3688" w:history="1">
        <w:r>
          <w:rPr>
            <w:rFonts w:ascii="仿宋" w:eastAsia="仿宋" w:hAnsi="仿宋" w:cs="仿宋" w:hint="eastAsia"/>
            <w:lang w:eastAsia="zh-CN"/>
          </w:rPr>
          <w:t>(三)、项目建设有利条件</w:t>
        </w:r>
        <w:r>
          <w:tab/>
        </w:r>
        <w:r>
          <w:fldChar w:fldCharType="begin"/>
        </w:r>
        <w:r>
          <w:instrText xml:space="preserve"> PAGEREF _Toc3688 \h </w:instrText>
        </w:r>
        <w:r>
          <w:fldChar w:fldCharType="separate"/>
        </w:r>
        <w:r>
          <w:t>19</w:t>
        </w:r>
        <w:r>
          <w:fldChar w:fldCharType="end"/>
        </w:r>
      </w:hyperlink>
    </w:p>
    <w:p>
      <w:pPr>
        <w:pStyle w:val="TOC1"/>
        <w:tabs>
          <w:tab w:val="right" w:leader="dot" w:pos="8306"/>
        </w:tabs>
      </w:pPr>
      <w:hyperlink w:anchor="_Toc27013" w:history="1">
        <w:r>
          <w:rPr>
            <w:rFonts w:ascii="仿宋" w:eastAsia="仿宋" w:hAnsi="仿宋" w:cs="仿宋" w:hint="eastAsia"/>
            <w:lang w:eastAsia="zh-CN"/>
          </w:rPr>
          <w:t>五、建设风险评估分析</w:t>
        </w:r>
        <w:r>
          <w:tab/>
        </w:r>
        <w:r>
          <w:fldChar w:fldCharType="begin"/>
        </w:r>
        <w:r>
          <w:instrText xml:space="preserve"> PAGEREF _Toc27013 \h </w:instrText>
        </w:r>
        <w:r>
          <w:fldChar w:fldCharType="separate"/>
        </w:r>
        <w:r>
          <w:t>21</w:t>
        </w:r>
        <w:r>
          <w:fldChar w:fldCharType="end"/>
        </w:r>
      </w:hyperlink>
    </w:p>
    <w:p>
      <w:pPr>
        <w:pStyle w:val="TOC2"/>
        <w:tabs>
          <w:tab w:val="right" w:leader="dot" w:pos="8306"/>
        </w:tabs>
      </w:pPr>
      <w:hyperlink w:anchor="_Toc1775" w:history="1">
        <w:r>
          <w:rPr>
            <w:rFonts w:ascii="仿宋" w:eastAsia="仿宋" w:hAnsi="仿宋" w:cs="仿宋" w:hint="eastAsia"/>
            <w:lang w:eastAsia="zh-CN"/>
          </w:rPr>
          <w:t>(一)、政策风险分析</w:t>
        </w:r>
        <w:r>
          <w:tab/>
        </w:r>
        <w:r>
          <w:fldChar w:fldCharType="begin"/>
        </w:r>
        <w:r>
          <w:instrText xml:space="preserve"> PAGEREF _Toc1775 \h </w:instrText>
        </w:r>
        <w:r>
          <w:fldChar w:fldCharType="separate"/>
        </w:r>
        <w:r>
          <w:t>21</w:t>
        </w:r>
        <w:r>
          <w:fldChar w:fldCharType="end"/>
        </w:r>
      </w:hyperlink>
    </w:p>
    <w:p>
      <w:pPr>
        <w:pStyle w:val="TOC2"/>
        <w:tabs>
          <w:tab w:val="right" w:leader="dot" w:pos="8306"/>
        </w:tabs>
      </w:pPr>
      <w:hyperlink w:anchor="_Toc16863" w:history="1">
        <w:r>
          <w:rPr>
            <w:rFonts w:ascii="仿宋" w:eastAsia="仿宋" w:hAnsi="仿宋" w:cs="仿宋" w:hint="eastAsia"/>
            <w:lang w:eastAsia="zh-CN"/>
          </w:rPr>
          <w:t>(二)、社会风险分析</w:t>
        </w:r>
        <w:r>
          <w:tab/>
        </w:r>
        <w:r>
          <w:fldChar w:fldCharType="begin"/>
        </w:r>
        <w:r>
          <w:instrText xml:space="preserve"> PAGEREF _Toc16863 \h </w:instrText>
        </w:r>
        <w:r>
          <w:fldChar w:fldCharType="separate"/>
        </w:r>
        <w:r>
          <w:t>22</w:t>
        </w:r>
        <w:r>
          <w:fldChar w:fldCharType="end"/>
        </w:r>
      </w:hyperlink>
    </w:p>
    <w:p>
      <w:pPr>
        <w:pStyle w:val="TOC2"/>
        <w:tabs>
          <w:tab w:val="right" w:leader="dot" w:pos="8306"/>
        </w:tabs>
      </w:pPr>
      <w:hyperlink w:anchor="_Toc14650" w:history="1">
        <w:r>
          <w:rPr>
            <w:rFonts w:ascii="仿宋" w:eastAsia="仿宋" w:hAnsi="仿宋" w:cs="仿宋" w:hint="eastAsia"/>
            <w:lang w:eastAsia="zh-CN"/>
          </w:rPr>
          <w:t>(三)、市场风险分析</w:t>
        </w:r>
        <w:r>
          <w:tab/>
        </w:r>
        <w:r>
          <w:fldChar w:fldCharType="begin"/>
        </w:r>
        <w:r>
          <w:instrText xml:space="preserve"> PAGEREF _Toc14650 \h </w:instrText>
        </w:r>
        <w:r>
          <w:fldChar w:fldCharType="separate"/>
        </w:r>
        <w:r>
          <w:t>24</w:t>
        </w:r>
        <w:r>
          <w:fldChar w:fldCharType="end"/>
        </w:r>
      </w:hyperlink>
    </w:p>
    <w:p>
      <w:pPr>
        <w:pStyle w:val="TOC2"/>
        <w:tabs>
          <w:tab w:val="right" w:leader="dot" w:pos="8306"/>
        </w:tabs>
      </w:pPr>
      <w:hyperlink w:anchor="_Toc30107" w:history="1">
        <w:r>
          <w:rPr>
            <w:rFonts w:ascii="仿宋" w:eastAsia="仿宋" w:hAnsi="仿宋" w:cs="仿宋" w:hint="eastAsia"/>
            <w:lang w:eastAsia="zh-CN"/>
          </w:rPr>
          <w:t>(四)、资金风险分析</w:t>
        </w:r>
        <w:r>
          <w:tab/>
        </w:r>
        <w:r>
          <w:fldChar w:fldCharType="begin"/>
        </w:r>
        <w:r>
          <w:instrText xml:space="preserve"> PAGEREF _Toc30107 \h </w:instrText>
        </w:r>
        <w:r>
          <w:fldChar w:fldCharType="separate"/>
        </w:r>
        <w:r>
          <w:t>24</w:t>
        </w:r>
        <w:r>
          <w:fldChar w:fldCharType="end"/>
        </w:r>
      </w:hyperlink>
    </w:p>
    <w:p>
      <w:pPr>
        <w:pStyle w:val="TOC2"/>
        <w:tabs>
          <w:tab w:val="right" w:leader="dot" w:pos="8306"/>
        </w:tabs>
      </w:pPr>
      <w:hyperlink w:anchor="_Toc18513" w:history="1">
        <w:r>
          <w:rPr>
            <w:rFonts w:ascii="仿宋" w:eastAsia="仿宋" w:hAnsi="仿宋" w:cs="仿宋" w:hint="eastAsia"/>
            <w:lang w:eastAsia="zh-CN"/>
          </w:rPr>
          <w:t>(五)、技术风险分析</w:t>
        </w:r>
        <w:r>
          <w:tab/>
        </w:r>
        <w:r>
          <w:fldChar w:fldCharType="begin"/>
        </w:r>
        <w:r>
          <w:instrText xml:space="preserve"> PAGEREF _Toc18513 \h </w:instrText>
        </w:r>
        <w:r>
          <w:fldChar w:fldCharType="separate"/>
        </w:r>
        <w:r>
          <w:t>26</w:t>
        </w:r>
        <w:r>
          <w:fldChar w:fldCharType="end"/>
        </w:r>
      </w:hyperlink>
    </w:p>
    <w:p>
      <w:pPr>
        <w:pStyle w:val="TOC2"/>
        <w:tabs>
          <w:tab w:val="right" w:leader="dot" w:pos="8306"/>
        </w:tabs>
      </w:pPr>
      <w:hyperlink w:anchor="_Toc11024" w:history="1">
        <w:r>
          <w:rPr>
            <w:rFonts w:ascii="仿宋" w:eastAsia="仿宋" w:hAnsi="仿宋" w:cs="仿宋" w:hint="eastAsia"/>
            <w:lang w:eastAsia="zh-CN"/>
          </w:rPr>
          <w:t>(六)、财务风险分析</w:t>
        </w:r>
        <w:r>
          <w:tab/>
        </w:r>
        <w:r>
          <w:fldChar w:fldCharType="begin"/>
        </w:r>
        <w:r>
          <w:instrText xml:space="preserve"> PAGEREF _Toc11024 \h </w:instrText>
        </w:r>
        <w:r>
          <w:fldChar w:fldCharType="separate"/>
        </w:r>
        <w:r>
          <w:t>27</w:t>
        </w:r>
        <w:r>
          <w:fldChar w:fldCharType="end"/>
        </w:r>
      </w:hyperlink>
    </w:p>
    <w:p>
      <w:pPr>
        <w:pStyle w:val="TOC2"/>
        <w:tabs>
          <w:tab w:val="right" w:leader="dot" w:pos="8306"/>
        </w:tabs>
      </w:pPr>
      <w:hyperlink w:anchor="_Toc23261" w:history="1">
        <w:r>
          <w:rPr>
            <w:rFonts w:ascii="仿宋" w:eastAsia="仿宋" w:hAnsi="仿宋" w:cs="仿宋" w:hint="eastAsia"/>
            <w:lang w:eastAsia="zh-CN"/>
          </w:rPr>
          <w:t>(七)、管理风险分析</w:t>
        </w:r>
        <w:r>
          <w:tab/>
        </w:r>
        <w:r>
          <w:fldChar w:fldCharType="begin"/>
        </w:r>
        <w:r>
          <w:instrText xml:space="preserve"> PAGEREF _Toc23261 \h </w:instrText>
        </w:r>
        <w:r>
          <w:fldChar w:fldCharType="separate"/>
        </w:r>
        <w:r>
          <w:t>29</w:t>
        </w:r>
        <w:r>
          <w:fldChar w:fldCharType="end"/>
        </w:r>
      </w:hyperlink>
    </w:p>
    <w:p>
      <w:pPr>
        <w:pStyle w:val="TOC2"/>
        <w:tabs>
          <w:tab w:val="right" w:leader="dot" w:pos="8306"/>
        </w:tabs>
      </w:pPr>
      <w:hyperlink w:anchor="_Toc18764" w:history="1">
        <w:r>
          <w:rPr>
            <w:rFonts w:ascii="仿宋" w:eastAsia="仿宋" w:hAnsi="仿宋" w:cs="仿宋" w:hint="eastAsia"/>
            <w:lang w:eastAsia="zh-CN"/>
          </w:rPr>
          <w:t>(八)、其它风险分析</w:t>
        </w:r>
        <w:r>
          <w:tab/>
        </w:r>
        <w:r>
          <w:fldChar w:fldCharType="begin"/>
        </w:r>
        <w:r>
          <w:instrText xml:space="preserve"> PAGEREF _Toc18764 \h </w:instrText>
        </w:r>
        <w:r>
          <w:fldChar w:fldCharType="separate"/>
        </w:r>
        <w:r>
          <w:t>30</w:t>
        </w:r>
        <w:r>
          <w:fldChar w:fldCharType="end"/>
        </w:r>
      </w:hyperlink>
    </w:p>
    <w:p>
      <w:pPr>
        <w:pStyle w:val="TOC2"/>
        <w:tabs>
          <w:tab w:val="right" w:leader="dot" w:pos="8306"/>
        </w:tabs>
      </w:pPr>
      <w:hyperlink w:anchor="_Toc12974" w:history="1">
        <w:r>
          <w:rPr>
            <w:rFonts w:ascii="仿宋" w:eastAsia="仿宋" w:hAnsi="仿宋" w:cs="仿宋" w:hint="eastAsia"/>
            <w:lang w:eastAsia="zh-CN"/>
          </w:rPr>
          <w:t>(九)、社会影响评估</w:t>
        </w:r>
        <w:r>
          <w:tab/>
        </w:r>
        <w:r>
          <w:fldChar w:fldCharType="begin"/>
        </w:r>
        <w:r>
          <w:instrText xml:space="preserve"> PAGEREF _Toc12974 \h </w:instrText>
        </w:r>
        <w:r>
          <w:fldChar w:fldCharType="separate"/>
        </w:r>
        <w:r>
          <w:t>31</w:t>
        </w:r>
        <w:r>
          <w:fldChar w:fldCharType="end"/>
        </w:r>
      </w:hyperlink>
    </w:p>
    <w:p>
      <w:pPr>
        <w:pStyle w:val="TOC1"/>
        <w:tabs>
          <w:tab w:val="right" w:leader="dot" w:pos="8306"/>
        </w:tabs>
      </w:pPr>
      <w:hyperlink w:anchor="_Toc3563" w:history="1">
        <w:r>
          <w:rPr>
            <w:rFonts w:ascii="仿宋" w:eastAsia="仿宋" w:hAnsi="仿宋" w:cs="仿宋" w:hint="eastAsia"/>
            <w:lang w:eastAsia="zh-CN"/>
          </w:rPr>
          <w:t>六、发展规划、产业政策和行业准入分析</w:t>
        </w:r>
        <w:r>
          <w:tab/>
        </w:r>
        <w:r>
          <w:fldChar w:fldCharType="begin"/>
        </w:r>
        <w:r>
          <w:instrText xml:space="preserve"> PAGEREF _Toc3563 \h </w:instrText>
        </w:r>
        <w:r>
          <w:fldChar w:fldCharType="separate"/>
        </w:r>
        <w:r>
          <w:t>33</w:t>
        </w:r>
        <w:r>
          <w:fldChar w:fldCharType="end"/>
        </w:r>
      </w:hyperlink>
    </w:p>
    <w:p>
      <w:pPr>
        <w:pStyle w:val="TOC2"/>
        <w:tabs>
          <w:tab w:val="right" w:leader="dot" w:pos="8306"/>
        </w:tabs>
      </w:pPr>
      <w:hyperlink w:anchor="_Toc21943" w:history="1">
        <w:r>
          <w:rPr>
            <w:rFonts w:ascii="仿宋" w:eastAsia="仿宋" w:hAnsi="仿宋" w:cs="仿宋" w:hint="eastAsia"/>
            <w:lang w:eastAsia="zh-CN"/>
          </w:rPr>
          <w:t>(一)、发展规划分析</w:t>
        </w:r>
        <w:r>
          <w:tab/>
        </w:r>
        <w:r>
          <w:fldChar w:fldCharType="begin"/>
        </w:r>
        <w:r>
          <w:instrText xml:space="preserve"> PAGEREF _Toc21943 \h </w:instrText>
        </w:r>
        <w:r>
          <w:fldChar w:fldCharType="separate"/>
        </w:r>
        <w:r>
          <w:t>33</w:t>
        </w:r>
        <w:r>
          <w:fldChar w:fldCharType="end"/>
        </w:r>
      </w:hyperlink>
    </w:p>
    <w:p>
      <w:pPr>
        <w:pStyle w:val="TOC2"/>
        <w:tabs>
          <w:tab w:val="right" w:leader="dot" w:pos="8306"/>
        </w:tabs>
      </w:pPr>
      <w:hyperlink w:anchor="_Toc21177" w:history="1">
        <w:r>
          <w:rPr>
            <w:rFonts w:ascii="仿宋" w:eastAsia="仿宋" w:hAnsi="仿宋" w:cs="仿宋" w:hint="eastAsia"/>
            <w:lang w:eastAsia="zh-CN"/>
          </w:rPr>
          <w:t>(二)、产业政策分析</w:t>
        </w:r>
        <w:r>
          <w:tab/>
        </w:r>
        <w:r>
          <w:fldChar w:fldCharType="begin"/>
        </w:r>
        <w:r>
          <w:instrText xml:space="preserve"> PAGEREF _Toc21177 \h </w:instrText>
        </w:r>
        <w:r>
          <w:fldChar w:fldCharType="separate"/>
        </w:r>
        <w:r>
          <w:t>35</w:t>
        </w:r>
        <w:r>
          <w:fldChar w:fldCharType="end"/>
        </w:r>
      </w:hyperlink>
    </w:p>
    <w:p>
      <w:pPr>
        <w:pStyle w:val="TOC2"/>
        <w:tabs>
          <w:tab w:val="right" w:leader="dot" w:pos="8306"/>
        </w:tabs>
      </w:pPr>
      <w:hyperlink w:anchor="_Toc31667" w:history="1">
        <w:r>
          <w:rPr>
            <w:rFonts w:ascii="仿宋" w:eastAsia="仿宋" w:hAnsi="仿宋" w:cs="仿宋" w:hint="eastAsia"/>
            <w:lang w:eastAsia="zh-CN"/>
          </w:rPr>
          <w:t>(三)、行业准入分析</w:t>
        </w:r>
        <w:r>
          <w:tab/>
        </w:r>
        <w:r>
          <w:fldChar w:fldCharType="begin"/>
        </w:r>
        <w:r>
          <w:instrText xml:space="preserve"> PAGEREF _Toc31667 \h </w:instrText>
        </w:r>
        <w:r>
          <w:fldChar w:fldCharType="separate"/>
        </w:r>
        <w:r>
          <w:t>37</w:t>
        </w:r>
        <w:r>
          <w:fldChar w:fldCharType="end"/>
        </w:r>
      </w:hyperlink>
    </w:p>
    <w:p>
      <w:pPr>
        <w:pStyle w:val="TOC1"/>
        <w:tabs>
          <w:tab w:val="right" w:leader="dot" w:pos="8306"/>
        </w:tabs>
      </w:pPr>
      <w:hyperlink w:anchor="_Toc2359" w:history="1">
        <w:r>
          <w:rPr>
            <w:rFonts w:ascii="仿宋" w:eastAsia="仿宋" w:hAnsi="仿宋" w:cs="仿宋" w:hint="eastAsia"/>
            <w:lang w:eastAsia="zh-CN"/>
          </w:rPr>
          <w:t>七、项目进度计划</w:t>
        </w:r>
        <w:r>
          <w:tab/>
        </w:r>
        <w:r>
          <w:fldChar w:fldCharType="begin"/>
        </w:r>
        <w:r>
          <w:instrText xml:space="preserve"> PAGEREF _Toc2359 \h </w:instrText>
        </w:r>
        <w:r>
          <w:fldChar w:fldCharType="separate"/>
        </w:r>
        <w:r>
          <w:t>38</w:t>
        </w:r>
        <w:r>
          <w:fldChar w:fldCharType="end"/>
        </w:r>
      </w:hyperlink>
    </w:p>
    <w:p>
      <w:pPr>
        <w:pStyle w:val="TOC2"/>
        <w:tabs>
          <w:tab w:val="right" w:leader="dot" w:pos="8306"/>
        </w:tabs>
      </w:pPr>
      <w:hyperlink w:anchor="_Toc19971" w:history="1">
        <w:r>
          <w:rPr>
            <w:rFonts w:ascii="仿宋" w:eastAsia="仿宋" w:hAnsi="仿宋" w:cs="仿宋" w:hint="eastAsia"/>
            <w:lang w:eastAsia="zh-CN"/>
          </w:rPr>
          <w:t>(一)、建设周期</w:t>
        </w:r>
        <w:r>
          <w:tab/>
        </w:r>
        <w:r>
          <w:fldChar w:fldCharType="begin"/>
        </w:r>
        <w:r>
          <w:instrText xml:space="preserve"> PAGEREF _Toc19971 \h </w:instrText>
        </w:r>
        <w:r>
          <w:fldChar w:fldCharType="separate"/>
        </w:r>
        <w:r>
          <w:t>38</w:t>
        </w:r>
        <w:r>
          <w:fldChar w:fldCharType="end"/>
        </w:r>
      </w:hyperlink>
    </w:p>
    <w:p>
      <w:pPr>
        <w:pStyle w:val="TOC2"/>
        <w:tabs>
          <w:tab w:val="right" w:leader="dot" w:pos="8306"/>
        </w:tabs>
      </w:pPr>
      <w:hyperlink w:anchor="_Toc25473" w:history="1">
        <w:r>
          <w:rPr>
            <w:rFonts w:ascii="仿宋" w:eastAsia="仿宋" w:hAnsi="仿宋" w:cs="仿宋" w:hint="eastAsia"/>
            <w:lang w:eastAsia="zh-CN"/>
          </w:rPr>
          <w:t>(二)、建设进度</w:t>
        </w:r>
        <w:r>
          <w:tab/>
        </w:r>
        <w:r>
          <w:fldChar w:fldCharType="begin"/>
        </w:r>
        <w:r>
          <w:instrText xml:space="preserve"> PAGEREF _Toc25473 \h </w:instrText>
        </w:r>
        <w:r>
          <w:fldChar w:fldCharType="separate"/>
        </w:r>
        <w:r>
          <w:t>38</w:t>
        </w:r>
        <w:r>
          <w:fldChar w:fldCharType="end"/>
        </w:r>
      </w:hyperlink>
    </w:p>
    <w:p>
      <w:pPr>
        <w:pStyle w:val="TOC2"/>
        <w:tabs>
          <w:tab w:val="right" w:leader="dot" w:pos="8306"/>
        </w:tabs>
      </w:pPr>
      <w:hyperlink w:anchor="_Toc13205" w:history="1">
        <w:r>
          <w:rPr>
            <w:rFonts w:ascii="仿宋" w:eastAsia="仿宋" w:hAnsi="仿宋" w:cs="仿宋" w:hint="eastAsia"/>
            <w:lang w:eastAsia="zh-CN"/>
          </w:rPr>
          <w:t>(三)、进度安排注意事项</w:t>
        </w:r>
        <w:r>
          <w:tab/>
        </w:r>
        <w:r>
          <w:fldChar w:fldCharType="begin"/>
        </w:r>
        <w:r>
          <w:instrText xml:space="preserve"> PAGEREF _Toc13205 \h </w:instrText>
        </w:r>
        <w:r>
          <w:fldChar w:fldCharType="separate"/>
        </w:r>
        <w:r>
          <w:t>40</w:t>
        </w:r>
        <w:r>
          <w:fldChar w:fldCharType="end"/>
        </w:r>
      </w:hyperlink>
    </w:p>
    <w:p>
      <w:pPr>
        <w:pStyle w:val="TOC2"/>
        <w:tabs>
          <w:tab w:val="right" w:leader="dot" w:pos="8306"/>
        </w:tabs>
      </w:pPr>
      <w:hyperlink w:anchor="_Toc7459" w:history="1">
        <w:r>
          <w:rPr>
            <w:rFonts w:ascii="仿宋" w:eastAsia="仿宋" w:hAnsi="仿宋" w:cs="仿宋" w:hint="eastAsia"/>
            <w:lang w:eastAsia="zh-CN"/>
          </w:rPr>
          <w:t>(四)、人力资源配置</w:t>
        </w:r>
        <w:r>
          <w:tab/>
        </w:r>
        <w:r>
          <w:fldChar w:fldCharType="begin"/>
        </w:r>
        <w:r>
          <w:instrText xml:space="preserve"> PAGEREF _Toc7459 \h </w:instrText>
        </w:r>
        <w:r>
          <w:fldChar w:fldCharType="separate"/>
        </w:r>
        <w:r>
          <w:t>41</w:t>
        </w:r>
        <w:r>
          <w:fldChar w:fldCharType="end"/>
        </w:r>
      </w:hyperlink>
    </w:p>
    <w:p>
      <w:pPr>
        <w:pStyle w:val="TOC2"/>
        <w:tabs>
          <w:tab w:val="right" w:leader="dot" w:pos="8306"/>
        </w:tabs>
      </w:pPr>
      <w:hyperlink w:anchor="_Toc28872" w:history="1">
        <w:r>
          <w:rPr>
            <w:rFonts w:ascii="仿宋" w:eastAsia="仿宋" w:hAnsi="仿宋" w:cs="仿宋" w:hint="eastAsia"/>
            <w:lang w:eastAsia="zh-CN"/>
          </w:rPr>
          <w:t>(五)、员工培训</w:t>
        </w:r>
        <w:r>
          <w:tab/>
        </w:r>
        <w:r>
          <w:fldChar w:fldCharType="begin"/>
        </w:r>
        <w:r>
          <w:instrText xml:space="preserve"> PAGEREF _Toc28872 \h </w:instrText>
        </w:r>
        <w:r>
          <w:fldChar w:fldCharType="separate"/>
        </w:r>
        <w:r>
          <w:t>43</w:t>
        </w:r>
        <w:r>
          <w:fldChar w:fldCharType="end"/>
        </w:r>
      </w:hyperlink>
    </w:p>
    <w:p>
      <w:pPr>
        <w:pStyle w:val="TOC2"/>
        <w:tabs>
          <w:tab w:val="right" w:leader="dot" w:pos="8306"/>
        </w:tabs>
      </w:pPr>
      <w:hyperlink w:anchor="_Toc11234" w:history="1">
        <w:r>
          <w:rPr>
            <w:rFonts w:ascii="仿宋" w:eastAsia="仿宋" w:hAnsi="仿宋" w:cs="仿宋" w:hint="eastAsia"/>
            <w:lang w:eastAsia="zh-CN"/>
          </w:rPr>
          <w:t>(六)、项目实施保障</w:t>
        </w:r>
        <w:r>
          <w:tab/>
        </w:r>
        <w:r>
          <w:fldChar w:fldCharType="begin"/>
        </w:r>
        <w:r>
          <w:instrText xml:space="preserve"> PAGEREF _Toc11234 \h </w:instrText>
        </w:r>
        <w:r>
          <w:fldChar w:fldCharType="separate"/>
        </w:r>
        <w:r>
          <w:t>43</w:t>
        </w:r>
        <w:r>
          <w:fldChar w:fldCharType="end"/>
        </w:r>
      </w:hyperlink>
    </w:p>
    <w:p>
      <w:pPr>
        <w:pStyle w:val="TOC2"/>
        <w:tabs>
          <w:tab w:val="right" w:leader="dot" w:pos="8306"/>
        </w:tabs>
      </w:pPr>
      <w:hyperlink w:anchor="_Toc25512" w:history="1">
        <w:r>
          <w:rPr>
            <w:rFonts w:ascii="仿宋" w:eastAsia="仿宋" w:hAnsi="仿宋" w:cs="仿宋" w:hint="eastAsia"/>
            <w:lang w:eastAsia="zh-CN"/>
          </w:rPr>
          <w:t>(七)、安全规范管理</w:t>
        </w:r>
        <w:r>
          <w:tab/>
        </w:r>
        <w:r>
          <w:fldChar w:fldCharType="begin"/>
        </w:r>
        <w:r>
          <w:instrText xml:space="preserve"> PAGEREF _Toc25512 \h </w:instrText>
        </w:r>
        <w:r>
          <w:fldChar w:fldCharType="separate"/>
        </w:r>
        <w:r>
          <w:t>44</w:t>
        </w:r>
        <w:r>
          <w:fldChar w:fldCharType="end"/>
        </w:r>
      </w:hyperlink>
    </w:p>
    <w:p>
      <w:pPr>
        <w:pStyle w:val="TOC1"/>
        <w:tabs>
          <w:tab w:val="right" w:leader="dot" w:pos="8306"/>
        </w:tabs>
      </w:pPr>
      <w:hyperlink w:anchor="_Toc8070" w:history="1">
        <w:r>
          <w:rPr>
            <w:rFonts w:ascii="仿宋" w:eastAsia="仿宋" w:hAnsi="仿宋" w:cs="仿宋" w:hint="eastAsia"/>
            <w:lang w:eastAsia="zh-CN"/>
          </w:rPr>
          <w:t>八、技术创新与产业升级</w:t>
        </w:r>
        <w:r>
          <w:tab/>
        </w:r>
        <w:r>
          <w:fldChar w:fldCharType="begin"/>
        </w:r>
        <w:r>
          <w:instrText xml:space="preserve"> PAGEREF _Toc8070 \h </w:instrText>
        </w:r>
        <w:r>
          <w:fldChar w:fldCharType="separate"/>
        </w:r>
        <w:r>
          <w:t>46</w:t>
        </w:r>
        <w:r>
          <w:fldChar w:fldCharType="end"/>
        </w:r>
      </w:hyperlink>
    </w:p>
    <w:p>
      <w:pPr>
        <w:pStyle w:val="TOC2"/>
        <w:tabs>
          <w:tab w:val="right" w:leader="dot" w:pos="8306"/>
        </w:tabs>
      </w:pPr>
      <w:hyperlink w:anchor="_Toc9991" w:history="1">
        <w:r>
          <w:rPr>
            <w:rFonts w:ascii="仿宋" w:eastAsia="仿宋" w:hAnsi="仿宋" w:cs="仿宋" w:hint="eastAsia"/>
            <w:lang w:eastAsia="zh-CN"/>
          </w:rPr>
          <w:t>(一)、技术创新方向与目标</w:t>
        </w:r>
        <w:r>
          <w:tab/>
        </w:r>
        <w:r>
          <w:fldChar w:fldCharType="begin"/>
        </w:r>
        <w:r>
          <w:instrText xml:space="preserve"> PAGEREF _Toc9991 \h </w:instrText>
        </w:r>
        <w:r>
          <w:fldChar w:fldCharType="separate"/>
        </w:r>
        <w:r>
          <w:t>46</w:t>
        </w:r>
        <w:r>
          <w:fldChar w:fldCharType="end"/>
        </w:r>
      </w:hyperlink>
    </w:p>
    <w:p>
      <w:pPr>
        <w:pStyle w:val="TOC2"/>
        <w:tabs>
          <w:tab w:val="right" w:leader="dot" w:pos="8306"/>
        </w:tabs>
      </w:pPr>
      <w:hyperlink w:anchor="_Toc28961" w:history="1">
        <w:r>
          <w:rPr>
            <w:rFonts w:ascii="仿宋" w:eastAsia="仿宋" w:hAnsi="仿宋" w:cs="仿宋" w:hint="eastAsia"/>
            <w:lang w:eastAsia="zh-CN"/>
          </w:rPr>
          <w:t>(二)、产业升级路径与措施</w:t>
        </w:r>
        <w:r>
          <w:tab/>
        </w:r>
        <w:r>
          <w:fldChar w:fldCharType="begin"/>
        </w:r>
        <w:r>
          <w:instrText xml:space="preserve"> PAGEREF _Toc28961 \h </w:instrText>
        </w:r>
        <w:r>
          <w:fldChar w:fldCharType="separate"/>
        </w:r>
        <w:r>
          <w:t>47</w:t>
        </w:r>
        <w:r>
          <w:fldChar w:fldCharType="end"/>
        </w:r>
      </w:hyperlink>
    </w:p>
    <w:p>
      <w:pPr>
        <w:pStyle w:val="TOC1"/>
        <w:tabs>
          <w:tab w:val="right" w:leader="dot" w:pos="8306"/>
        </w:tabs>
      </w:pPr>
      <w:hyperlink w:anchor="_Toc31534" w:history="1">
        <w:r>
          <w:rPr>
            <w:rFonts w:ascii="仿宋" w:eastAsia="仿宋" w:hAnsi="仿宋" w:cs="仿宋" w:hint="eastAsia"/>
            <w:lang w:eastAsia="zh-CN"/>
          </w:rPr>
          <w:t>九、项目变更管理</w:t>
        </w:r>
        <w:r>
          <w:tab/>
        </w:r>
        <w:r>
          <w:fldChar w:fldCharType="begin"/>
        </w:r>
        <w:r>
          <w:instrText xml:space="preserve"> PAGEREF _Toc31534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71" w:history="1">
        <w:r>
          <w:rPr>
            <w:rFonts w:ascii="仿宋" w:eastAsia="仿宋" w:hAnsi="仿宋" w:cs="仿宋" w:hint="eastAsia"/>
            <w:lang w:eastAsia="zh-CN"/>
          </w:rPr>
          <w:t>(一)、变更控制流程</w:t>
        </w:r>
        <w:r>
          <w:tab/>
        </w:r>
        <w:r>
          <w:fldChar w:fldCharType="begin"/>
        </w:r>
        <w:r>
          <w:instrText xml:space="preserve"> PAGEREF _Toc17771 \h </w:instrText>
        </w:r>
        <w:r>
          <w:fldChar w:fldCharType="separate"/>
        </w:r>
        <w:r>
          <w:t>48</w:t>
        </w:r>
        <w:r>
          <w:fldChar w:fldCharType="end"/>
        </w:r>
      </w:hyperlink>
    </w:p>
    <w:p>
      <w:pPr>
        <w:pStyle w:val="TOC2"/>
        <w:tabs>
          <w:tab w:val="right" w:leader="dot" w:pos="8306"/>
        </w:tabs>
      </w:pPr>
      <w:hyperlink w:anchor="_Toc2361" w:history="1">
        <w:r>
          <w:rPr>
            <w:rFonts w:ascii="仿宋" w:eastAsia="仿宋" w:hAnsi="仿宋" w:cs="仿宋" w:hint="eastAsia"/>
            <w:lang w:eastAsia="zh-CN"/>
          </w:rPr>
          <w:t>(二)、影响评估与处理</w:t>
        </w:r>
        <w:r>
          <w:tab/>
        </w:r>
        <w:r>
          <w:fldChar w:fldCharType="begin"/>
        </w:r>
        <w:r>
          <w:instrText xml:space="preserve"> PAGEREF _Toc2361 \h </w:instrText>
        </w:r>
        <w:r>
          <w:fldChar w:fldCharType="separate"/>
        </w:r>
        <w:r>
          <w:t>49</w:t>
        </w:r>
        <w:r>
          <w:fldChar w:fldCharType="end"/>
        </w:r>
      </w:hyperlink>
    </w:p>
    <w:p>
      <w:pPr>
        <w:pStyle w:val="TOC2"/>
        <w:tabs>
          <w:tab w:val="right" w:leader="dot" w:pos="8306"/>
        </w:tabs>
      </w:pPr>
      <w:hyperlink w:anchor="_Toc812" w:history="1">
        <w:r>
          <w:rPr>
            <w:rFonts w:ascii="仿宋" w:eastAsia="仿宋" w:hAnsi="仿宋" w:cs="仿宋" w:hint="eastAsia"/>
            <w:lang w:eastAsia="zh-CN"/>
          </w:rPr>
          <w:t>(三)、变更记录与追踪</w:t>
        </w:r>
        <w:r>
          <w:tab/>
        </w:r>
        <w:r>
          <w:fldChar w:fldCharType="begin"/>
        </w:r>
        <w:r>
          <w:instrText xml:space="preserve"> PAGEREF _Toc812 \h </w:instrText>
        </w:r>
        <w:r>
          <w:fldChar w:fldCharType="separate"/>
        </w:r>
        <w:r>
          <w:t>51</w:t>
        </w:r>
        <w:r>
          <w:fldChar w:fldCharType="end"/>
        </w:r>
      </w:hyperlink>
    </w:p>
    <w:p>
      <w:pPr>
        <w:pStyle w:val="TOC2"/>
        <w:tabs>
          <w:tab w:val="right" w:leader="dot" w:pos="8306"/>
        </w:tabs>
      </w:pPr>
      <w:hyperlink w:anchor="_Toc32364" w:history="1">
        <w:r>
          <w:rPr>
            <w:rFonts w:ascii="仿宋" w:eastAsia="仿宋" w:hAnsi="仿宋" w:cs="仿宋" w:hint="eastAsia"/>
            <w:lang w:eastAsia="zh-CN"/>
          </w:rPr>
          <w:t>(四)、变更管理策略</w:t>
        </w:r>
        <w:r>
          <w:tab/>
        </w:r>
        <w:r>
          <w:fldChar w:fldCharType="begin"/>
        </w:r>
        <w:r>
          <w:instrText xml:space="preserve"> PAGEREF _Toc32364 \h </w:instrText>
        </w:r>
        <w:r>
          <w:fldChar w:fldCharType="separate"/>
        </w:r>
        <w:r>
          <w:t>52</w:t>
        </w:r>
        <w:r>
          <w:fldChar w:fldCharType="end"/>
        </w:r>
      </w:hyperlink>
    </w:p>
    <w:p>
      <w:pPr>
        <w:pStyle w:val="TOC1"/>
        <w:tabs>
          <w:tab w:val="right" w:leader="dot" w:pos="8306"/>
        </w:tabs>
      </w:pPr>
      <w:hyperlink w:anchor="_Toc26061" w:history="1">
        <w:r>
          <w:rPr>
            <w:rFonts w:ascii="仿宋" w:eastAsia="仿宋" w:hAnsi="仿宋" w:cs="仿宋" w:hint="eastAsia"/>
            <w:lang w:eastAsia="zh-CN"/>
          </w:rPr>
          <w:t>十、资金管理与财务规划</w:t>
        </w:r>
        <w:r>
          <w:tab/>
        </w:r>
        <w:r>
          <w:fldChar w:fldCharType="begin"/>
        </w:r>
        <w:r>
          <w:instrText xml:space="preserve"> PAGEREF _Toc26061 \h </w:instrText>
        </w:r>
        <w:r>
          <w:fldChar w:fldCharType="separate"/>
        </w:r>
        <w:r>
          <w:t>54</w:t>
        </w:r>
        <w:r>
          <w:fldChar w:fldCharType="end"/>
        </w:r>
      </w:hyperlink>
    </w:p>
    <w:p>
      <w:pPr>
        <w:pStyle w:val="TOC2"/>
        <w:tabs>
          <w:tab w:val="right" w:leader="dot" w:pos="8306"/>
        </w:tabs>
      </w:pPr>
      <w:hyperlink w:anchor="_Toc9977" w:history="1">
        <w:r>
          <w:rPr>
            <w:rFonts w:ascii="仿宋" w:eastAsia="仿宋" w:hAnsi="仿宋" w:cs="仿宋" w:hint="eastAsia"/>
            <w:lang w:eastAsia="zh-CN"/>
          </w:rPr>
          <w:t>(一)、项目资金来源与筹措</w:t>
        </w:r>
        <w:r>
          <w:tab/>
        </w:r>
        <w:r>
          <w:fldChar w:fldCharType="begin"/>
        </w:r>
        <w:r>
          <w:instrText xml:space="preserve"> PAGEREF _Toc9977 \h </w:instrText>
        </w:r>
        <w:r>
          <w:fldChar w:fldCharType="separate"/>
        </w:r>
        <w:r>
          <w:t>54</w:t>
        </w:r>
        <w:r>
          <w:fldChar w:fldCharType="end"/>
        </w:r>
      </w:hyperlink>
    </w:p>
    <w:p>
      <w:pPr>
        <w:pStyle w:val="TOC2"/>
        <w:tabs>
          <w:tab w:val="right" w:leader="dot" w:pos="8306"/>
        </w:tabs>
      </w:pPr>
      <w:hyperlink w:anchor="_Toc13695" w:history="1">
        <w:r>
          <w:rPr>
            <w:rFonts w:ascii="仿宋" w:eastAsia="仿宋" w:hAnsi="仿宋" w:cs="仿宋" w:hint="eastAsia"/>
            <w:lang w:eastAsia="zh-CN"/>
          </w:rPr>
          <w:t>(二)、资金使用与监管</w:t>
        </w:r>
        <w:r>
          <w:tab/>
        </w:r>
        <w:r>
          <w:fldChar w:fldCharType="begin"/>
        </w:r>
        <w:r>
          <w:instrText xml:space="preserve"> PAGEREF _Toc13695 \h </w:instrText>
        </w:r>
        <w:r>
          <w:fldChar w:fldCharType="separate"/>
        </w:r>
        <w:r>
          <w:t>55</w:t>
        </w:r>
        <w:r>
          <w:fldChar w:fldCharType="end"/>
        </w:r>
      </w:hyperlink>
    </w:p>
    <w:p>
      <w:pPr>
        <w:pStyle w:val="TOC2"/>
        <w:tabs>
          <w:tab w:val="right" w:leader="dot" w:pos="8306"/>
        </w:tabs>
      </w:pPr>
      <w:hyperlink w:anchor="_Toc11268" w:history="1">
        <w:r>
          <w:rPr>
            <w:rFonts w:ascii="仿宋" w:eastAsia="仿宋" w:hAnsi="仿宋" w:cs="仿宋" w:hint="eastAsia"/>
            <w:lang w:eastAsia="zh-CN"/>
          </w:rPr>
          <w:t>(三)、财务规划与预测</w:t>
        </w:r>
        <w:r>
          <w:tab/>
        </w:r>
        <w:r>
          <w:fldChar w:fldCharType="begin"/>
        </w:r>
        <w:r>
          <w:instrText xml:space="preserve"> PAGEREF _Toc11268 \h </w:instrText>
        </w:r>
        <w:r>
          <w:fldChar w:fldCharType="separate"/>
        </w:r>
        <w:r>
          <w:t>57</w:t>
        </w:r>
        <w:r>
          <w:fldChar w:fldCharType="end"/>
        </w:r>
      </w:hyperlink>
    </w:p>
    <w:p>
      <w:pPr>
        <w:pStyle w:val="TOC1"/>
        <w:tabs>
          <w:tab w:val="right" w:leader="dot" w:pos="8306"/>
        </w:tabs>
      </w:pPr>
      <w:hyperlink w:anchor="_Toc22943" w:history="1">
        <w:r>
          <w:rPr>
            <w:rFonts w:ascii="仿宋" w:eastAsia="仿宋" w:hAnsi="仿宋" w:cs="仿宋" w:hint="eastAsia"/>
            <w:lang w:eastAsia="zh-CN"/>
          </w:rPr>
          <w:t>十一、经济效益与社会效益优化</w:t>
        </w:r>
        <w:r>
          <w:tab/>
        </w:r>
        <w:r>
          <w:fldChar w:fldCharType="begin"/>
        </w:r>
        <w:r>
          <w:instrText xml:space="preserve"> PAGEREF _Toc22943 \h </w:instrText>
        </w:r>
        <w:r>
          <w:fldChar w:fldCharType="separate"/>
        </w:r>
        <w:r>
          <w:t>58</w:t>
        </w:r>
        <w:r>
          <w:fldChar w:fldCharType="end"/>
        </w:r>
      </w:hyperlink>
    </w:p>
    <w:p>
      <w:pPr>
        <w:pStyle w:val="TOC2"/>
        <w:tabs>
          <w:tab w:val="right" w:leader="dot" w:pos="8306"/>
        </w:tabs>
      </w:pPr>
      <w:hyperlink w:anchor="_Toc30461" w:history="1">
        <w:r>
          <w:rPr>
            <w:rFonts w:ascii="仿宋" w:eastAsia="仿宋" w:hAnsi="仿宋" w:cs="仿宋" w:hint="eastAsia"/>
            <w:lang w:eastAsia="zh-CN"/>
          </w:rPr>
          <w:t>(一)、经济效益提升策略</w:t>
        </w:r>
        <w:r>
          <w:tab/>
        </w:r>
        <w:r>
          <w:fldChar w:fldCharType="begin"/>
        </w:r>
        <w:r>
          <w:instrText xml:space="preserve"> PAGEREF _Toc30461 \h </w:instrText>
        </w:r>
        <w:r>
          <w:fldChar w:fldCharType="separate"/>
        </w:r>
        <w:r>
          <w:t>58</w:t>
        </w:r>
        <w:r>
          <w:fldChar w:fldCharType="end"/>
        </w:r>
      </w:hyperlink>
    </w:p>
    <w:p>
      <w:pPr>
        <w:pStyle w:val="TOC2"/>
        <w:tabs>
          <w:tab w:val="right" w:leader="dot" w:pos="8306"/>
        </w:tabs>
      </w:pPr>
      <w:hyperlink w:anchor="_Toc24388" w:history="1">
        <w:r>
          <w:rPr>
            <w:rFonts w:ascii="仿宋" w:eastAsia="仿宋" w:hAnsi="仿宋" w:cs="仿宋" w:hint="eastAsia"/>
            <w:lang w:eastAsia="zh-CN"/>
          </w:rPr>
          <w:t>(二)、社会效益增强方案</w:t>
        </w:r>
        <w:r>
          <w:tab/>
        </w:r>
        <w:r>
          <w:fldChar w:fldCharType="begin"/>
        </w:r>
        <w:r>
          <w:instrText xml:space="preserve"> PAGEREF _Toc24388 \h </w:instrText>
        </w:r>
        <w:r>
          <w:fldChar w:fldCharType="separate"/>
        </w:r>
        <w:r>
          <w:t>59</w:t>
        </w:r>
        <w:r>
          <w:fldChar w:fldCharType="end"/>
        </w:r>
      </w:hyperlink>
    </w:p>
    <w:p>
      <w:pPr>
        <w:pStyle w:val="TOC1"/>
        <w:tabs>
          <w:tab w:val="right" w:leader="dot" w:pos="8306"/>
        </w:tabs>
      </w:pPr>
      <w:hyperlink w:anchor="_Toc3198" w:history="1">
        <w:r>
          <w:rPr>
            <w:rFonts w:ascii="仿宋" w:eastAsia="仿宋" w:hAnsi="仿宋" w:cs="仿宋" w:hint="eastAsia"/>
            <w:lang w:eastAsia="zh-CN"/>
          </w:rPr>
          <w:t>十二、环境保护与绿色发展</w:t>
        </w:r>
        <w:r>
          <w:tab/>
        </w:r>
        <w:r>
          <w:fldChar w:fldCharType="begin"/>
        </w:r>
        <w:r>
          <w:instrText xml:space="preserve"> PAGEREF _Toc3198 \h </w:instrText>
        </w:r>
        <w:r>
          <w:fldChar w:fldCharType="separate"/>
        </w:r>
        <w:r>
          <w:t>60</w:t>
        </w:r>
        <w:r>
          <w:fldChar w:fldCharType="end"/>
        </w:r>
      </w:hyperlink>
    </w:p>
    <w:p>
      <w:pPr>
        <w:pStyle w:val="TOC2"/>
        <w:tabs>
          <w:tab w:val="right" w:leader="dot" w:pos="8306"/>
        </w:tabs>
      </w:pPr>
      <w:hyperlink w:anchor="_Toc7440" w:history="1">
        <w:r>
          <w:rPr>
            <w:rFonts w:ascii="仿宋" w:eastAsia="仿宋" w:hAnsi="仿宋" w:cs="仿宋" w:hint="eastAsia"/>
            <w:lang w:eastAsia="zh-CN"/>
          </w:rPr>
          <w:t>(一)、环境保护措施</w:t>
        </w:r>
        <w:r>
          <w:tab/>
        </w:r>
        <w:r>
          <w:fldChar w:fldCharType="begin"/>
        </w:r>
        <w:r>
          <w:instrText xml:space="preserve"> PAGEREF _Toc7440 \h </w:instrText>
        </w:r>
        <w:r>
          <w:fldChar w:fldCharType="separate"/>
        </w:r>
        <w:r>
          <w:t>60</w:t>
        </w:r>
        <w:r>
          <w:fldChar w:fldCharType="end"/>
        </w:r>
      </w:hyperlink>
    </w:p>
    <w:p>
      <w:pPr>
        <w:pStyle w:val="TOC2"/>
        <w:tabs>
          <w:tab w:val="right" w:leader="dot" w:pos="8306"/>
        </w:tabs>
      </w:pPr>
      <w:hyperlink w:anchor="_Toc842" w:history="1">
        <w:r>
          <w:rPr>
            <w:rFonts w:ascii="仿宋" w:eastAsia="仿宋" w:hAnsi="仿宋" w:cs="仿宋" w:hint="eastAsia"/>
            <w:lang w:eastAsia="zh-CN"/>
          </w:rPr>
          <w:t>(二)、绿色发展与可持续发展策略</w:t>
        </w:r>
        <w:r>
          <w:tab/>
        </w:r>
        <w:r>
          <w:fldChar w:fldCharType="begin"/>
        </w:r>
        <w:r>
          <w:instrText xml:space="preserve"> PAGEREF _Toc842 \h </w:instrText>
        </w:r>
        <w:r>
          <w:fldChar w:fldCharType="separate"/>
        </w:r>
        <w:r>
          <w:t>61</w:t>
        </w:r>
        <w:r>
          <w:fldChar w:fldCharType="end"/>
        </w:r>
      </w:hyperlink>
    </w:p>
    <w:p>
      <w:pPr>
        <w:pStyle w:val="TOC1"/>
        <w:tabs>
          <w:tab w:val="right" w:leader="dot" w:pos="8306"/>
        </w:tabs>
      </w:pPr>
      <w:hyperlink w:anchor="_Toc9918" w:history="1">
        <w:r>
          <w:rPr>
            <w:rFonts w:ascii="仿宋" w:eastAsia="仿宋" w:hAnsi="仿宋" w:cs="仿宋" w:hint="eastAsia"/>
            <w:lang w:eastAsia="zh-CN"/>
          </w:rPr>
          <w:t>十三、知识产权管理与保护</w:t>
        </w:r>
        <w:r>
          <w:tab/>
        </w:r>
        <w:r>
          <w:fldChar w:fldCharType="begin"/>
        </w:r>
        <w:r>
          <w:instrText xml:space="preserve"> PAGEREF _Toc9918 \h </w:instrText>
        </w:r>
        <w:r>
          <w:fldChar w:fldCharType="separate"/>
        </w:r>
        <w:r>
          <w:t>63</w:t>
        </w:r>
        <w:r>
          <w:fldChar w:fldCharType="end"/>
        </w:r>
      </w:hyperlink>
    </w:p>
    <w:p>
      <w:pPr>
        <w:pStyle w:val="TOC2"/>
        <w:tabs>
          <w:tab w:val="right" w:leader="dot" w:pos="8306"/>
        </w:tabs>
      </w:pPr>
      <w:hyperlink w:anchor="_Toc8232" w:history="1">
        <w:r>
          <w:rPr>
            <w:rFonts w:ascii="仿宋" w:eastAsia="仿宋" w:hAnsi="仿宋" w:cs="仿宋" w:hint="eastAsia"/>
            <w:lang w:eastAsia="zh-CN"/>
          </w:rPr>
          <w:t>(一)、知识产权管理体系建设</w:t>
        </w:r>
        <w:r>
          <w:tab/>
        </w:r>
        <w:r>
          <w:fldChar w:fldCharType="begin"/>
        </w:r>
        <w:r>
          <w:instrText xml:space="preserve"> PAGEREF _Toc8232 \h </w:instrText>
        </w:r>
        <w:r>
          <w:fldChar w:fldCharType="separate"/>
        </w:r>
        <w:r>
          <w:t>63</w:t>
        </w:r>
        <w:r>
          <w:fldChar w:fldCharType="end"/>
        </w:r>
      </w:hyperlink>
    </w:p>
    <w:p>
      <w:pPr>
        <w:pStyle w:val="TOC2"/>
        <w:tabs>
          <w:tab w:val="right" w:leader="dot" w:pos="8306"/>
        </w:tabs>
      </w:pPr>
      <w:hyperlink w:anchor="_Toc5644" w:history="1">
        <w:r>
          <w:rPr>
            <w:rFonts w:ascii="仿宋" w:eastAsia="仿宋" w:hAnsi="仿宋" w:cs="仿宋" w:hint="eastAsia"/>
            <w:lang w:eastAsia="zh-CN"/>
          </w:rPr>
          <w:t>(二)、知识产权保护措施</w:t>
        </w:r>
        <w:r>
          <w:tab/>
        </w:r>
        <w:r>
          <w:fldChar w:fldCharType="begin"/>
        </w:r>
        <w:r>
          <w:instrText xml:space="preserve"> PAGEREF _Toc5644 \h </w:instrText>
        </w:r>
        <w:r>
          <w:fldChar w:fldCharType="separate"/>
        </w:r>
        <w:r>
          <w:t>64</w:t>
        </w:r>
        <w:r>
          <w:fldChar w:fldCharType="end"/>
        </w:r>
      </w:hyperlink>
    </w:p>
    <w:p>
      <w:pPr>
        <w:pStyle w:val="TOC1"/>
        <w:tabs>
          <w:tab w:val="right" w:leader="dot" w:pos="8306"/>
        </w:tabs>
      </w:pPr>
      <w:hyperlink w:anchor="_Toc9640" w:history="1">
        <w:r>
          <w:rPr>
            <w:rFonts w:ascii="仿宋" w:eastAsia="仿宋" w:hAnsi="仿宋" w:cs="仿宋" w:hint="eastAsia"/>
            <w:lang w:eastAsia="zh-CN"/>
          </w:rPr>
          <w:t>十四、人力资源管理与开发</w:t>
        </w:r>
        <w:r>
          <w:tab/>
        </w:r>
        <w:r>
          <w:fldChar w:fldCharType="begin"/>
        </w:r>
        <w:r>
          <w:instrText xml:space="preserve"> PAGEREF _Toc9640 \h </w:instrText>
        </w:r>
        <w:r>
          <w:fldChar w:fldCharType="separate"/>
        </w:r>
        <w:r>
          <w:t>65</w:t>
        </w:r>
        <w:r>
          <w:fldChar w:fldCharType="end"/>
        </w:r>
      </w:hyperlink>
    </w:p>
    <w:p>
      <w:pPr>
        <w:pStyle w:val="TOC2"/>
        <w:tabs>
          <w:tab w:val="right" w:leader="dot" w:pos="8306"/>
        </w:tabs>
      </w:pPr>
      <w:hyperlink w:anchor="_Toc7143" w:history="1">
        <w:r>
          <w:rPr>
            <w:rFonts w:ascii="仿宋" w:eastAsia="仿宋" w:hAnsi="仿宋" w:cs="仿宋" w:hint="eastAsia"/>
            <w:lang w:eastAsia="zh-CN"/>
          </w:rPr>
          <w:t>(一)、人力资源规划</w:t>
        </w:r>
        <w:r>
          <w:tab/>
        </w:r>
        <w:r>
          <w:fldChar w:fldCharType="begin"/>
        </w:r>
        <w:r>
          <w:instrText xml:space="preserve"> PAGEREF _Toc7143 \h </w:instrText>
        </w:r>
        <w:r>
          <w:fldChar w:fldCharType="separate"/>
        </w:r>
        <w:r>
          <w:t>65</w:t>
        </w:r>
        <w:r>
          <w:fldChar w:fldCharType="end"/>
        </w:r>
      </w:hyperlink>
    </w:p>
    <w:p>
      <w:pPr>
        <w:pStyle w:val="TOC2"/>
        <w:tabs>
          <w:tab w:val="right" w:leader="dot" w:pos="8306"/>
        </w:tabs>
      </w:pPr>
      <w:hyperlink w:anchor="_Toc7968" w:history="1">
        <w:r>
          <w:rPr>
            <w:rFonts w:ascii="仿宋" w:eastAsia="仿宋" w:hAnsi="仿宋" w:cs="仿宋" w:hint="eastAsia"/>
            <w:lang w:eastAsia="zh-CN"/>
          </w:rPr>
          <w:t>(二)、人力资源开发与培训</w:t>
        </w:r>
        <w:r>
          <w:tab/>
        </w:r>
        <w:r>
          <w:fldChar w:fldCharType="begin"/>
        </w:r>
        <w:r>
          <w:instrText xml:space="preserve"> PAGEREF _Toc7968 \h </w:instrText>
        </w:r>
        <w:r>
          <w:fldChar w:fldCharType="separate"/>
        </w:r>
        <w:r>
          <w:t>67</w:t>
        </w:r>
        <w:r>
          <w:fldChar w:fldCharType="end"/>
        </w:r>
      </w:hyperlink>
    </w:p>
    <w:p>
      <w:pPr>
        <w:pStyle w:val="TOC1"/>
        <w:tabs>
          <w:tab w:val="right" w:leader="dot" w:pos="8306"/>
        </w:tabs>
      </w:pPr>
      <w:hyperlink w:anchor="_Toc9222" w:history="1">
        <w:r>
          <w:rPr>
            <w:rFonts w:ascii="仿宋" w:eastAsia="仿宋" w:hAnsi="仿宋" w:cs="仿宋" w:hint="eastAsia"/>
            <w:lang w:eastAsia="zh-CN"/>
          </w:rPr>
          <w:t>十五、项目施工方案</w:t>
        </w:r>
        <w:r>
          <w:tab/>
        </w:r>
        <w:r>
          <w:fldChar w:fldCharType="begin"/>
        </w:r>
        <w:r>
          <w:instrText xml:space="preserve"> PAGEREF _Toc9222 \h </w:instrText>
        </w:r>
        <w:r>
          <w:fldChar w:fldCharType="separate"/>
        </w:r>
        <w:r>
          <w:t>69</w:t>
        </w:r>
        <w:r>
          <w:fldChar w:fldCharType="end"/>
        </w:r>
      </w:hyperlink>
    </w:p>
    <w:p>
      <w:pPr>
        <w:pStyle w:val="TOC2"/>
        <w:tabs>
          <w:tab w:val="right" w:leader="dot" w:pos="8306"/>
        </w:tabs>
      </w:pPr>
      <w:hyperlink w:anchor="_Toc26708" w:history="1">
        <w:r>
          <w:rPr>
            <w:rFonts w:ascii="仿宋" w:eastAsia="仿宋" w:hAnsi="仿宋" w:cs="仿宋" w:hint="eastAsia"/>
            <w:lang w:eastAsia="zh-CN"/>
          </w:rPr>
          <w:t>(一)、施工组织设计</w:t>
        </w:r>
        <w:r>
          <w:tab/>
        </w:r>
        <w:r>
          <w:fldChar w:fldCharType="begin"/>
        </w:r>
        <w:r>
          <w:instrText xml:space="preserve"> PAGEREF _Toc26708 \h </w:instrText>
        </w:r>
        <w:r>
          <w:fldChar w:fldCharType="separate"/>
        </w:r>
        <w:r>
          <w:t>69</w:t>
        </w:r>
        <w:r>
          <w:fldChar w:fldCharType="end"/>
        </w:r>
      </w:hyperlink>
    </w:p>
    <w:p>
      <w:pPr>
        <w:pStyle w:val="TOC2"/>
        <w:tabs>
          <w:tab w:val="right" w:leader="dot" w:pos="8306"/>
        </w:tabs>
      </w:pPr>
      <w:hyperlink w:anchor="_Toc26200" w:history="1">
        <w:r>
          <w:rPr>
            <w:rFonts w:ascii="仿宋" w:eastAsia="仿宋" w:hAnsi="仿宋" w:cs="仿宋" w:hint="eastAsia"/>
            <w:lang w:eastAsia="zh-CN"/>
          </w:rPr>
          <w:t>(二)、施工工艺与技术路线</w:t>
        </w:r>
        <w:r>
          <w:tab/>
        </w:r>
        <w:r>
          <w:fldChar w:fldCharType="begin"/>
        </w:r>
        <w:r>
          <w:instrText xml:space="preserve"> PAGEREF _Toc26200 \h </w:instrText>
        </w:r>
        <w:r>
          <w:fldChar w:fldCharType="separate"/>
        </w:r>
        <w:r>
          <w:t>71</w:t>
        </w:r>
        <w:r>
          <w:fldChar w:fldCharType="end"/>
        </w:r>
      </w:hyperlink>
    </w:p>
    <w:p>
      <w:pPr>
        <w:pStyle w:val="TOC2"/>
        <w:tabs>
          <w:tab w:val="right" w:leader="dot" w:pos="8306"/>
        </w:tabs>
      </w:pPr>
      <w:hyperlink w:anchor="_Toc32687" w:history="1">
        <w:r>
          <w:rPr>
            <w:rFonts w:ascii="仿宋" w:eastAsia="仿宋" w:hAnsi="仿宋" w:cs="仿宋" w:hint="eastAsia"/>
            <w:lang w:eastAsia="zh-CN"/>
          </w:rPr>
          <w:t>(三)、关键节点施工计划</w:t>
        </w:r>
        <w:r>
          <w:tab/>
        </w:r>
        <w:r>
          <w:fldChar w:fldCharType="begin"/>
        </w:r>
        <w:r>
          <w:instrText xml:space="preserve"> PAGEREF _Toc32687 \h </w:instrText>
        </w:r>
        <w:r>
          <w:fldChar w:fldCharType="separate"/>
        </w:r>
        <w:r>
          <w:t>72</w:t>
        </w:r>
        <w:r>
          <w:fldChar w:fldCharType="end"/>
        </w:r>
      </w:hyperlink>
    </w:p>
    <w:p>
      <w:pPr>
        <w:pStyle w:val="TOC2"/>
        <w:tabs>
          <w:tab w:val="right" w:leader="dot" w:pos="8306"/>
        </w:tabs>
      </w:pPr>
      <w:hyperlink w:anchor="_Toc23797" w:history="1">
        <w:r>
          <w:rPr>
            <w:rFonts w:ascii="仿宋" w:eastAsia="仿宋" w:hAnsi="仿宋" w:cs="仿宋" w:hint="eastAsia"/>
            <w:lang w:eastAsia="zh-CN"/>
          </w:rPr>
          <w:t>(四)、施工现场管理</w:t>
        </w:r>
        <w:r>
          <w:tab/>
        </w:r>
        <w:r>
          <w:fldChar w:fldCharType="begin"/>
        </w:r>
        <w:r>
          <w:instrText xml:space="preserve"> PAGEREF _Toc23797 \h </w:instrText>
        </w:r>
        <w:r>
          <w:fldChar w:fldCharType="separate"/>
        </w:r>
        <w:r>
          <w:t>74</w:t>
        </w:r>
        <w:r>
          <w:fldChar w:fldCharType="end"/>
        </w:r>
      </w:hyperlink>
    </w:p>
    <w:p>
      <w:pPr>
        <w:pStyle w:val="TOC1"/>
        <w:tabs>
          <w:tab w:val="right" w:leader="dot" w:pos="8306"/>
        </w:tabs>
      </w:pPr>
      <w:hyperlink w:anchor="_Toc24310" w:history="1">
        <w:r>
          <w:rPr>
            <w:rFonts w:ascii="仿宋" w:eastAsia="仿宋" w:hAnsi="仿宋" w:cs="仿宋" w:hint="eastAsia"/>
            <w:lang w:eastAsia="zh-CN"/>
          </w:rPr>
          <w:t>十六、设施与设备管理</w:t>
        </w:r>
        <w:r>
          <w:tab/>
        </w:r>
        <w:r>
          <w:fldChar w:fldCharType="begin"/>
        </w:r>
        <w:r>
          <w:instrText xml:space="preserve"> PAGEREF _Toc24310 \h </w:instrText>
        </w:r>
        <w:r>
          <w:fldChar w:fldCharType="separate"/>
        </w:r>
        <w:r>
          <w:t>76</w:t>
        </w:r>
        <w:r>
          <w:fldChar w:fldCharType="end"/>
        </w:r>
      </w:hyperlink>
    </w:p>
    <w:p>
      <w:pPr>
        <w:pStyle w:val="TOC2"/>
        <w:tabs>
          <w:tab w:val="right" w:leader="dot" w:pos="8306"/>
        </w:tabs>
      </w:pPr>
      <w:hyperlink w:anchor="_Toc2666" w:history="1">
        <w:r>
          <w:rPr>
            <w:rFonts w:ascii="仿宋" w:eastAsia="仿宋" w:hAnsi="仿宋" w:cs="仿宋" w:hint="eastAsia"/>
            <w:lang w:eastAsia="zh-CN"/>
          </w:rPr>
          <w:t>(一)、设施规划与配置</w:t>
        </w:r>
        <w:r>
          <w:tab/>
        </w:r>
        <w:r>
          <w:fldChar w:fldCharType="begin"/>
        </w:r>
        <w:r>
          <w:instrText xml:space="preserve"> PAGEREF _Toc2666 \h </w:instrText>
        </w:r>
        <w:r>
          <w:fldChar w:fldCharType="separate"/>
        </w:r>
        <w:r>
          <w:t>76</w:t>
        </w:r>
        <w:r>
          <w:fldChar w:fldCharType="end"/>
        </w:r>
      </w:hyperlink>
    </w:p>
    <w:p>
      <w:pPr>
        <w:pStyle w:val="TOC2"/>
        <w:tabs>
          <w:tab w:val="right" w:leader="dot" w:pos="8306"/>
        </w:tabs>
      </w:pPr>
      <w:hyperlink w:anchor="_Toc14040" w:history="1">
        <w:r>
          <w:rPr>
            <w:rFonts w:ascii="仿宋" w:eastAsia="仿宋" w:hAnsi="仿宋" w:cs="仿宋" w:hint="eastAsia"/>
            <w:lang w:eastAsia="zh-CN"/>
          </w:rPr>
          <w:t>(二)、设备采购与维护管理</w:t>
        </w:r>
        <w:r>
          <w:tab/>
        </w:r>
        <w:r>
          <w:fldChar w:fldCharType="begin"/>
        </w:r>
        <w:r>
          <w:instrText xml:space="preserve"> PAGEREF _Toc14040 \h </w:instrText>
        </w:r>
        <w:r>
          <w:fldChar w:fldCharType="separate"/>
        </w:r>
        <w:r>
          <w:t>77</w:t>
        </w:r>
        <w:r>
          <w:fldChar w:fldCharType="end"/>
        </w:r>
      </w:hyperlink>
    </w:p>
    <w:p>
      <w:pPr>
        <w:pStyle w:val="TOC2"/>
        <w:tabs>
          <w:tab w:val="right" w:leader="dot" w:pos="8306"/>
        </w:tabs>
      </w:pPr>
      <w:hyperlink w:anchor="_Toc7068" w:history="1">
        <w:r>
          <w:rPr>
            <w:rFonts w:ascii="仿宋" w:eastAsia="仿宋" w:hAnsi="仿宋" w:cs="仿宋" w:hint="eastAsia"/>
            <w:lang w:eastAsia="zh-CN"/>
          </w:rPr>
          <w:t>(三)、设施设备升级策略</w:t>
        </w:r>
        <w:r>
          <w:tab/>
        </w:r>
        <w:r>
          <w:fldChar w:fldCharType="begin"/>
        </w:r>
        <w:r>
          <w:instrText xml:space="preserve"> PAGEREF _Toc7068 \h </w:instrText>
        </w:r>
        <w:r>
          <w:fldChar w:fldCharType="separate"/>
        </w:r>
        <w:r>
          <w:t>77</w:t>
        </w:r>
        <w:r>
          <w:fldChar w:fldCharType="end"/>
        </w:r>
      </w:hyperlink>
    </w:p>
    <w:p>
      <w:pPr>
        <w:pStyle w:val="TOC1"/>
        <w:tabs>
          <w:tab w:val="right" w:leader="dot" w:pos="8306"/>
        </w:tabs>
      </w:pPr>
      <w:hyperlink w:anchor="_Toc3026" w:history="1">
        <w:r>
          <w:rPr>
            <w:rFonts w:ascii="仿宋" w:eastAsia="仿宋" w:hAnsi="仿宋" w:cs="仿宋" w:hint="eastAsia"/>
            <w:lang w:eastAsia="zh-CN"/>
          </w:rPr>
          <w:t>十七、创新驱动与持续发展</w:t>
        </w:r>
        <w:r>
          <w:tab/>
        </w:r>
        <w:r>
          <w:fldChar w:fldCharType="begin"/>
        </w:r>
        <w:r>
          <w:instrText xml:space="preserve"> PAGEREF _Toc3026 \h </w:instrText>
        </w:r>
        <w:r>
          <w:fldChar w:fldCharType="separate"/>
        </w:r>
        <w:r>
          <w:t>78</w:t>
        </w:r>
        <w:r>
          <w:fldChar w:fldCharType="end"/>
        </w:r>
      </w:hyperlink>
    </w:p>
    <w:p>
      <w:pPr>
        <w:pStyle w:val="TOC2"/>
        <w:tabs>
          <w:tab w:val="right" w:leader="dot" w:pos="8306"/>
        </w:tabs>
      </w:pPr>
      <w:hyperlink w:anchor="_Toc2459" w:history="1">
        <w:r>
          <w:rPr>
            <w:rFonts w:ascii="仿宋" w:eastAsia="仿宋" w:hAnsi="仿宋" w:cs="仿宋" w:hint="eastAsia"/>
            <w:lang w:eastAsia="zh-CN"/>
          </w:rPr>
          <w:t>(一)、创新驱动战略实施</w:t>
        </w:r>
        <w:r>
          <w:tab/>
        </w:r>
        <w:r>
          <w:fldChar w:fldCharType="begin"/>
        </w:r>
        <w:r>
          <w:instrText xml:space="preserve"> PAGEREF _Toc2459 \h </w:instrText>
        </w:r>
        <w:r>
          <w:fldChar w:fldCharType="separate"/>
        </w:r>
        <w:r>
          <w:t>78</w:t>
        </w:r>
        <w:r>
          <w:fldChar w:fldCharType="end"/>
        </w:r>
      </w:hyperlink>
    </w:p>
    <w:p>
      <w:pPr>
        <w:pStyle w:val="TOC2"/>
        <w:tabs>
          <w:tab w:val="right" w:leader="dot" w:pos="8306"/>
        </w:tabs>
      </w:pPr>
      <w:hyperlink w:anchor="_Toc26417" w:history="1">
        <w:r>
          <w:rPr>
            <w:rFonts w:ascii="仿宋" w:eastAsia="仿宋" w:hAnsi="仿宋" w:cs="仿宋" w:hint="eastAsia"/>
            <w:lang w:eastAsia="zh-CN"/>
          </w:rPr>
          <w:t>(二)、持续发展路径探索</w:t>
        </w:r>
        <w:r>
          <w:tab/>
        </w:r>
        <w:r>
          <w:fldChar w:fldCharType="begin"/>
        </w:r>
        <w:r>
          <w:instrText xml:space="preserve"> PAGEREF _Toc26417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5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34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LED工业照明产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工业照明产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LED工业照明产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LED工业照明产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LED工业照明产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LED工业照明产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LED工业照明产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LED工业照明产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LED工业照明产品项目的社会影响是全面而深远的。从提供就业机会和提升公共服务，到促进社会结构和劳动市场的多元化，再到推动社会责任和伦理标准的提高，项目对于提升社区的经济、文化和社会福祉有着重要作用。通过这些正面影响，LED工业照明产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2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为了融入当地社区，LED工业照明产品项目需深入理解当地的文化特色和社会习俗。例如，项目在设计广告和市场推广活动时，应考虑使用当地语言和符合地方文化的表达方式。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LED工业照明产品项目对当地经济结构的影响需谨慎考虑。项目可以通过聘用当地居民，特别是在管理和技术岗位上，来直接促进当地就业。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LED工业照明产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31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为了确保LED工业照明产品项目的成功并最大限度地减轻潜在的社会风险，详细的风险分析和具体的应对策略至关重要。以下是针对项目可能面临的具体社会风险及相应对策的分析：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风险描述：LED工业照明产品项目可能遭遇社区抵制，尤其如果社区成员认为项目会破坏他们的生活环境或忽略他们的意见。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风险描述：LED工业照明产品项目的商业实践可能与当地的文化和价值观存在冲突，导致社会紧张和文化冲突。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风险描述：LED工业照明产品项目可能会增加对公共资源和基础设施的需求，给当地带来额外压力，例如在水资源、能源供应和交通系统方面。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风险描述：LED工业照明产品项目可能会引起当地社会结构和动态的变化，例如改变社区的人口组成和社交模式。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风险描述：在LED工业照明产品项目运营过程中，可能涉及大量个人和商业敏感信息，存在信息安全和隐私保护的风险。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291"/>
      <w:r>
        <w:rPr>
          <w:rFonts w:ascii="仿宋" w:eastAsia="仿宋" w:hAnsi="仿宋" w:cs="仿宋" w:hint="eastAsia"/>
          <w:sz w:val="28"/>
          <w:lang w:eastAsia="zh-CN"/>
        </w:rPr>
        <w:t>二、LED工业照明产品项目概论</w:t>
      </w:r>
      <w:bookmarkEnd w:id="6"/>
    </w:p>
    <w:p>
      <w:pPr>
        <w:pStyle w:val="Heading2"/>
        <w:rPr>
          <w:rFonts w:ascii="仿宋" w:eastAsia="仿宋" w:hAnsi="仿宋" w:cs="仿宋" w:hint="eastAsia"/>
          <w:lang w:eastAsia="zh-CN"/>
        </w:rPr>
      </w:pPr>
      <w:bookmarkStart w:id="7" w:name="_Toc1865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工业照明产品项目的申报单位是“XXX实业发展公司”，这是一家在其所处行业内备受尊敬的企业。公司自成立以来，通过其在LED工业照明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该公司的法定代表人秦XX，在LED工业照明产品项目及其他多个行业领域中都有着显著的贡献。秦XX以其出色的领导才能和敏锐的商业洞察力，带领公司在LED工业照明产品项目等多个领域实现了持续的成长和成功。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LED工业照明产品项目的重要合作伙伴。公司专注于[行业名称]领域，以创新作为驱动力，不断推动技术进步和市场扩张。在LED工业照明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LED工业照明产品项目中展现了强劲的增长和稳定的财务表现。公司通过有效的策略，在LED工业照明产品项目中扩大了其市场份额并增强了盈利能力。同时，公司积极承担社会责任，参与各类社会公益项目，增强了其在LED工业照明产品项目中的品牌形象和社会影响力。</w:t>
      </w:r>
    </w:p>
    <w:p>
      <w:pPr>
        <w:pStyle w:val="Heading2"/>
        <w:ind w:firstLine="560" w:firstLineChars="200"/>
        <w:rPr>
          <w:rFonts w:ascii="仿宋" w:eastAsia="仿宋" w:hAnsi="仿宋" w:cs="仿宋" w:hint="eastAsia"/>
          <w:sz w:val="28"/>
          <w:lang w:eastAsia="zh-CN"/>
        </w:rPr>
      </w:pPr>
      <w:bookmarkStart w:id="8" w:name="_Toc1562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https://d.book118.com/705200131003011130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471A15"/>
    <w:rsid w:val="03471A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5200131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2024-03-15T10:58:00Z</dcterms:created>
  <dcterms:modified xsi:type="dcterms:W3CDTF">2024-03-15T10:59:19Z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6B618FEFDF584663A82B177863E3CE78_11</vt:lpwstr>
  </property>
  <property fmtid="{D5CDD505-2E9C-101B-9397-08002B2CF9AE}" pid="3" name="KSOProductBuildVer">
    <vt:lpwstr>2052-12.1.0.16250</vt:lpwstr>
  </property>
</Properties>
</file>