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房产金融项目规划设计蓝图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49" w:history="1">
        <w:r>
          <w:rPr>
            <w:rFonts w:ascii="仿宋" w:eastAsia="仿宋" w:hAnsi="仿宋" w:cs="仿宋" w:hint="eastAsia"/>
            <w:lang w:eastAsia="zh-CN"/>
          </w:rPr>
          <w:t>序言</w:t>
        </w:r>
        <w:r>
          <w:tab/>
        </w:r>
        <w:r>
          <w:fldChar w:fldCharType="begin"/>
        </w:r>
        <w:r>
          <w:instrText xml:space="preserve"> PAGEREF _Toc21549 \h </w:instrText>
        </w:r>
        <w:r>
          <w:fldChar w:fldCharType="separate"/>
        </w:r>
        <w:r>
          <w:t>3</w:t>
        </w:r>
        <w:r>
          <w:fldChar w:fldCharType="end"/>
        </w:r>
      </w:hyperlink>
    </w:p>
    <w:p>
      <w:pPr>
        <w:pStyle w:val="TOC1"/>
        <w:tabs>
          <w:tab w:val="right" w:leader="dot" w:pos="8306"/>
        </w:tabs>
      </w:pPr>
      <w:hyperlink w:anchor="_Toc2032" w:history="1">
        <w:r>
          <w:rPr>
            <w:rFonts w:ascii="仿宋" w:eastAsia="仿宋" w:hAnsi="仿宋" w:cs="仿宋" w:hint="eastAsia"/>
            <w:lang w:eastAsia="zh-CN"/>
          </w:rPr>
          <w:t>一、市场分析、调研</w:t>
        </w:r>
        <w:r>
          <w:tab/>
        </w:r>
        <w:r>
          <w:fldChar w:fldCharType="begin"/>
        </w:r>
        <w:r>
          <w:instrText xml:space="preserve"> PAGEREF _Toc2032 \h </w:instrText>
        </w:r>
        <w:r>
          <w:fldChar w:fldCharType="separate"/>
        </w:r>
        <w:r>
          <w:t>3</w:t>
        </w:r>
        <w:r>
          <w:fldChar w:fldCharType="end"/>
        </w:r>
      </w:hyperlink>
    </w:p>
    <w:p>
      <w:pPr>
        <w:pStyle w:val="TOC2"/>
        <w:tabs>
          <w:tab w:val="right" w:leader="dot" w:pos="8306"/>
        </w:tabs>
      </w:pPr>
      <w:hyperlink w:anchor="_Toc16181" w:history="1">
        <w:r>
          <w:rPr>
            <w:rFonts w:ascii="仿宋" w:eastAsia="仿宋" w:hAnsi="仿宋" w:cs="仿宋" w:hint="eastAsia"/>
            <w:lang w:eastAsia="zh-CN"/>
          </w:rPr>
          <w:t>(一)、房产金融行业分析</w:t>
        </w:r>
        <w:r>
          <w:tab/>
        </w:r>
        <w:r>
          <w:fldChar w:fldCharType="begin"/>
        </w:r>
        <w:r>
          <w:instrText xml:space="preserve"> PAGEREF _Toc16181 \h </w:instrText>
        </w:r>
        <w:r>
          <w:fldChar w:fldCharType="separate"/>
        </w:r>
        <w:r>
          <w:t>3</w:t>
        </w:r>
        <w:r>
          <w:fldChar w:fldCharType="end"/>
        </w:r>
      </w:hyperlink>
    </w:p>
    <w:p>
      <w:pPr>
        <w:pStyle w:val="TOC2"/>
        <w:tabs>
          <w:tab w:val="right" w:leader="dot" w:pos="8306"/>
        </w:tabs>
      </w:pPr>
      <w:hyperlink w:anchor="_Toc30316" w:history="1">
        <w:r>
          <w:rPr>
            <w:rFonts w:ascii="仿宋" w:eastAsia="仿宋" w:hAnsi="仿宋" w:cs="仿宋" w:hint="eastAsia"/>
            <w:lang w:eastAsia="zh-CN"/>
          </w:rPr>
          <w:t>(二)、房产金融市场分析预测</w:t>
        </w:r>
        <w:r>
          <w:tab/>
        </w:r>
        <w:r>
          <w:fldChar w:fldCharType="begin"/>
        </w:r>
        <w:r>
          <w:instrText xml:space="preserve"> PAGEREF _Toc30316 \h </w:instrText>
        </w:r>
        <w:r>
          <w:fldChar w:fldCharType="separate"/>
        </w:r>
        <w:r>
          <w:t>4</w:t>
        </w:r>
        <w:r>
          <w:fldChar w:fldCharType="end"/>
        </w:r>
      </w:hyperlink>
    </w:p>
    <w:p>
      <w:pPr>
        <w:pStyle w:val="TOC1"/>
        <w:tabs>
          <w:tab w:val="right" w:leader="dot" w:pos="8306"/>
        </w:tabs>
      </w:pPr>
      <w:hyperlink w:anchor="_Toc31649" w:history="1">
        <w:r>
          <w:rPr>
            <w:rFonts w:ascii="仿宋" w:eastAsia="仿宋" w:hAnsi="仿宋" w:cs="仿宋" w:hint="eastAsia"/>
            <w:lang w:eastAsia="zh-CN"/>
          </w:rPr>
          <w:t>二、房产金融项目选址可行性分析</w:t>
        </w:r>
        <w:r>
          <w:tab/>
        </w:r>
        <w:r>
          <w:fldChar w:fldCharType="begin"/>
        </w:r>
        <w:r>
          <w:instrText xml:space="preserve"> PAGEREF _Toc31649 \h </w:instrText>
        </w:r>
        <w:r>
          <w:fldChar w:fldCharType="separate"/>
        </w:r>
        <w:r>
          <w:t>4</w:t>
        </w:r>
        <w:r>
          <w:fldChar w:fldCharType="end"/>
        </w:r>
      </w:hyperlink>
    </w:p>
    <w:p>
      <w:pPr>
        <w:pStyle w:val="TOC2"/>
        <w:tabs>
          <w:tab w:val="right" w:leader="dot" w:pos="8306"/>
        </w:tabs>
      </w:pPr>
      <w:hyperlink w:anchor="_Toc26022" w:history="1">
        <w:r>
          <w:rPr>
            <w:rFonts w:ascii="仿宋" w:eastAsia="仿宋" w:hAnsi="仿宋" w:cs="仿宋" w:hint="eastAsia"/>
            <w:lang w:eastAsia="zh-CN"/>
          </w:rPr>
          <w:t>(一)、房产金融项目选址</w:t>
        </w:r>
        <w:r>
          <w:tab/>
        </w:r>
        <w:r>
          <w:fldChar w:fldCharType="begin"/>
        </w:r>
        <w:r>
          <w:instrText xml:space="preserve"> PAGEREF _Toc26022 \h </w:instrText>
        </w:r>
        <w:r>
          <w:fldChar w:fldCharType="separate"/>
        </w:r>
        <w:r>
          <w:t>4</w:t>
        </w:r>
        <w:r>
          <w:fldChar w:fldCharType="end"/>
        </w:r>
      </w:hyperlink>
    </w:p>
    <w:p>
      <w:pPr>
        <w:pStyle w:val="TOC2"/>
        <w:tabs>
          <w:tab w:val="right" w:leader="dot" w:pos="8306"/>
        </w:tabs>
      </w:pPr>
      <w:hyperlink w:anchor="_Toc3095" w:history="1">
        <w:r>
          <w:rPr>
            <w:rFonts w:ascii="仿宋" w:eastAsia="仿宋" w:hAnsi="仿宋" w:cs="仿宋" w:hint="eastAsia"/>
            <w:lang w:eastAsia="zh-CN"/>
          </w:rPr>
          <w:t>(二)、用地控制指标</w:t>
        </w:r>
        <w:r>
          <w:tab/>
        </w:r>
        <w:r>
          <w:fldChar w:fldCharType="begin"/>
        </w:r>
        <w:r>
          <w:instrText xml:space="preserve"> PAGEREF _Toc3095 \h </w:instrText>
        </w:r>
        <w:r>
          <w:fldChar w:fldCharType="separate"/>
        </w:r>
        <w:r>
          <w:t>5</w:t>
        </w:r>
        <w:r>
          <w:fldChar w:fldCharType="end"/>
        </w:r>
      </w:hyperlink>
    </w:p>
    <w:p>
      <w:pPr>
        <w:pStyle w:val="TOC2"/>
        <w:tabs>
          <w:tab w:val="right" w:leader="dot" w:pos="8306"/>
        </w:tabs>
      </w:pPr>
      <w:hyperlink w:anchor="_Toc14071" w:history="1">
        <w:r>
          <w:rPr>
            <w:rFonts w:ascii="仿宋" w:eastAsia="仿宋" w:hAnsi="仿宋" w:cs="仿宋" w:hint="eastAsia"/>
            <w:lang w:eastAsia="zh-CN"/>
          </w:rPr>
          <w:t>(三)、节约用地措施</w:t>
        </w:r>
        <w:r>
          <w:tab/>
        </w:r>
        <w:r>
          <w:fldChar w:fldCharType="begin"/>
        </w:r>
        <w:r>
          <w:instrText xml:space="preserve"> PAGEREF _Toc14071 \h </w:instrText>
        </w:r>
        <w:r>
          <w:fldChar w:fldCharType="separate"/>
        </w:r>
        <w:r>
          <w:t>6</w:t>
        </w:r>
        <w:r>
          <w:fldChar w:fldCharType="end"/>
        </w:r>
      </w:hyperlink>
    </w:p>
    <w:p>
      <w:pPr>
        <w:pStyle w:val="TOC2"/>
        <w:tabs>
          <w:tab w:val="right" w:leader="dot" w:pos="8306"/>
        </w:tabs>
      </w:pPr>
      <w:hyperlink w:anchor="_Toc14510" w:history="1">
        <w:r>
          <w:rPr>
            <w:rFonts w:ascii="仿宋" w:eastAsia="仿宋" w:hAnsi="仿宋" w:cs="仿宋" w:hint="eastAsia"/>
            <w:lang w:eastAsia="zh-CN"/>
          </w:rPr>
          <w:t>(四)、总图布置方案</w:t>
        </w:r>
        <w:r>
          <w:tab/>
        </w:r>
        <w:r>
          <w:fldChar w:fldCharType="begin"/>
        </w:r>
        <w:r>
          <w:instrText xml:space="preserve"> PAGEREF _Toc14510 \h </w:instrText>
        </w:r>
        <w:r>
          <w:fldChar w:fldCharType="separate"/>
        </w:r>
        <w:r>
          <w:t>8</w:t>
        </w:r>
        <w:r>
          <w:fldChar w:fldCharType="end"/>
        </w:r>
      </w:hyperlink>
    </w:p>
    <w:p>
      <w:pPr>
        <w:pStyle w:val="TOC2"/>
        <w:tabs>
          <w:tab w:val="right" w:leader="dot" w:pos="8306"/>
        </w:tabs>
      </w:pPr>
      <w:hyperlink w:anchor="_Toc21937" w:history="1">
        <w:r>
          <w:rPr>
            <w:rFonts w:ascii="仿宋" w:eastAsia="仿宋" w:hAnsi="仿宋" w:cs="仿宋" w:hint="eastAsia"/>
            <w:lang w:eastAsia="zh-CN"/>
          </w:rPr>
          <w:t>(五)、选址综合评价</w:t>
        </w:r>
        <w:r>
          <w:tab/>
        </w:r>
        <w:r>
          <w:fldChar w:fldCharType="begin"/>
        </w:r>
        <w:r>
          <w:instrText xml:space="preserve"> PAGEREF _Toc21937 \h </w:instrText>
        </w:r>
        <w:r>
          <w:fldChar w:fldCharType="separate"/>
        </w:r>
        <w:r>
          <w:t>9</w:t>
        </w:r>
        <w:r>
          <w:fldChar w:fldCharType="end"/>
        </w:r>
      </w:hyperlink>
    </w:p>
    <w:p>
      <w:pPr>
        <w:pStyle w:val="TOC1"/>
        <w:tabs>
          <w:tab w:val="right" w:leader="dot" w:pos="8306"/>
        </w:tabs>
      </w:pPr>
      <w:hyperlink w:anchor="_Toc23715" w:history="1">
        <w:r>
          <w:rPr>
            <w:rFonts w:ascii="仿宋" w:eastAsia="仿宋" w:hAnsi="仿宋" w:cs="仿宋" w:hint="eastAsia"/>
            <w:lang w:eastAsia="zh-CN"/>
          </w:rPr>
          <w:t>三、房产金融项目文档管理</w:t>
        </w:r>
        <w:r>
          <w:tab/>
        </w:r>
        <w:r>
          <w:fldChar w:fldCharType="begin"/>
        </w:r>
        <w:r>
          <w:instrText xml:space="preserve"> PAGEREF _Toc23715 \h </w:instrText>
        </w:r>
        <w:r>
          <w:fldChar w:fldCharType="separate"/>
        </w:r>
        <w:r>
          <w:t>10</w:t>
        </w:r>
        <w:r>
          <w:fldChar w:fldCharType="end"/>
        </w:r>
      </w:hyperlink>
    </w:p>
    <w:p>
      <w:pPr>
        <w:pStyle w:val="TOC2"/>
        <w:tabs>
          <w:tab w:val="right" w:leader="dot" w:pos="8306"/>
        </w:tabs>
      </w:pPr>
      <w:hyperlink w:anchor="_Toc8327" w:history="1">
        <w:r>
          <w:rPr>
            <w:rFonts w:ascii="仿宋" w:eastAsia="仿宋" w:hAnsi="仿宋" w:cs="仿宋" w:hint="eastAsia"/>
            <w:lang w:eastAsia="zh-CN"/>
          </w:rPr>
          <w:t>(一)、文档编制与审查</w:t>
        </w:r>
        <w:r>
          <w:tab/>
        </w:r>
        <w:r>
          <w:fldChar w:fldCharType="begin"/>
        </w:r>
        <w:r>
          <w:instrText xml:space="preserve"> PAGEREF _Toc8327 \h </w:instrText>
        </w:r>
        <w:r>
          <w:fldChar w:fldCharType="separate"/>
        </w:r>
        <w:r>
          <w:t>10</w:t>
        </w:r>
        <w:r>
          <w:fldChar w:fldCharType="end"/>
        </w:r>
      </w:hyperlink>
    </w:p>
    <w:p>
      <w:pPr>
        <w:pStyle w:val="TOC2"/>
        <w:tabs>
          <w:tab w:val="right" w:leader="dot" w:pos="8306"/>
        </w:tabs>
      </w:pPr>
      <w:hyperlink w:anchor="_Toc12961" w:history="1">
        <w:r>
          <w:rPr>
            <w:rFonts w:ascii="仿宋" w:eastAsia="仿宋" w:hAnsi="仿宋" w:cs="仿宋" w:hint="eastAsia"/>
            <w:lang w:eastAsia="zh-CN"/>
          </w:rPr>
          <w:t>(二)、文档发布与分发</w:t>
        </w:r>
        <w:r>
          <w:tab/>
        </w:r>
        <w:r>
          <w:fldChar w:fldCharType="begin"/>
        </w:r>
        <w:r>
          <w:instrText xml:space="preserve"> PAGEREF _Toc12961 \h </w:instrText>
        </w:r>
        <w:r>
          <w:fldChar w:fldCharType="separate"/>
        </w:r>
        <w:r>
          <w:t>11</w:t>
        </w:r>
        <w:r>
          <w:fldChar w:fldCharType="end"/>
        </w:r>
      </w:hyperlink>
    </w:p>
    <w:p>
      <w:pPr>
        <w:pStyle w:val="TOC2"/>
        <w:tabs>
          <w:tab w:val="right" w:leader="dot" w:pos="8306"/>
        </w:tabs>
      </w:pPr>
      <w:hyperlink w:anchor="_Toc27444" w:history="1">
        <w:r>
          <w:rPr>
            <w:rFonts w:ascii="仿宋" w:eastAsia="仿宋" w:hAnsi="仿宋" w:cs="仿宋" w:hint="eastAsia"/>
            <w:lang w:eastAsia="zh-CN"/>
          </w:rPr>
          <w:t>(三)、文档存档与归档</w:t>
        </w:r>
        <w:r>
          <w:tab/>
        </w:r>
        <w:r>
          <w:fldChar w:fldCharType="begin"/>
        </w:r>
        <w:r>
          <w:instrText xml:space="preserve"> PAGEREF _Toc27444 \h </w:instrText>
        </w:r>
        <w:r>
          <w:fldChar w:fldCharType="separate"/>
        </w:r>
        <w:r>
          <w:t>12</w:t>
        </w:r>
        <w:r>
          <w:fldChar w:fldCharType="end"/>
        </w:r>
      </w:hyperlink>
    </w:p>
    <w:p>
      <w:pPr>
        <w:pStyle w:val="TOC1"/>
        <w:tabs>
          <w:tab w:val="right" w:leader="dot" w:pos="8306"/>
        </w:tabs>
      </w:pPr>
      <w:hyperlink w:anchor="_Toc7234" w:history="1">
        <w:r>
          <w:rPr>
            <w:rFonts w:ascii="仿宋" w:eastAsia="仿宋" w:hAnsi="仿宋" w:cs="仿宋" w:hint="eastAsia"/>
            <w:lang w:eastAsia="zh-CN"/>
          </w:rPr>
          <w:t>四、房产金融项目土建工程</w:t>
        </w:r>
        <w:r>
          <w:tab/>
        </w:r>
        <w:r>
          <w:fldChar w:fldCharType="begin"/>
        </w:r>
        <w:r>
          <w:instrText xml:space="preserve"> PAGEREF _Toc7234 \h </w:instrText>
        </w:r>
        <w:r>
          <w:fldChar w:fldCharType="separate"/>
        </w:r>
        <w:r>
          <w:t>13</w:t>
        </w:r>
        <w:r>
          <w:fldChar w:fldCharType="end"/>
        </w:r>
      </w:hyperlink>
    </w:p>
    <w:p>
      <w:pPr>
        <w:pStyle w:val="TOC2"/>
        <w:tabs>
          <w:tab w:val="right" w:leader="dot" w:pos="8306"/>
        </w:tabs>
      </w:pPr>
      <w:hyperlink w:anchor="_Toc17011" w:history="1">
        <w:r>
          <w:rPr>
            <w:rFonts w:ascii="仿宋" w:eastAsia="仿宋" w:hAnsi="仿宋" w:cs="仿宋" w:hint="eastAsia"/>
            <w:lang w:eastAsia="zh-CN"/>
          </w:rPr>
          <w:t>(一)、建筑工程设计原则</w:t>
        </w:r>
        <w:r>
          <w:tab/>
        </w:r>
        <w:r>
          <w:fldChar w:fldCharType="begin"/>
        </w:r>
        <w:r>
          <w:instrText xml:space="preserve"> PAGEREF _Toc17011 \h </w:instrText>
        </w:r>
        <w:r>
          <w:fldChar w:fldCharType="separate"/>
        </w:r>
        <w:r>
          <w:t>13</w:t>
        </w:r>
        <w:r>
          <w:fldChar w:fldCharType="end"/>
        </w:r>
      </w:hyperlink>
    </w:p>
    <w:p>
      <w:pPr>
        <w:pStyle w:val="TOC2"/>
        <w:tabs>
          <w:tab w:val="right" w:leader="dot" w:pos="8306"/>
        </w:tabs>
      </w:pPr>
      <w:hyperlink w:anchor="_Toc1724" w:history="1">
        <w:r>
          <w:rPr>
            <w:rFonts w:ascii="仿宋" w:eastAsia="仿宋" w:hAnsi="仿宋" w:cs="仿宋" w:hint="eastAsia"/>
            <w:lang w:eastAsia="zh-CN"/>
          </w:rPr>
          <w:t>(二)、土建工程设计年限及安全等级</w:t>
        </w:r>
        <w:r>
          <w:tab/>
        </w:r>
        <w:r>
          <w:fldChar w:fldCharType="begin"/>
        </w:r>
        <w:r>
          <w:instrText xml:space="preserve"> PAGEREF _Toc1724 \h </w:instrText>
        </w:r>
        <w:r>
          <w:fldChar w:fldCharType="separate"/>
        </w:r>
        <w:r>
          <w:t>14</w:t>
        </w:r>
        <w:r>
          <w:fldChar w:fldCharType="end"/>
        </w:r>
      </w:hyperlink>
    </w:p>
    <w:p>
      <w:pPr>
        <w:pStyle w:val="TOC2"/>
        <w:tabs>
          <w:tab w:val="right" w:leader="dot" w:pos="8306"/>
        </w:tabs>
      </w:pPr>
      <w:hyperlink w:anchor="_Toc11390" w:history="1">
        <w:r>
          <w:rPr>
            <w:rFonts w:ascii="仿宋" w:eastAsia="仿宋" w:hAnsi="仿宋" w:cs="仿宋" w:hint="eastAsia"/>
            <w:lang w:eastAsia="zh-CN"/>
          </w:rPr>
          <w:t>(三)、建筑工程设计总体要求</w:t>
        </w:r>
        <w:r>
          <w:tab/>
        </w:r>
        <w:r>
          <w:fldChar w:fldCharType="begin"/>
        </w:r>
        <w:r>
          <w:instrText xml:space="preserve"> PAGEREF _Toc11390 \h </w:instrText>
        </w:r>
        <w:r>
          <w:fldChar w:fldCharType="separate"/>
        </w:r>
        <w:r>
          <w:t>15</w:t>
        </w:r>
        <w:r>
          <w:fldChar w:fldCharType="end"/>
        </w:r>
      </w:hyperlink>
    </w:p>
    <w:p>
      <w:pPr>
        <w:pStyle w:val="TOC2"/>
        <w:tabs>
          <w:tab w:val="right" w:leader="dot" w:pos="8306"/>
        </w:tabs>
      </w:pPr>
      <w:hyperlink w:anchor="_Toc24022" w:history="1">
        <w:r>
          <w:rPr>
            <w:rFonts w:ascii="仿宋" w:eastAsia="仿宋" w:hAnsi="仿宋" w:cs="仿宋" w:hint="eastAsia"/>
            <w:lang w:eastAsia="zh-CN"/>
          </w:rPr>
          <w:t>(四)、土建工程建设指标</w:t>
        </w:r>
        <w:r>
          <w:tab/>
        </w:r>
        <w:r>
          <w:fldChar w:fldCharType="begin"/>
        </w:r>
        <w:r>
          <w:instrText xml:space="preserve"> PAGEREF _Toc24022 \h </w:instrText>
        </w:r>
        <w:r>
          <w:fldChar w:fldCharType="separate"/>
        </w:r>
        <w:r>
          <w:t>16</w:t>
        </w:r>
        <w:r>
          <w:fldChar w:fldCharType="end"/>
        </w:r>
      </w:hyperlink>
    </w:p>
    <w:p>
      <w:pPr>
        <w:pStyle w:val="TOC1"/>
        <w:tabs>
          <w:tab w:val="right" w:leader="dot" w:pos="8306"/>
        </w:tabs>
      </w:pPr>
      <w:hyperlink w:anchor="_Toc12967" w:history="1">
        <w:r>
          <w:rPr>
            <w:rFonts w:ascii="仿宋" w:eastAsia="仿宋" w:hAnsi="仿宋" w:cs="仿宋" w:hint="eastAsia"/>
            <w:lang w:eastAsia="zh-CN"/>
          </w:rPr>
          <w:t>五、工艺说明</w:t>
        </w:r>
        <w:r>
          <w:tab/>
        </w:r>
        <w:r>
          <w:fldChar w:fldCharType="begin"/>
        </w:r>
        <w:r>
          <w:instrText xml:space="preserve"> PAGEREF _Toc12967 \h </w:instrText>
        </w:r>
        <w:r>
          <w:fldChar w:fldCharType="separate"/>
        </w:r>
        <w:r>
          <w:t>16</w:t>
        </w:r>
        <w:r>
          <w:fldChar w:fldCharType="end"/>
        </w:r>
      </w:hyperlink>
    </w:p>
    <w:p>
      <w:pPr>
        <w:pStyle w:val="TOC2"/>
        <w:tabs>
          <w:tab w:val="right" w:leader="dot" w:pos="8306"/>
        </w:tabs>
      </w:pPr>
      <w:hyperlink w:anchor="_Toc18324" w:history="1">
        <w:r>
          <w:rPr>
            <w:rFonts w:ascii="仿宋" w:eastAsia="仿宋" w:hAnsi="仿宋" w:cs="仿宋" w:hint="eastAsia"/>
            <w:lang w:eastAsia="zh-CN"/>
          </w:rPr>
          <w:t>(一)、技术管理特点</w:t>
        </w:r>
        <w:r>
          <w:tab/>
        </w:r>
        <w:r>
          <w:fldChar w:fldCharType="begin"/>
        </w:r>
        <w:r>
          <w:instrText xml:space="preserve"> PAGEREF _Toc18324 \h </w:instrText>
        </w:r>
        <w:r>
          <w:fldChar w:fldCharType="separate"/>
        </w:r>
        <w:r>
          <w:t>16</w:t>
        </w:r>
        <w:r>
          <w:fldChar w:fldCharType="end"/>
        </w:r>
      </w:hyperlink>
    </w:p>
    <w:p>
      <w:pPr>
        <w:pStyle w:val="TOC2"/>
        <w:tabs>
          <w:tab w:val="right" w:leader="dot" w:pos="8306"/>
        </w:tabs>
      </w:pPr>
      <w:hyperlink w:anchor="_Toc9437" w:history="1">
        <w:r>
          <w:rPr>
            <w:rFonts w:ascii="仿宋" w:eastAsia="仿宋" w:hAnsi="仿宋" w:cs="仿宋" w:hint="eastAsia"/>
            <w:lang w:eastAsia="zh-CN"/>
          </w:rPr>
          <w:t>(二)、房产金融项目工艺技术设计方案</w:t>
        </w:r>
        <w:r>
          <w:tab/>
        </w:r>
        <w:r>
          <w:fldChar w:fldCharType="begin"/>
        </w:r>
        <w:r>
          <w:instrText xml:space="preserve"> PAGEREF _Toc9437 \h </w:instrText>
        </w:r>
        <w:r>
          <w:fldChar w:fldCharType="separate"/>
        </w:r>
        <w:r>
          <w:t>17</w:t>
        </w:r>
        <w:r>
          <w:fldChar w:fldCharType="end"/>
        </w:r>
      </w:hyperlink>
    </w:p>
    <w:p>
      <w:pPr>
        <w:pStyle w:val="TOC2"/>
        <w:tabs>
          <w:tab w:val="right" w:leader="dot" w:pos="8306"/>
        </w:tabs>
      </w:pPr>
      <w:hyperlink w:anchor="_Toc30272" w:history="1">
        <w:r>
          <w:rPr>
            <w:rFonts w:ascii="仿宋" w:eastAsia="仿宋" w:hAnsi="仿宋" w:cs="仿宋" w:hint="eastAsia"/>
            <w:lang w:eastAsia="zh-CN"/>
          </w:rPr>
          <w:t>(三)、设备选型方案</w:t>
        </w:r>
        <w:r>
          <w:tab/>
        </w:r>
        <w:r>
          <w:fldChar w:fldCharType="begin"/>
        </w:r>
        <w:r>
          <w:instrText xml:space="preserve"> PAGEREF _Toc30272 \h </w:instrText>
        </w:r>
        <w:r>
          <w:fldChar w:fldCharType="separate"/>
        </w:r>
        <w:r>
          <w:t>19</w:t>
        </w:r>
        <w:r>
          <w:fldChar w:fldCharType="end"/>
        </w:r>
      </w:hyperlink>
    </w:p>
    <w:p>
      <w:pPr>
        <w:pStyle w:val="TOC1"/>
        <w:tabs>
          <w:tab w:val="right" w:leader="dot" w:pos="8306"/>
        </w:tabs>
      </w:pPr>
      <w:hyperlink w:anchor="_Toc19981" w:history="1">
        <w:r>
          <w:rPr>
            <w:rFonts w:ascii="仿宋" w:eastAsia="仿宋" w:hAnsi="仿宋" w:cs="仿宋" w:hint="eastAsia"/>
            <w:lang w:eastAsia="zh-CN"/>
          </w:rPr>
          <w:t>六、房产金融项目建设单位说明</w:t>
        </w:r>
        <w:r>
          <w:tab/>
        </w:r>
        <w:r>
          <w:fldChar w:fldCharType="begin"/>
        </w:r>
        <w:r>
          <w:instrText xml:space="preserve"> PAGEREF _Toc19981 \h </w:instrText>
        </w:r>
        <w:r>
          <w:fldChar w:fldCharType="separate"/>
        </w:r>
        <w:r>
          <w:t>20</w:t>
        </w:r>
        <w:r>
          <w:fldChar w:fldCharType="end"/>
        </w:r>
      </w:hyperlink>
    </w:p>
    <w:p>
      <w:pPr>
        <w:pStyle w:val="TOC2"/>
        <w:tabs>
          <w:tab w:val="right" w:leader="dot" w:pos="8306"/>
        </w:tabs>
      </w:pPr>
      <w:hyperlink w:anchor="_Toc3000" w:history="1">
        <w:r>
          <w:rPr>
            <w:rFonts w:ascii="仿宋" w:eastAsia="仿宋" w:hAnsi="仿宋" w:cs="仿宋" w:hint="eastAsia"/>
            <w:lang w:eastAsia="zh-CN"/>
          </w:rPr>
          <w:t>(一)、房产金融项目承办单位基本情况</w:t>
        </w:r>
        <w:r>
          <w:tab/>
        </w:r>
        <w:r>
          <w:fldChar w:fldCharType="begin"/>
        </w:r>
        <w:r>
          <w:instrText xml:space="preserve"> PAGEREF _Toc3000 \h </w:instrText>
        </w:r>
        <w:r>
          <w:fldChar w:fldCharType="separate"/>
        </w:r>
        <w:r>
          <w:t>20</w:t>
        </w:r>
        <w:r>
          <w:fldChar w:fldCharType="end"/>
        </w:r>
      </w:hyperlink>
    </w:p>
    <w:p>
      <w:pPr>
        <w:pStyle w:val="TOC2"/>
        <w:tabs>
          <w:tab w:val="right" w:leader="dot" w:pos="8306"/>
        </w:tabs>
      </w:pPr>
      <w:hyperlink w:anchor="_Toc18615" w:history="1">
        <w:r>
          <w:rPr>
            <w:rFonts w:ascii="仿宋" w:eastAsia="仿宋" w:hAnsi="仿宋" w:cs="仿宋" w:hint="eastAsia"/>
            <w:lang w:eastAsia="zh-CN"/>
          </w:rPr>
          <w:t>(二)、公司经济效益分析</w:t>
        </w:r>
        <w:r>
          <w:tab/>
        </w:r>
        <w:r>
          <w:fldChar w:fldCharType="begin"/>
        </w:r>
        <w:r>
          <w:instrText xml:space="preserve"> PAGEREF _Toc18615 \h </w:instrText>
        </w:r>
        <w:r>
          <w:fldChar w:fldCharType="separate"/>
        </w:r>
        <w:r>
          <w:t>21</w:t>
        </w:r>
        <w:r>
          <w:fldChar w:fldCharType="end"/>
        </w:r>
      </w:hyperlink>
    </w:p>
    <w:p>
      <w:pPr>
        <w:pStyle w:val="TOC1"/>
        <w:tabs>
          <w:tab w:val="right" w:leader="dot" w:pos="8306"/>
        </w:tabs>
      </w:pPr>
      <w:hyperlink w:anchor="_Toc8230" w:history="1">
        <w:r>
          <w:rPr>
            <w:rFonts w:ascii="仿宋" w:eastAsia="仿宋" w:hAnsi="仿宋" w:cs="仿宋" w:hint="eastAsia"/>
            <w:lang w:eastAsia="zh-CN"/>
          </w:rPr>
          <w:t>七、房产金融项目风险管理</w:t>
        </w:r>
        <w:r>
          <w:tab/>
        </w:r>
        <w:r>
          <w:fldChar w:fldCharType="begin"/>
        </w:r>
        <w:r>
          <w:instrText xml:space="preserve"> PAGEREF _Toc8230 \h </w:instrText>
        </w:r>
        <w:r>
          <w:fldChar w:fldCharType="separate"/>
        </w:r>
        <w:r>
          <w:t>22</w:t>
        </w:r>
        <w:r>
          <w:fldChar w:fldCharType="end"/>
        </w:r>
      </w:hyperlink>
    </w:p>
    <w:p>
      <w:pPr>
        <w:pStyle w:val="TOC2"/>
        <w:tabs>
          <w:tab w:val="right" w:leader="dot" w:pos="8306"/>
        </w:tabs>
      </w:pPr>
      <w:hyperlink w:anchor="_Toc23877" w:history="1">
        <w:r>
          <w:rPr>
            <w:rFonts w:ascii="仿宋" w:eastAsia="仿宋" w:hAnsi="仿宋" w:cs="仿宋" w:hint="eastAsia"/>
            <w:lang w:eastAsia="zh-CN"/>
          </w:rPr>
          <w:t>(一)、风险识别与评估</w:t>
        </w:r>
        <w:r>
          <w:tab/>
        </w:r>
        <w:r>
          <w:fldChar w:fldCharType="begin"/>
        </w:r>
        <w:r>
          <w:instrText xml:space="preserve"> PAGEREF _Toc23877 \h </w:instrText>
        </w:r>
        <w:r>
          <w:fldChar w:fldCharType="separate"/>
        </w:r>
        <w:r>
          <w:t>22</w:t>
        </w:r>
        <w:r>
          <w:fldChar w:fldCharType="end"/>
        </w:r>
      </w:hyperlink>
    </w:p>
    <w:p>
      <w:pPr>
        <w:pStyle w:val="TOC2"/>
        <w:tabs>
          <w:tab w:val="right" w:leader="dot" w:pos="8306"/>
        </w:tabs>
      </w:pPr>
      <w:hyperlink w:anchor="_Toc20371" w:history="1">
        <w:r>
          <w:rPr>
            <w:rFonts w:ascii="仿宋" w:eastAsia="仿宋" w:hAnsi="仿宋" w:cs="仿宋" w:hint="eastAsia"/>
            <w:lang w:eastAsia="zh-CN"/>
          </w:rPr>
          <w:t>(二)、风险应对策略</w:t>
        </w:r>
        <w:r>
          <w:tab/>
        </w:r>
        <w:r>
          <w:fldChar w:fldCharType="begin"/>
        </w:r>
        <w:r>
          <w:instrText xml:space="preserve"> PAGEREF _Toc20371 \h </w:instrText>
        </w:r>
        <w:r>
          <w:fldChar w:fldCharType="separate"/>
        </w:r>
        <w:r>
          <w:t>23</w:t>
        </w:r>
        <w:r>
          <w:fldChar w:fldCharType="end"/>
        </w:r>
      </w:hyperlink>
    </w:p>
    <w:p>
      <w:pPr>
        <w:pStyle w:val="TOC2"/>
        <w:tabs>
          <w:tab w:val="right" w:leader="dot" w:pos="8306"/>
        </w:tabs>
      </w:pPr>
      <w:hyperlink w:anchor="_Toc24534" w:history="1">
        <w:r>
          <w:rPr>
            <w:rFonts w:ascii="仿宋" w:eastAsia="仿宋" w:hAnsi="仿宋" w:cs="仿宋" w:hint="eastAsia"/>
            <w:lang w:eastAsia="zh-CN"/>
          </w:rPr>
          <w:t>(三)、风险监控与控制</w:t>
        </w:r>
        <w:r>
          <w:tab/>
        </w:r>
        <w:r>
          <w:fldChar w:fldCharType="begin"/>
        </w:r>
        <w:r>
          <w:instrText xml:space="preserve"> PAGEREF _Toc24534 \h </w:instrText>
        </w:r>
        <w:r>
          <w:fldChar w:fldCharType="separate"/>
        </w:r>
        <w:r>
          <w:t>25</w:t>
        </w:r>
        <w:r>
          <w:fldChar w:fldCharType="end"/>
        </w:r>
      </w:hyperlink>
    </w:p>
    <w:p>
      <w:pPr>
        <w:pStyle w:val="TOC1"/>
        <w:tabs>
          <w:tab w:val="right" w:leader="dot" w:pos="8306"/>
        </w:tabs>
      </w:pPr>
      <w:hyperlink w:anchor="_Toc3315" w:history="1">
        <w:r>
          <w:rPr>
            <w:rFonts w:ascii="仿宋" w:eastAsia="仿宋" w:hAnsi="仿宋" w:cs="仿宋" w:hint="eastAsia"/>
            <w:lang w:eastAsia="zh-CN"/>
          </w:rPr>
          <w:t>八、房产金融项目经营效益</w:t>
        </w:r>
        <w:r>
          <w:tab/>
        </w:r>
        <w:r>
          <w:fldChar w:fldCharType="begin"/>
        </w:r>
        <w:r>
          <w:instrText xml:space="preserve"> PAGEREF _Toc3315 \h </w:instrText>
        </w:r>
        <w:r>
          <w:fldChar w:fldCharType="separate"/>
        </w:r>
        <w:r>
          <w:t>26</w:t>
        </w:r>
        <w:r>
          <w:fldChar w:fldCharType="end"/>
        </w:r>
      </w:hyperlink>
    </w:p>
    <w:p>
      <w:pPr>
        <w:pStyle w:val="TOC2"/>
        <w:tabs>
          <w:tab w:val="right" w:leader="dot" w:pos="8306"/>
        </w:tabs>
      </w:pPr>
      <w:hyperlink w:anchor="_Toc29084" w:history="1">
        <w:r>
          <w:rPr>
            <w:rFonts w:ascii="仿宋" w:eastAsia="仿宋" w:hAnsi="仿宋" w:cs="仿宋" w:hint="eastAsia"/>
            <w:lang w:eastAsia="zh-CN"/>
          </w:rPr>
          <w:t>(一)、经济评价财务测算</w:t>
        </w:r>
        <w:r>
          <w:tab/>
        </w:r>
        <w:r>
          <w:fldChar w:fldCharType="begin"/>
        </w:r>
        <w:r>
          <w:instrText xml:space="preserve"> PAGEREF _Toc29084 \h </w:instrText>
        </w:r>
        <w:r>
          <w:fldChar w:fldCharType="separate"/>
        </w:r>
        <w:r>
          <w:t>26</w:t>
        </w:r>
        <w:r>
          <w:fldChar w:fldCharType="end"/>
        </w:r>
      </w:hyperlink>
    </w:p>
    <w:p>
      <w:pPr>
        <w:pStyle w:val="TOC2"/>
        <w:tabs>
          <w:tab w:val="right" w:leader="dot" w:pos="8306"/>
        </w:tabs>
      </w:pPr>
      <w:hyperlink w:anchor="_Toc11924" w:history="1">
        <w:r>
          <w:rPr>
            <w:rFonts w:ascii="仿宋" w:eastAsia="仿宋" w:hAnsi="仿宋" w:cs="仿宋" w:hint="eastAsia"/>
            <w:lang w:eastAsia="zh-CN"/>
          </w:rPr>
          <w:t>(二)、房产金融项目盈利能力分析</w:t>
        </w:r>
        <w:r>
          <w:tab/>
        </w:r>
        <w:r>
          <w:fldChar w:fldCharType="begin"/>
        </w:r>
        <w:r>
          <w:instrText xml:space="preserve"> PAGEREF _Toc11924 \h </w:instrText>
        </w:r>
        <w:r>
          <w:fldChar w:fldCharType="separate"/>
        </w:r>
        <w:r>
          <w:t>27</w:t>
        </w:r>
        <w:r>
          <w:fldChar w:fldCharType="end"/>
        </w:r>
      </w:hyperlink>
    </w:p>
    <w:p>
      <w:pPr>
        <w:pStyle w:val="TOC1"/>
        <w:tabs>
          <w:tab w:val="right" w:leader="dot" w:pos="8306"/>
        </w:tabs>
      </w:pPr>
      <w:hyperlink w:anchor="_Toc27140" w:history="1">
        <w:r>
          <w:rPr>
            <w:rFonts w:ascii="仿宋" w:eastAsia="仿宋" w:hAnsi="仿宋" w:cs="仿宋" w:hint="eastAsia"/>
            <w:lang w:eastAsia="zh-CN"/>
          </w:rPr>
          <w:t>九、房产金融项目人力资源管理</w:t>
        </w:r>
        <w:r>
          <w:tab/>
        </w:r>
        <w:r>
          <w:fldChar w:fldCharType="begin"/>
        </w:r>
        <w:r>
          <w:instrText xml:space="preserve"> PAGEREF _Toc27140 \h </w:instrText>
        </w:r>
        <w:r>
          <w:fldChar w:fldCharType="separate"/>
        </w:r>
        <w:r>
          <w:t>28</w:t>
        </w:r>
        <w:r>
          <w:fldChar w:fldCharType="end"/>
        </w:r>
      </w:hyperlink>
    </w:p>
    <w:p>
      <w:pPr>
        <w:pStyle w:val="TOC2"/>
        <w:tabs>
          <w:tab w:val="right" w:leader="dot" w:pos="8306"/>
        </w:tabs>
      </w:pPr>
      <w:hyperlink w:anchor="_Toc1823" w:history="1">
        <w:r>
          <w:rPr>
            <w:rFonts w:ascii="仿宋" w:eastAsia="仿宋" w:hAnsi="仿宋" w:cs="仿宋" w:hint="eastAsia"/>
            <w:lang w:eastAsia="zh-CN"/>
          </w:rPr>
          <w:t>(一)、建立健全的预算管理制度</w:t>
        </w:r>
        <w:r>
          <w:tab/>
        </w:r>
        <w:r>
          <w:fldChar w:fldCharType="begin"/>
        </w:r>
        <w:r>
          <w:instrText xml:space="preserve"> PAGEREF _Toc1823 \h </w:instrText>
        </w:r>
        <w:r>
          <w:fldChar w:fldCharType="separate"/>
        </w:r>
        <w:r>
          <w:t>28</w:t>
        </w:r>
        <w:r>
          <w:fldChar w:fldCharType="end"/>
        </w:r>
      </w:hyperlink>
    </w:p>
    <w:p>
      <w:pPr>
        <w:pStyle w:val="TOC2"/>
        <w:tabs>
          <w:tab w:val="right" w:leader="dot" w:pos="8306"/>
        </w:tabs>
      </w:pPr>
      <w:hyperlink w:anchor="_Toc3644" w:history="1">
        <w:r>
          <w:rPr>
            <w:rFonts w:ascii="仿宋" w:eastAsia="仿宋" w:hAnsi="仿宋" w:cs="仿宋" w:hint="eastAsia"/>
            <w:lang w:eastAsia="zh-CN"/>
          </w:rPr>
          <w:t>(二)、加强资金流动监控</w:t>
        </w:r>
        <w:r>
          <w:tab/>
        </w:r>
        <w:r>
          <w:fldChar w:fldCharType="begin"/>
        </w:r>
        <w:r>
          <w:instrText xml:space="preserve"> PAGEREF _Toc3644 \h </w:instrText>
        </w:r>
        <w:r>
          <w:fldChar w:fldCharType="separate"/>
        </w:r>
        <w:r>
          <w:t>29</w:t>
        </w:r>
        <w:r>
          <w:fldChar w:fldCharType="end"/>
        </w:r>
      </w:hyperlink>
    </w:p>
    <w:p>
      <w:pPr>
        <w:pStyle w:val="TOC2"/>
        <w:tabs>
          <w:tab w:val="right" w:leader="dot" w:pos="8306"/>
        </w:tabs>
      </w:pPr>
      <w:hyperlink w:anchor="_Toc14220" w:history="1">
        <w:r>
          <w:rPr>
            <w:rFonts w:ascii="仿宋" w:eastAsia="仿宋" w:hAnsi="仿宋" w:cs="仿宋" w:hint="eastAsia"/>
            <w:lang w:eastAsia="zh-CN"/>
          </w:rPr>
          <w:t>(三)、制定完善的风险控制机制</w:t>
        </w:r>
        <w:r>
          <w:tab/>
        </w:r>
        <w:r>
          <w:fldChar w:fldCharType="begin"/>
        </w:r>
        <w:r>
          <w:instrText xml:space="preserve"> PAGEREF _Toc14220 \h </w:instrText>
        </w:r>
        <w:r>
          <w:fldChar w:fldCharType="separate"/>
        </w:r>
        <w:r>
          <w:t>30</w:t>
        </w:r>
        <w:r>
          <w:fldChar w:fldCharType="end"/>
        </w:r>
      </w:hyperlink>
    </w:p>
    <w:p>
      <w:pPr>
        <w:pStyle w:val="TOC2"/>
        <w:tabs>
          <w:tab w:val="right" w:leader="dot" w:pos="8306"/>
        </w:tabs>
      </w:pPr>
      <w:hyperlink w:anchor="_Toc12760" w:history="1">
        <w:r>
          <w:rPr>
            <w:rFonts w:ascii="仿宋" w:eastAsia="仿宋" w:hAnsi="仿宋" w:cs="仿宋" w:hint="eastAsia"/>
            <w:lang w:eastAsia="zh-CN"/>
          </w:rPr>
          <w:t>(四)、优化成本管理</w:t>
        </w:r>
        <w:r>
          <w:tab/>
        </w:r>
        <w:r>
          <w:fldChar w:fldCharType="begin"/>
        </w:r>
        <w:r>
          <w:instrText xml:space="preserve"> PAGEREF _Toc12760 \h </w:instrText>
        </w:r>
        <w:r>
          <w:fldChar w:fldCharType="separate"/>
        </w:r>
        <w:r>
          <w:t>32</w:t>
        </w:r>
        <w:r>
          <w:fldChar w:fldCharType="end"/>
        </w:r>
      </w:hyperlink>
    </w:p>
    <w:p>
      <w:pPr>
        <w:pStyle w:val="TOC1"/>
        <w:tabs>
          <w:tab w:val="right" w:leader="dot" w:pos="8306"/>
        </w:tabs>
      </w:pPr>
      <w:hyperlink w:anchor="_Toc2480" w:history="1">
        <w:r>
          <w:rPr>
            <w:rFonts w:ascii="仿宋" w:eastAsia="仿宋" w:hAnsi="仿宋" w:cs="仿宋" w:hint="eastAsia"/>
            <w:lang w:eastAsia="zh-CN"/>
          </w:rPr>
          <w:t>十、房产金融项目技术管理</w:t>
        </w:r>
        <w:r>
          <w:tab/>
        </w:r>
        <w:r>
          <w:fldChar w:fldCharType="begin"/>
        </w:r>
        <w:r>
          <w:instrText xml:space="preserve"> PAGEREF _Toc2480 \h </w:instrText>
        </w:r>
        <w:r>
          <w:fldChar w:fldCharType="separate"/>
        </w:r>
        <w:r>
          <w:t>33</w:t>
        </w:r>
        <w:r>
          <w:fldChar w:fldCharType="end"/>
        </w:r>
      </w:hyperlink>
    </w:p>
    <w:p>
      <w:pPr>
        <w:pStyle w:val="TOC2"/>
        <w:tabs>
          <w:tab w:val="right" w:leader="dot" w:pos="8306"/>
        </w:tabs>
      </w:pPr>
      <w:hyperlink w:anchor="_Toc29088" w:history="1">
        <w:r>
          <w:rPr>
            <w:rFonts w:ascii="仿宋" w:eastAsia="仿宋" w:hAnsi="仿宋" w:cs="仿宋" w:hint="eastAsia"/>
            <w:lang w:eastAsia="zh-CN"/>
          </w:rPr>
          <w:t>(一)、技术方案选用方向</w:t>
        </w:r>
        <w:r>
          <w:tab/>
        </w:r>
        <w:r>
          <w:fldChar w:fldCharType="begin"/>
        </w:r>
        <w:r>
          <w:instrText xml:space="preserve"> PAGEREF _Toc29088 \h </w:instrText>
        </w:r>
        <w:r>
          <w:fldChar w:fldCharType="separate"/>
        </w:r>
        <w:r>
          <w:t>33</w:t>
        </w:r>
        <w:r>
          <w:fldChar w:fldCharType="end"/>
        </w:r>
      </w:hyperlink>
    </w:p>
    <w:p>
      <w:pPr>
        <w:pStyle w:val="TOC2"/>
        <w:tabs>
          <w:tab w:val="right" w:leader="dot" w:pos="8306"/>
        </w:tabs>
      </w:pPr>
      <w:hyperlink w:anchor="_Toc24663" w:history="1">
        <w:r>
          <w:rPr>
            <w:rFonts w:ascii="仿宋" w:eastAsia="仿宋" w:hAnsi="仿宋" w:cs="仿宋" w:hint="eastAsia"/>
            <w:lang w:eastAsia="zh-CN"/>
          </w:rPr>
          <w:t>(二)、工艺技术方案选用原则</w:t>
        </w:r>
        <w:r>
          <w:tab/>
        </w:r>
        <w:r>
          <w:fldChar w:fldCharType="begin"/>
        </w:r>
        <w:r>
          <w:instrText xml:space="preserve"> PAGEREF _Toc24663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3" w:history="1">
        <w:r>
          <w:rPr>
            <w:rFonts w:ascii="仿宋" w:eastAsia="仿宋" w:hAnsi="仿宋" w:cs="仿宋" w:hint="eastAsia"/>
            <w:lang w:eastAsia="zh-CN"/>
          </w:rPr>
          <w:t>(三)、工艺技术方案要求</w:t>
        </w:r>
        <w:r>
          <w:tab/>
        </w:r>
        <w:r>
          <w:fldChar w:fldCharType="begin"/>
        </w:r>
        <w:r>
          <w:instrText xml:space="preserve"> PAGEREF _Toc463 \h </w:instrText>
        </w:r>
        <w:r>
          <w:fldChar w:fldCharType="separate"/>
        </w:r>
        <w:r>
          <w:t>37</w:t>
        </w:r>
        <w:r>
          <w:fldChar w:fldCharType="end"/>
        </w:r>
      </w:hyperlink>
    </w:p>
    <w:p>
      <w:pPr>
        <w:pStyle w:val="TOC1"/>
        <w:tabs>
          <w:tab w:val="right" w:leader="dot" w:pos="8306"/>
        </w:tabs>
      </w:pPr>
      <w:hyperlink w:anchor="_Toc28929" w:history="1">
        <w:r>
          <w:rPr>
            <w:rFonts w:ascii="仿宋" w:eastAsia="仿宋" w:hAnsi="仿宋" w:cs="仿宋" w:hint="eastAsia"/>
            <w:lang w:eastAsia="zh-CN"/>
          </w:rPr>
          <w:t>十一、房产金融项目计划安排</w:t>
        </w:r>
        <w:r>
          <w:tab/>
        </w:r>
        <w:r>
          <w:fldChar w:fldCharType="begin"/>
        </w:r>
        <w:r>
          <w:instrText xml:space="preserve"> PAGEREF _Toc28929 \h </w:instrText>
        </w:r>
        <w:r>
          <w:fldChar w:fldCharType="separate"/>
        </w:r>
        <w:r>
          <w:t>39</w:t>
        </w:r>
        <w:r>
          <w:fldChar w:fldCharType="end"/>
        </w:r>
      </w:hyperlink>
    </w:p>
    <w:p>
      <w:pPr>
        <w:pStyle w:val="TOC2"/>
        <w:tabs>
          <w:tab w:val="right" w:leader="dot" w:pos="8306"/>
        </w:tabs>
      </w:pPr>
      <w:hyperlink w:anchor="_Toc4939" w:history="1">
        <w:r>
          <w:rPr>
            <w:rFonts w:ascii="仿宋" w:eastAsia="仿宋" w:hAnsi="仿宋" w:cs="仿宋" w:hint="eastAsia"/>
            <w:lang w:eastAsia="zh-CN"/>
          </w:rPr>
          <w:t>(一)、建设周期</w:t>
        </w:r>
        <w:r>
          <w:tab/>
        </w:r>
        <w:r>
          <w:fldChar w:fldCharType="begin"/>
        </w:r>
        <w:r>
          <w:instrText xml:space="preserve"> PAGEREF _Toc4939 \h </w:instrText>
        </w:r>
        <w:r>
          <w:fldChar w:fldCharType="separate"/>
        </w:r>
        <w:r>
          <w:t>39</w:t>
        </w:r>
        <w:r>
          <w:fldChar w:fldCharType="end"/>
        </w:r>
      </w:hyperlink>
    </w:p>
    <w:p>
      <w:pPr>
        <w:pStyle w:val="TOC2"/>
        <w:tabs>
          <w:tab w:val="right" w:leader="dot" w:pos="8306"/>
        </w:tabs>
      </w:pPr>
      <w:hyperlink w:anchor="_Toc23742" w:history="1">
        <w:r>
          <w:rPr>
            <w:rFonts w:ascii="仿宋" w:eastAsia="仿宋" w:hAnsi="仿宋" w:cs="仿宋" w:hint="eastAsia"/>
            <w:lang w:eastAsia="zh-CN"/>
          </w:rPr>
          <w:t>(二)、建设进度</w:t>
        </w:r>
        <w:r>
          <w:tab/>
        </w:r>
        <w:r>
          <w:fldChar w:fldCharType="begin"/>
        </w:r>
        <w:r>
          <w:instrText xml:space="preserve"> PAGEREF _Toc23742 \h </w:instrText>
        </w:r>
        <w:r>
          <w:fldChar w:fldCharType="separate"/>
        </w:r>
        <w:r>
          <w:t>40</w:t>
        </w:r>
        <w:r>
          <w:fldChar w:fldCharType="end"/>
        </w:r>
      </w:hyperlink>
    </w:p>
    <w:p>
      <w:pPr>
        <w:pStyle w:val="TOC2"/>
        <w:tabs>
          <w:tab w:val="right" w:leader="dot" w:pos="8306"/>
        </w:tabs>
      </w:pPr>
      <w:hyperlink w:anchor="_Toc12190" w:history="1">
        <w:r>
          <w:rPr>
            <w:rFonts w:ascii="仿宋" w:eastAsia="仿宋" w:hAnsi="仿宋" w:cs="仿宋" w:hint="eastAsia"/>
            <w:lang w:eastAsia="zh-CN"/>
          </w:rPr>
          <w:t>(三)、进度安排注意事项</w:t>
        </w:r>
        <w:r>
          <w:tab/>
        </w:r>
        <w:r>
          <w:fldChar w:fldCharType="begin"/>
        </w:r>
        <w:r>
          <w:instrText xml:space="preserve"> PAGEREF _Toc12190 \h </w:instrText>
        </w:r>
        <w:r>
          <w:fldChar w:fldCharType="separate"/>
        </w:r>
        <w:r>
          <w:t>41</w:t>
        </w:r>
        <w:r>
          <w:fldChar w:fldCharType="end"/>
        </w:r>
      </w:hyperlink>
    </w:p>
    <w:p>
      <w:pPr>
        <w:pStyle w:val="TOC2"/>
        <w:tabs>
          <w:tab w:val="right" w:leader="dot" w:pos="8306"/>
        </w:tabs>
      </w:pPr>
      <w:hyperlink w:anchor="_Toc10434" w:history="1">
        <w:r>
          <w:rPr>
            <w:rFonts w:ascii="仿宋" w:eastAsia="仿宋" w:hAnsi="仿宋" w:cs="仿宋" w:hint="eastAsia"/>
            <w:lang w:eastAsia="zh-CN"/>
          </w:rPr>
          <w:t>(四)、人力资源配置</w:t>
        </w:r>
        <w:r>
          <w:tab/>
        </w:r>
        <w:r>
          <w:fldChar w:fldCharType="begin"/>
        </w:r>
        <w:r>
          <w:instrText xml:space="preserve"> PAGEREF _Toc10434 \h </w:instrText>
        </w:r>
        <w:r>
          <w:fldChar w:fldCharType="separate"/>
        </w:r>
        <w:r>
          <w:t>42</w:t>
        </w:r>
        <w:r>
          <w:fldChar w:fldCharType="end"/>
        </w:r>
      </w:hyperlink>
    </w:p>
    <w:p>
      <w:pPr>
        <w:pStyle w:val="TOC1"/>
        <w:tabs>
          <w:tab w:val="right" w:leader="dot" w:pos="8306"/>
        </w:tabs>
      </w:pPr>
      <w:hyperlink w:anchor="_Toc10682" w:history="1">
        <w:r>
          <w:rPr>
            <w:rFonts w:ascii="仿宋" w:eastAsia="仿宋" w:hAnsi="仿宋" w:cs="仿宋" w:hint="eastAsia"/>
            <w:lang w:eastAsia="zh-CN"/>
          </w:rPr>
          <w:t>十二、房产金融项目社会影响</w:t>
        </w:r>
        <w:r>
          <w:tab/>
        </w:r>
        <w:r>
          <w:fldChar w:fldCharType="begin"/>
        </w:r>
        <w:r>
          <w:instrText xml:space="preserve"> PAGEREF _Toc10682 \h </w:instrText>
        </w:r>
        <w:r>
          <w:fldChar w:fldCharType="separate"/>
        </w:r>
        <w:r>
          <w:t>43</w:t>
        </w:r>
        <w:r>
          <w:fldChar w:fldCharType="end"/>
        </w:r>
      </w:hyperlink>
    </w:p>
    <w:p>
      <w:pPr>
        <w:pStyle w:val="TOC2"/>
        <w:tabs>
          <w:tab w:val="right" w:leader="dot" w:pos="8306"/>
        </w:tabs>
      </w:pPr>
      <w:hyperlink w:anchor="_Toc23708" w:history="1">
        <w:r>
          <w:rPr>
            <w:rFonts w:ascii="仿宋" w:eastAsia="仿宋" w:hAnsi="仿宋" w:cs="仿宋" w:hint="eastAsia"/>
            <w:lang w:eastAsia="zh-CN"/>
          </w:rPr>
          <w:t>(一)、社会责任与义务</w:t>
        </w:r>
        <w:r>
          <w:tab/>
        </w:r>
        <w:r>
          <w:fldChar w:fldCharType="begin"/>
        </w:r>
        <w:r>
          <w:instrText xml:space="preserve"> PAGEREF _Toc23708 \h </w:instrText>
        </w:r>
        <w:r>
          <w:fldChar w:fldCharType="separate"/>
        </w:r>
        <w:r>
          <w:t>43</w:t>
        </w:r>
        <w:r>
          <w:fldChar w:fldCharType="end"/>
        </w:r>
      </w:hyperlink>
    </w:p>
    <w:p>
      <w:pPr>
        <w:pStyle w:val="TOC2"/>
        <w:tabs>
          <w:tab w:val="right" w:leader="dot" w:pos="8306"/>
        </w:tabs>
      </w:pPr>
      <w:hyperlink w:anchor="_Toc29127" w:history="1">
        <w:r>
          <w:rPr>
            <w:rFonts w:ascii="仿宋" w:eastAsia="仿宋" w:hAnsi="仿宋" w:cs="仿宋" w:hint="eastAsia"/>
            <w:lang w:eastAsia="zh-CN"/>
          </w:rPr>
          <w:t>(二)、社会参与与沟通</w:t>
        </w:r>
        <w:r>
          <w:tab/>
        </w:r>
        <w:r>
          <w:fldChar w:fldCharType="begin"/>
        </w:r>
        <w:r>
          <w:instrText xml:space="preserve"> PAGEREF _Toc29127 \h </w:instrText>
        </w:r>
        <w:r>
          <w:fldChar w:fldCharType="separate"/>
        </w:r>
        <w:r>
          <w:t>44</w:t>
        </w:r>
        <w:r>
          <w:fldChar w:fldCharType="end"/>
        </w:r>
      </w:hyperlink>
    </w:p>
    <w:p>
      <w:pPr>
        <w:pStyle w:val="TOC1"/>
        <w:tabs>
          <w:tab w:val="right" w:leader="dot" w:pos="8306"/>
        </w:tabs>
      </w:pPr>
      <w:hyperlink w:anchor="_Toc31552" w:history="1">
        <w:r>
          <w:rPr>
            <w:rFonts w:ascii="仿宋" w:eastAsia="仿宋" w:hAnsi="仿宋" w:cs="仿宋" w:hint="eastAsia"/>
            <w:lang w:eastAsia="zh-CN"/>
          </w:rPr>
          <w:t>十三、房产金融项目治理与监督</w:t>
        </w:r>
        <w:r>
          <w:tab/>
        </w:r>
        <w:r>
          <w:fldChar w:fldCharType="begin"/>
        </w:r>
        <w:r>
          <w:instrText xml:space="preserve"> PAGEREF _Toc31552 \h </w:instrText>
        </w:r>
        <w:r>
          <w:fldChar w:fldCharType="separate"/>
        </w:r>
        <w:r>
          <w:t>45</w:t>
        </w:r>
        <w:r>
          <w:fldChar w:fldCharType="end"/>
        </w:r>
      </w:hyperlink>
    </w:p>
    <w:p>
      <w:pPr>
        <w:pStyle w:val="TOC2"/>
        <w:tabs>
          <w:tab w:val="right" w:leader="dot" w:pos="8306"/>
        </w:tabs>
      </w:pPr>
      <w:hyperlink w:anchor="_Toc19607" w:history="1">
        <w:r>
          <w:rPr>
            <w:rFonts w:ascii="仿宋" w:eastAsia="仿宋" w:hAnsi="仿宋" w:cs="仿宋" w:hint="eastAsia"/>
            <w:lang w:eastAsia="zh-CN"/>
          </w:rPr>
          <w:t>(一)、房产金融项目治理结构</w:t>
        </w:r>
        <w:r>
          <w:tab/>
        </w:r>
        <w:r>
          <w:fldChar w:fldCharType="begin"/>
        </w:r>
        <w:r>
          <w:instrText xml:space="preserve"> PAGEREF _Toc19607 \h </w:instrText>
        </w:r>
        <w:r>
          <w:fldChar w:fldCharType="separate"/>
        </w:r>
        <w:r>
          <w:t>45</w:t>
        </w:r>
        <w:r>
          <w:fldChar w:fldCharType="end"/>
        </w:r>
      </w:hyperlink>
    </w:p>
    <w:p>
      <w:pPr>
        <w:pStyle w:val="TOC2"/>
        <w:tabs>
          <w:tab w:val="right" w:leader="dot" w:pos="8306"/>
        </w:tabs>
      </w:pPr>
      <w:hyperlink w:anchor="_Toc30016" w:history="1">
        <w:r>
          <w:rPr>
            <w:rFonts w:ascii="仿宋" w:eastAsia="仿宋" w:hAnsi="仿宋" w:cs="仿宋" w:hint="eastAsia"/>
            <w:lang w:eastAsia="zh-CN"/>
          </w:rPr>
          <w:t>(二)、监督与审计</w:t>
        </w:r>
        <w:r>
          <w:tab/>
        </w:r>
        <w:r>
          <w:fldChar w:fldCharType="begin"/>
        </w:r>
        <w:r>
          <w:instrText xml:space="preserve"> PAGEREF _Toc30016 \h </w:instrText>
        </w:r>
        <w:r>
          <w:fldChar w:fldCharType="separate"/>
        </w:r>
        <w:r>
          <w:t>46</w:t>
        </w:r>
        <w:r>
          <w:fldChar w:fldCharType="end"/>
        </w:r>
      </w:hyperlink>
    </w:p>
    <w:p>
      <w:pPr>
        <w:pStyle w:val="TOC1"/>
        <w:tabs>
          <w:tab w:val="right" w:leader="dot" w:pos="8306"/>
        </w:tabs>
      </w:pPr>
      <w:hyperlink w:anchor="_Toc13163" w:history="1">
        <w:r>
          <w:rPr>
            <w:rFonts w:ascii="仿宋" w:eastAsia="仿宋" w:hAnsi="仿宋" w:cs="仿宋" w:hint="eastAsia"/>
            <w:lang w:eastAsia="zh-CN"/>
          </w:rPr>
          <w:t>十四、供应链管理</w:t>
        </w:r>
        <w:r>
          <w:tab/>
        </w:r>
        <w:r>
          <w:fldChar w:fldCharType="begin"/>
        </w:r>
        <w:r>
          <w:instrText xml:space="preserve"> PAGEREF _Toc13163 \h </w:instrText>
        </w:r>
        <w:r>
          <w:fldChar w:fldCharType="separate"/>
        </w:r>
        <w:r>
          <w:t>48</w:t>
        </w:r>
        <w:r>
          <w:fldChar w:fldCharType="end"/>
        </w:r>
      </w:hyperlink>
    </w:p>
    <w:p>
      <w:pPr>
        <w:pStyle w:val="TOC2"/>
        <w:tabs>
          <w:tab w:val="right" w:leader="dot" w:pos="8306"/>
        </w:tabs>
      </w:pPr>
      <w:hyperlink w:anchor="_Toc26086" w:history="1">
        <w:r>
          <w:rPr>
            <w:rFonts w:ascii="仿宋" w:eastAsia="仿宋" w:hAnsi="仿宋" w:cs="仿宋" w:hint="eastAsia"/>
            <w:lang w:eastAsia="zh-CN"/>
          </w:rPr>
          <w:t>(一)、供应链战略规划</w:t>
        </w:r>
        <w:r>
          <w:tab/>
        </w:r>
        <w:r>
          <w:fldChar w:fldCharType="begin"/>
        </w:r>
        <w:r>
          <w:instrText xml:space="preserve"> PAGEREF _Toc26086 \h </w:instrText>
        </w:r>
        <w:r>
          <w:fldChar w:fldCharType="separate"/>
        </w:r>
        <w:r>
          <w:t>48</w:t>
        </w:r>
        <w:r>
          <w:fldChar w:fldCharType="end"/>
        </w:r>
      </w:hyperlink>
    </w:p>
    <w:p>
      <w:pPr>
        <w:pStyle w:val="TOC2"/>
        <w:tabs>
          <w:tab w:val="right" w:leader="dot" w:pos="8306"/>
        </w:tabs>
      </w:pPr>
      <w:hyperlink w:anchor="_Toc1839" w:history="1">
        <w:r>
          <w:rPr>
            <w:rFonts w:ascii="仿宋" w:eastAsia="仿宋" w:hAnsi="仿宋" w:cs="仿宋" w:hint="eastAsia"/>
            <w:lang w:eastAsia="zh-CN"/>
          </w:rPr>
          <w:t>(二)、供应商选择与合作</w:t>
        </w:r>
        <w:r>
          <w:tab/>
        </w:r>
        <w:r>
          <w:fldChar w:fldCharType="begin"/>
        </w:r>
        <w:r>
          <w:instrText xml:space="preserve"> PAGEREF _Toc1839 \h </w:instrText>
        </w:r>
        <w:r>
          <w:fldChar w:fldCharType="separate"/>
        </w:r>
        <w:r>
          <w:t>49</w:t>
        </w:r>
        <w:r>
          <w:fldChar w:fldCharType="end"/>
        </w:r>
      </w:hyperlink>
    </w:p>
    <w:p>
      <w:pPr>
        <w:pStyle w:val="TOC2"/>
        <w:tabs>
          <w:tab w:val="right" w:leader="dot" w:pos="8306"/>
        </w:tabs>
      </w:pPr>
      <w:hyperlink w:anchor="_Toc14867" w:history="1">
        <w:r>
          <w:rPr>
            <w:rFonts w:ascii="仿宋" w:eastAsia="仿宋" w:hAnsi="仿宋" w:cs="仿宋" w:hint="eastAsia"/>
            <w:lang w:eastAsia="zh-CN"/>
          </w:rPr>
          <w:t>(三)、物流与库存管理</w:t>
        </w:r>
        <w:r>
          <w:tab/>
        </w:r>
        <w:r>
          <w:fldChar w:fldCharType="begin"/>
        </w:r>
        <w:r>
          <w:instrText xml:space="preserve"> PAGEREF _Toc14867 \h </w:instrText>
        </w:r>
        <w:r>
          <w:fldChar w:fldCharType="separate"/>
        </w:r>
        <w:r>
          <w:t>50</w:t>
        </w:r>
        <w:r>
          <w:fldChar w:fldCharType="end"/>
        </w:r>
      </w:hyperlink>
    </w:p>
    <w:p>
      <w:pPr>
        <w:pStyle w:val="TOC1"/>
        <w:tabs>
          <w:tab w:val="right" w:leader="dot" w:pos="8306"/>
        </w:tabs>
      </w:pPr>
      <w:hyperlink w:anchor="_Toc23135" w:history="1">
        <w:r>
          <w:rPr>
            <w:rFonts w:ascii="仿宋" w:eastAsia="仿宋" w:hAnsi="仿宋" w:cs="仿宋" w:hint="eastAsia"/>
            <w:lang w:eastAsia="zh-CN"/>
          </w:rPr>
          <w:t>十五、房产金融项目实施保障措施</w:t>
        </w:r>
        <w:r>
          <w:tab/>
        </w:r>
        <w:r>
          <w:fldChar w:fldCharType="begin"/>
        </w:r>
        <w:r>
          <w:instrText xml:space="preserve"> PAGEREF _Toc23135 \h </w:instrText>
        </w:r>
        <w:r>
          <w:fldChar w:fldCharType="separate"/>
        </w:r>
        <w:r>
          <w:t>52</w:t>
        </w:r>
        <w:r>
          <w:fldChar w:fldCharType="end"/>
        </w:r>
      </w:hyperlink>
    </w:p>
    <w:p>
      <w:pPr>
        <w:pStyle w:val="TOC2"/>
        <w:tabs>
          <w:tab w:val="right" w:leader="dot" w:pos="8306"/>
        </w:tabs>
      </w:pPr>
      <w:hyperlink w:anchor="_Toc5892" w:history="1">
        <w:r>
          <w:rPr>
            <w:rFonts w:ascii="仿宋" w:eastAsia="仿宋" w:hAnsi="仿宋" w:cs="仿宋" w:hint="eastAsia"/>
            <w:lang w:eastAsia="zh-CN"/>
          </w:rPr>
          <w:t>(一)、房产金融项目实施保障机制</w:t>
        </w:r>
        <w:r>
          <w:tab/>
        </w:r>
        <w:r>
          <w:fldChar w:fldCharType="begin"/>
        </w:r>
        <w:r>
          <w:instrText xml:space="preserve"> PAGEREF _Toc5892 \h </w:instrText>
        </w:r>
        <w:r>
          <w:fldChar w:fldCharType="separate"/>
        </w:r>
        <w:r>
          <w:t>52</w:t>
        </w:r>
        <w:r>
          <w:fldChar w:fldCharType="end"/>
        </w:r>
      </w:hyperlink>
    </w:p>
    <w:p>
      <w:pPr>
        <w:pStyle w:val="TOC2"/>
        <w:tabs>
          <w:tab w:val="right" w:leader="dot" w:pos="8306"/>
        </w:tabs>
      </w:pPr>
      <w:hyperlink w:anchor="_Toc28454" w:history="1">
        <w:r>
          <w:rPr>
            <w:rFonts w:ascii="仿宋" w:eastAsia="仿宋" w:hAnsi="仿宋" w:cs="仿宋" w:hint="eastAsia"/>
            <w:lang w:eastAsia="zh-CN"/>
          </w:rPr>
          <w:t>(二)、房产金融项目法律合规要求</w:t>
        </w:r>
        <w:r>
          <w:tab/>
        </w:r>
        <w:r>
          <w:fldChar w:fldCharType="begin"/>
        </w:r>
        <w:r>
          <w:instrText xml:space="preserve"> PAGEREF _Toc28454 \h </w:instrText>
        </w:r>
        <w:r>
          <w:fldChar w:fldCharType="separate"/>
        </w:r>
        <w:r>
          <w:t>55</w:t>
        </w:r>
        <w:r>
          <w:fldChar w:fldCharType="end"/>
        </w:r>
      </w:hyperlink>
    </w:p>
    <w:p>
      <w:pPr>
        <w:pStyle w:val="TOC2"/>
        <w:tabs>
          <w:tab w:val="right" w:leader="dot" w:pos="8306"/>
        </w:tabs>
      </w:pPr>
      <w:hyperlink w:anchor="_Toc18554" w:history="1">
        <w:r>
          <w:rPr>
            <w:rFonts w:ascii="仿宋" w:eastAsia="仿宋" w:hAnsi="仿宋" w:cs="仿宋" w:hint="eastAsia"/>
            <w:lang w:eastAsia="zh-CN"/>
          </w:rPr>
          <w:t>(三)、房产金融项目合同管理与法律事务</w:t>
        </w:r>
        <w:r>
          <w:tab/>
        </w:r>
        <w:r>
          <w:fldChar w:fldCharType="begin"/>
        </w:r>
        <w:r>
          <w:instrText xml:space="preserve"> PAGEREF _Toc18554 \h </w:instrText>
        </w:r>
        <w:r>
          <w:fldChar w:fldCharType="separate"/>
        </w:r>
        <w:r>
          <w:t>59</w:t>
        </w:r>
        <w:r>
          <w:fldChar w:fldCharType="end"/>
        </w:r>
      </w:hyperlink>
    </w:p>
    <w:p>
      <w:pPr>
        <w:pStyle w:val="TOC2"/>
        <w:tabs>
          <w:tab w:val="right" w:leader="dot" w:pos="8306"/>
        </w:tabs>
      </w:pPr>
      <w:hyperlink w:anchor="_Toc13186" w:history="1">
        <w:r>
          <w:rPr>
            <w:rFonts w:ascii="仿宋" w:eastAsia="仿宋" w:hAnsi="仿宋" w:cs="仿宋" w:hint="eastAsia"/>
            <w:lang w:eastAsia="zh-CN"/>
          </w:rPr>
          <w:t>(四)、房产金融项目知识产权保护策略</w:t>
        </w:r>
        <w:r>
          <w:tab/>
        </w:r>
        <w:r>
          <w:fldChar w:fldCharType="begin"/>
        </w:r>
        <w:r>
          <w:instrText xml:space="preserve"> PAGEREF _Toc13186 \h </w:instrText>
        </w:r>
        <w:r>
          <w:fldChar w:fldCharType="separate"/>
        </w:r>
        <w:r>
          <w:t>66</w:t>
        </w:r>
        <w:r>
          <w:fldChar w:fldCharType="end"/>
        </w:r>
      </w:hyperlink>
    </w:p>
    <w:p>
      <w:pPr>
        <w:pStyle w:val="TOC1"/>
        <w:tabs>
          <w:tab w:val="right" w:leader="dot" w:pos="8306"/>
        </w:tabs>
      </w:pPr>
      <w:hyperlink w:anchor="_Toc30928" w:history="1">
        <w:r>
          <w:rPr>
            <w:rFonts w:ascii="仿宋" w:eastAsia="仿宋" w:hAnsi="仿宋" w:cs="仿宋" w:hint="eastAsia"/>
            <w:lang w:eastAsia="zh-CN"/>
          </w:rPr>
          <w:t>十六、房产金融项目变更管理</w:t>
        </w:r>
        <w:r>
          <w:tab/>
        </w:r>
        <w:r>
          <w:fldChar w:fldCharType="begin"/>
        </w:r>
        <w:r>
          <w:instrText xml:space="preserve"> PAGEREF _Toc30928 \h </w:instrText>
        </w:r>
        <w:r>
          <w:fldChar w:fldCharType="separate"/>
        </w:r>
        <w:r>
          <w:t>68</w:t>
        </w:r>
        <w:r>
          <w:fldChar w:fldCharType="end"/>
        </w:r>
      </w:hyperlink>
    </w:p>
    <w:p>
      <w:pPr>
        <w:pStyle w:val="TOC2"/>
        <w:tabs>
          <w:tab w:val="right" w:leader="dot" w:pos="8306"/>
        </w:tabs>
      </w:pPr>
      <w:hyperlink w:anchor="_Toc4969" w:history="1">
        <w:r>
          <w:rPr>
            <w:rFonts w:ascii="仿宋" w:eastAsia="仿宋" w:hAnsi="仿宋" w:cs="仿宋" w:hint="eastAsia"/>
            <w:lang w:eastAsia="zh-CN"/>
          </w:rPr>
          <w:t>(一)、变更申请与评估</w:t>
        </w:r>
        <w:r>
          <w:tab/>
        </w:r>
        <w:r>
          <w:fldChar w:fldCharType="begin"/>
        </w:r>
        <w:r>
          <w:instrText xml:space="preserve"> PAGEREF _Toc4969 \h </w:instrText>
        </w:r>
        <w:r>
          <w:fldChar w:fldCharType="separate"/>
        </w:r>
        <w:r>
          <w:t>68</w:t>
        </w:r>
        <w:r>
          <w:fldChar w:fldCharType="end"/>
        </w:r>
      </w:hyperlink>
    </w:p>
    <w:p>
      <w:pPr>
        <w:pStyle w:val="TOC2"/>
        <w:tabs>
          <w:tab w:val="right" w:leader="dot" w:pos="8306"/>
        </w:tabs>
      </w:pPr>
      <w:hyperlink w:anchor="_Toc19198" w:history="1">
        <w:r>
          <w:rPr>
            <w:rFonts w:ascii="仿宋" w:eastAsia="仿宋" w:hAnsi="仿宋" w:cs="仿宋" w:hint="eastAsia"/>
            <w:lang w:eastAsia="zh-CN"/>
          </w:rPr>
          <w:t>(二)、变更实施与控制</w:t>
        </w:r>
        <w:r>
          <w:tab/>
        </w:r>
        <w:r>
          <w:fldChar w:fldCharType="begin"/>
        </w:r>
        <w:r>
          <w:instrText xml:space="preserve"> PAGEREF _Toc19198 \h </w:instrText>
        </w:r>
        <w:r>
          <w:fldChar w:fldCharType="separate"/>
        </w:r>
        <w:r>
          <w:t>69</w:t>
        </w:r>
        <w:r>
          <w:fldChar w:fldCharType="end"/>
        </w:r>
      </w:hyperlink>
    </w:p>
    <w:p>
      <w:pPr>
        <w:pStyle w:val="TOC1"/>
        <w:tabs>
          <w:tab w:val="right" w:leader="dot" w:pos="8306"/>
        </w:tabs>
      </w:pPr>
      <w:hyperlink w:anchor="_Toc31053" w:history="1">
        <w:r>
          <w:rPr>
            <w:rFonts w:ascii="仿宋" w:eastAsia="仿宋" w:hAnsi="仿宋" w:cs="仿宋" w:hint="eastAsia"/>
            <w:lang w:eastAsia="zh-CN"/>
          </w:rPr>
          <w:t>十七、营销与推广策略</w:t>
        </w:r>
        <w:r>
          <w:tab/>
        </w:r>
        <w:r>
          <w:fldChar w:fldCharType="begin"/>
        </w:r>
        <w:r>
          <w:instrText xml:space="preserve"> PAGEREF _Toc31053 \h </w:instrText>
        </w:r>
        <w:r>
          <w:fldChar w:fldCharType="separate"/>
        </w:r>
        <w:r>
          <w:t>69</w:t>
        </w:r>
        <w:r>
          <w:fldChar w:fldCharType="end"/>
        </w:r>
      </w:hyperlink>
    </w:p>
    <w:p>
      <w:pPr>
        <w:pStyle w:val="TOC2"/>
        <w:tabs>
          <w:tab w:val="right" w:leader="dot" w:pos="8306"/>
        </w:tabs>
      </w:pPr>
      <w:hyperlink w:anchor="_Toc28075" w:history="1">
        <w:r>
          <w:rPr>
            <w:rFonts w:ascii="仿宋" w:eastAsia="仿宋" w:hAnsi="仿宋" w:cs="仿宋" w:hint="eastAsia"/>
            <w:lang w:eastAsia="zh-CN"/>
          </w:rPr>
          <w:t>(一)、产品/服务定位与特点</w:t>
        </w:r>
        <w:r>
          <w:tab/>
        </w:r>
        <w:r>
          <w:fldChar w:fldCharType="begin"/>
        </w:r>
        <w:r>
          <w:instrText xml:space="preserve"> PAGEREF _Toc28075 \h </w:instrText>
        </w:r>
        <w:r>
          <w:fldChar w:fldCharType="separate"/>
        </w:r>
        <w:r>
          <w:t>69</w:t>
        </w:r>
        <w:r>
          <w:fldChar w:fldCharType="end"/>
        </w:r>
      </w:hyperlink>
    </w:p>
    <w:p>
      <w:pPr>
        <w:pStyle w:val="TOC2"/>
        <w:tabs>
          <w:tab w:val="right" w:leader="dot" w:pos="8306"/>
        </w:tabs>
      </w:pPr>
      <w:hyperlink w:anchor="_Toc22373" w:history="1">
        <w:r>
          <w:rPr>
            <w:rFonts w:ascii="仿宋" w:eastAsia="仿宋" w:hAnsi="仿宋" w:cs="仿宋" w:hint="eastAsia"/>
            <w:lang w:eastAsia="zh-CN"/>
          </w:rPr>
          <w:t>(二)、市场定位与竞争分析</w:t>
        </w:r>
        <w:r>
          <w:tab/>
        </w:r>
        <w:r>
          <w:fldChar w:fldCharType="begin"/>
        </w:r>
        <w:r>
          <w:instrText xml:space="preserve"> PAGEREF _Toc22373 \h </w:instrText>
        </w:r>
        <w:r>
          <w:fldChar w:fldCharType="separate"/>
        </w:r>
        <w:r>
          <w:t>71</w:t>
        </w:r>
        <w:r>
          <w:fldChar w:fldCharType="end"/>
        </w:r>
      </w:hyperlink>
    </w:p>
    <w:p>
      <w:pPr>
        <w:pStyle w:val="TOC2"/>
        <w:tabs>
          <w:tab w:val="right" w:leader="dot" w:pos="8306"/>
        </w:tabs>
      </w:pPr>
      <w:hyperlink w:anchor="_Toc14251" w:history="1">
        <w:r>
          <w:rPr>
            <w:rFonts w:ascii="仿宋" w:eastAsia="仿宋" w:hAnsi="仿宋" w:cs="仿宋" w:hint="eastAsia"/>
            <w:lang w:eastAsia="zh-CN"/>
          </w:rPr>
          <w:t>(三)、营销渠道与策略</w:t>
        </w:r>
        <w:r>
          <w:tab/>
        </w:r>
        <w:r>
          <w:fldChar w:fldCharType="begin"/>
        </w:r>
        <w:r>
          <w:instrText xml:space="preserve"> PAGEREF _Toc14251 \h </w:instrText>
        </w:r>
        <w:r>
          <w:fldChar w:fldCharType="separate"/>
        </w:r>
        <w:r>
          <w:t>72</w:t>
        </w:r>
        <w:r>
          <w:fldChar w:fldCharType="end"/>
        </w:r>
      </w:hyperlink>
    </w:p>
    <w:p>
      <w:pPr>
        <w:pStyle w:val="TOC2"/>
        <w:tabs>
          <w:tab w:val="right" w:leader="dot" w:pos="8306"/>
        </w:tabs>
      </w:pPr>
      <w:hyperlink w:anchor="_Toc10411" w:history="1">
        <w:r>
          <w:rPr>
            <w:rFonts w:ascii="仿宋" w:eastAsia="仿宋" w:hAnsi="仿宋" w:cs="仿宋" w:hint="eastAsia"/>
            <w:lang w:eastAsia="zh-CN"/>
          </w:rPr>
          <w:t>(四)、推广与宣传活动</w:t>
        </w:r>
        <w:r>
          <w:tab/>
        </w:r>
        <w:r>
          <w:fldChar w:fldCharType="begin"/>
        </w:r>
        <w:r>
          <w:instrText xml:space="preserve"> PAGEREF _Toc10411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181"/>
      <w:r>
        <w:rPr>
          <w:rFonts w:ascii="仿宋" w:eastAsia="仿宋" w:hAnsi="仿宋" w:cs="仿宋" w:hint="eastAsia"/>
          <w:lang w:eastAsia="zh-CN"/>
        </w:rPr>
        <w:t>(一)、房产金融行业分析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产金融行业一直以来都是市场的关注焦点。行业内的发展趋势、竞争态势以及潜在机会都对房产金融项目的推进产生深远的影响。通过深入研究行业的整体概貌，我们将更好地理解行业的核心特征，为房产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产金融行业，技术一直是推动创新和发展的关键因素。我们将对当前技术趋势进行详尽分析，包括但不限于人工智能、大数据应用、先进制造技术等。这有助于房产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产金融项目成功的基础。我们将对主要竞争对手进行深入研究，包括其市场份额、产品特点、市场定位等。通过全面了解竞争对手的优势和劣势，房产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316"/>
      <w:r>
        <w:rPr>
          <w:rFonts w:ascii="仿宋" w:eastAsia="仿宋" w:hAnsi="仿宋" w:cs="仿宋" w:hint="eastAsia"/>
          <w:sz w:val="28"/>
          <w:lang w:eastAsia="zh-CN"/>
        </w:rPr>
        <w:t>(二)、房产金融市场分析预测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通过对市场规模的深入调研，我们将预测房产金融市场未来的增长趋势。这包括市场的整体规模、各细分领域的发展趋势等。房产金融项目可以根据市场的扩张速度和潜在机会，制定更符合市场需求的发展策略。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产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房产金融项目实施过程中需要充分考虑的因素。我们将对市场风险进行全面评估，包括但不限于政策法规风险、市场竞争风险、技术变革风险等。通过对潜在风险的深入分析，房产金融项目可以制定相应的风险缓解策略，降低不确定性对房产金融项目的影响。</w:t>
      </w:r>
    </w:p>
    <w:p>
      <w:pPr>
        <w:pStyle w:val="Heading1"/>
        <w:ind w:firstLine="560" w:firstLineChars="200"/>
        <w:rPr>
          <w:rFonts w:ascii="仿宋" w:eastAsia="仿宋" w:hAnsi="仿宋" w:cs="仿宋" w:hint="eastAsia"/>
          <w:sz w:val="28"/>
          <w:lang w:eastAsia="zh-CN"/>
        </w:rPr>
      </w:pPr>
      <w:bookmarkStart w:id="5" w:name="_Toc31649"/>
      <w:r>
        <w:rPr>
          <w:rFonts w:ascii="仿宋" w:eastAsia="仿宋" w:hAnsi="仿宋" w:cs="仿宋" w:hint="eastAsia"/>
          <w:sz w:val="28"/>
          <w:lang w:eastAsia="zh-CN"/>
        </w:rPr>
        <w:t>二、房产金融项目选址可行性分析</w:t>
      </w:r>
      <w:bookmarkEnd w:id="5"/>
    </w:p>
    <w:p>
      <w:pPr>
        <w:pStyle w:val="Heading2"/>
        <w:rPr>
          <w:rFonts w:ascii="仿宋" w:eastAsia="仿宋" w:hAnsi="仿宋" w:cs="仿宋" w:hint="eastAsia"/>
          <w:lang w:eastAsia="zh-CN"/>
        </w:rPr>
      </w:pPr>
      <w:bookmarkStart w:id="6" w:name="_Toc26022"/>
      <w:r>
        <w:rPr>
          <w:rFonts w:ascii="仿宋" w:eastAsia="仿宋" w:hAnsi="仿宋" w:cs="仿宋" w:hint="eastAsia"/>
          <w:lang w:eastAsia="zh-CN"/>
        </w:rPr>
        <w:t>(一)、房产金融项目选址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该房产金融项目选址位于XX省XX市XX区XXX街道</w:t>
      </w:r>
    </w:p>
    <w:p>
      <w:pPr>
        <w:pStyle w:val="Heading2"/>
        <w:ind w:firstLine="560" w:firstLineChars="200"/>
        <w:rPr>
          <w:rFonts w:ascii="仿宋" w:eastAsia="仿宋" w:hAnsi="仿宋" w:cs="仿宋" w:hint="eastAsia"/>
          <w:sz w:val="28"/>
          <w:lang w:eastAsia="zh-CN"/>
        </w:rPr>
      </w:pPr>
      <w:bookmarkStart w:id="7" w:name="_Toc309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房产金融项目的征地面积将根据房产金融项目的实际规模和需求进行精确规划。具体面积XXX平方米，旨在确保房产金融项目不仅能够满足当前的发展需求，还能够预留空间以适应未来的扩展。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净用地面积是在征地面积基础上去除不可利用面积后的实际可开发用地。具体面积XXX平方米，考虑到环保、交通、安全等多方面因素，以确保房产金融项目在整体利用效率上达到最优。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房产金融项目计划建设的建筑总规模具体面积XXX平方米。这一规模的确定综合考虑了房产金融项目的性质、规模，以及城市规划的相关要求，确保建筑布局与周边环境协调一致。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绿地率是房产金融项目用地中被规划为绿地的比例。具体面积XXX平方米，旨在通过合理规划绿地，改善房产金融项目周边环境，提升居民生活质量，并符合城市整体绿化规划。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容积率是用地上可以建设的建筑总体积与用地面积之比。具体面积XXX，通过合理的容积率规划，确保房产金融项目建筑规模与周边环境和谐共生。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确保房产金融项目选址与当地城市规划相一致，具体面积XXX平方米。通过与城市规划部门深入沟通，确保房产金融项目不仅符合城市的整体发展方向，还能够融入城市的发展布局，为城市的长远发展贡献力量。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房产金融项目选址符合当地产业政策，具体面积XXX平方米。这包括房产金融项目对当地经济的促进作用，以及对相关产业的带动效应，确保房产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用地总体要求必须符合环保和可持续发展的原则，具体面积XXX平方米。通过采用绿色建筑设计、节能减排等措施，确保房产金融项目在建设和运营过程中对环境的影响最小化，达到可持续发展的要求。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确保房产金融项目选址具备必要的公共设施配套，具体面积XXX平方米。这包括交通便利性、教育、医疗等基础设施，以提高居民生活品质，使得房产金融项目选址更具吸引力。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考虑用地总体要求对当地社会稳定性的影响，具体面积XXX平方米。通过深入了解当地社区反馈，确保房产金融项目的选址和建设过程对当地社会和谐稳定产生积极作用。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房产金融项目选址不仅符合法规和规划，还在实际操作中具有可行性。这一全面规划将为房产金融项目的成功实施提供坚实的基础，确保房产金融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07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产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产金融项目的设备规划和空间设计中，我们将采取灵活设备布局的措施。设备布局将根据实际需求进行灵活设计，避免不必要的浪费。通过合理规划设备摆放位置，我们将提高设备的利用率，减少设备间距，以确保房产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房产金融项目内部引入共享设施的概念，例如共享会议室、办公区等。通过这种方式，我们可以减少对资源的重复建设，提高资源共享效率，从而减小房产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51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房产金融项目的总图布置中，我们将不同功能区域进行明确的规划，以最大程度满足房产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9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房产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房产金融项目对环境的影响是综合评价的重要因素之一。我们将详细考虑选址周边的自然环境、生态保护区、水源地等情况，确保房产金融项目的建设和运营对环境影响最小化，并符合当地的环保法规标准。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对选址的评价还需充分考虑当地政府的产业政策和法规。我们将详细了解房产金融项目所在地的相关政策，确保房产金融项目的规划和运营与当地法规相符，降低不必要的法律风险。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考虑到社会稳定性对企业运营的重要性，我们将评估选址地区的社会安全情况、劳工关系、社区反馈等方面，以确保房产金融项目的建设和运营不会受到社会稳定性的负面影响。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最后，我们将综合考虑用地成本，包括土地购置费用、土地开发成本等。通过对用地成本的详细评估，我们能够做出更为精确的经济效益分析，为房产金融项目的投资决策提供有力支持。</w:t>
      </w:r>
    </w:p>
    <w:p>
      <w:pPr>
        <w:pStyle w:val="Heading1"/>
        <w:ind w:firstLine="560" w:firstLineChars="200"/>
        <w:rPr>
          <w:rFonts w:ascii="仿宋" w:eastAsia="仿宋" w:hAnsi="仿宋" w:cs="仿宋" w:hint="eastAsia"/>
          <w:sz w:val="28"/>
          <w:lang w:eastAsia="zh-CN"/>
        </w:rPr>
      </w:pPr>
      <w:bookmarkStart w:id="11" w:name="_Toc23715"/>
      <w:r>
        <w:rPr>
          <w:rFonts w:ascii="仿宋" w:eastAsia="仿宋" w:hAnsi="仿宋" w:cs="仿宋" w:hint="eastAsia"/>
          <w:sz w:val="28"/>
          <w:lang w:eastAsia="zh-CN"/>
        </w:rPr>
        <w:t>三、房产金融项目文档管理</w:t>
      </w:r>
      <w:bookmarkEnd w:id="11"/>
    </w:p>
    <w:p>
      <w:pPr>
        <w:pStyle w:val="Heading2"/>
        <w:rPr>
          <w:rFonts w:ascii="仿宋" w:eastAsia="仿宋" w:hAnsi="仿宋" w:cs="仿宋" w:hint="eastAsia"/>
          <w:lang w:eastAsia="zh-CN"/>
        </w:rPr>
      </w:pPr>
      <w:bookmarkStart w:id="12" w:name="_Toc832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房产金融项目高度重视文档的质量和准确性，以支持房产金融项目的各项活动和决策。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金融项目文档的编制始于房产金融项目计划的初期，我们制定了详细的文档编制计划，明确了每个文档的内容、格式和编写责任人。在房产金融项目启动阶段，我们首先编制了房产金融项目章程，明确定义了房产金融项目的目标、范围、风险等关键要素。随后，房产金融项目团队根据计划陆续编制了需求文档、设计文档、测试文档等各类文档，确保房产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房产金融项目管理中的重要环节，旨在确保房产金融项目文档符合质量标准和房产金融项目需求。在房产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除了内部审查，我们还进行了外部审查，邀请房产金融项目相关利益方和专业领域的专家对文档进行独立审查。这有助于获取更全面、客观的反馈，确保房产金融项目文档不仅符合内部标准，也满足外部需求。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房产金融项目在文档编制与审查方面建立了严格的管理机制，通过规范的流程和多维度的审查，确保房产金融项目文档的质量、准确性和可靠性，为房产金融项目的顺利推进提供了有力支持。</w:t>
      </w:r>
    </w:p>
    <w:p>
      <w:pPr>
        <w:pStyle w:val="Heading2"/>
        <w:ind w:firstLine="560" w:firstLineChars="200"/>
        <w:rPr>
          <w:rFonts w:ascii="仿宋" w:eastAsia="仿宋" w:hAnsi="仿宋" w:cs="仿宋" w:hint="eastAsia"/>
          <w:sz w:val="28"/>
          <w:lang w:eastAsia="zh-CN"/>
        </w:rPr>
      </w:pPr>
      <w:bookmarkStart w:id="13" w:name="_Toc1296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在房产金融项目中，我们致力于优化文档发布与分发过程，以确保信息的高效传递和团队间协作的顺畅进行。以下是我们采取的关键优化策略：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我们通过多渠道发布文档，包括电子邮件、房产金融项目管理平台、内部网站等，以满足不同团队成员的偏好和需求。多渠道发布确保了信息的全面覆盖。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我们采用了精细的权限控制，确保只有授权人员可以访问敏感信息。这种安全措施保护了房产金融项目文档的机密性，防止了未经授权的信息泄露。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44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文档存档与归档是房产金融项目生命周期中一个至关重要的环节，直接关系到房产金融项目信息的长期保存和历史记录的完整性。在房产金融项目中，我们实施了一系列有效的文档存档与归档管理策略：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234"/>
      <w:r>
        <w:rPr>
          <w:rFonts w:ascii="仿宋" w:eastAsia="仿宋" w:hAnsi="仿宋" w:cs="仿宋" w:hint="eastAsia"/>
          <w:sz w:val="28"/>
          <w:lang w:eastAsia="zh-CN"/>
        </w:rPr>
        <w:t>四、房产金融项目土建工程</w:t>
      </w:r>
      <w:bookmarkEnd w:id="15"/>
    </w:p>
    <w:p>
      <w:pPr>
        <w:pStyle w:val="Heading2"/>
        <w:rPr>
          <w:rFonts w:ascii="仿宋" w:eastAsia="仿宋" w:hAnsi="仿宋" w:cs="仿宋" w:hint="eastAsia"/>
          <w:lang w:eastAsia="zh-CN"/>
        </w:rPr>
      </w:pPr>
      <w:bookmarkStart w:id="16" w:name="_Toc1701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在房产金融项目的建筑工程设计中，我们将秉承一系列重要的设计原则，以确保房产金融项目建筑在功能、美观、可持续性等方面达到最佳效果。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首要原则是确保建筑的功能性得到最大化的发挥。我们将充分理解房产金融项目的实际需求，合理布局各个功能区域，保证建筑在满足业务需求的同时，提供高效的工作环境。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在建筑设计中，我们将综合考虑建设和运营成本。通过精细的经济效益分析，确保设计方案在高效利用资源的同时，对房产金融项目的长期盈利能力有积极的贡献。</w:t>
      </w:r>
    </w:p>
    <w:p>
      <w:pPr>
        <w:pStyle w:val="Heading2"/>
        <w:ind w:firstLine="560" w:firstLineChars="200"/>
        <w:rPr>
          <w:rFonts w:ascii="仿宋" w:eastAsia="仿宋" w:hAnsi="仿宋" w:cs="仿宋" w:hint="eastAsia"/>
          <w:sz w:val="28"/>
          <w:lang w:eastAsia="zh-CN"/>
        </w:rPr>
      </w:pPr>
      <w:bookmarkStart w:id="17" w:name="_Toc172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产金融项目的土建工程设计中，我们将精准设定设计年限，结合房产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产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39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房产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产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产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402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本期工程房产金融项目预计总建筑面积XXX平方米，其中：计容建筑面积XXX平方米，计划建筑工程投资XX万元，占房产金融项目总投资的XX%。</w:t>
      </w:r>
    </w:p>
    <w:p>
      <w:pPr>
        <w:pStyle w:val="Heading1"/>
        <w:ind w:firstLine="560" w:firstLineChars="200"/>
        <w:rPr>
          <w:rFonts w:ascii="仿宋" w:eastAsia="仿宋" w:hAnsi="仿宋" w:cs="仿宋" w:hint="eastAsia"/>
          <w:sz w:val="28"/>
          <w:lang w:eastAsia="zh-CN"/>
        </w:rPr>
      </w:pPr>
      <w:bookmarkStart w:id="20" w:name="_Toc12967"/>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1832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房产金融项目的技术管理特点体现在其创新导向。通过引入最先进的技术趋势和解决方案，房产金融项目致力于提升科技含量、提高质量和效率水平。这意味着我们将采用最新的工具和方法，确保房产金融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https://d.book118.com/705224323011011124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24DFB"/>
    <w:rsid w:val="5A724D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2432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2024-03-02T17:21:00Z</dcterms:created>
  <dcterms:modified xsi:type="dcterms:W3CDTF">2024-03-02T17:21:45Z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97399341BEF74FC280B3B008DCB8489D_11</vt:lpwstr>
  </property>
  <property fmtid="{D5CDD505-2E9C-101B-9397-08002B2CF9AE}" pid="3" name="KSOProductBuildVer">
    <vt:lpwstr>2052-12.1.0.16388</vt:lpwstr>
  </property>
</Properties>
</file>