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特种自行车相关行业项目成效实现方案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6" w:history="1">
        <w:r>
          <w:rPr>
            <w:rFonts w:ascii="仿宋" w:eastAsia="仿宋" w:hAnsi="仿宋" w:cs="仿宋" w:hint="eastAsia"/>
            <w:lang w:eastAsia="zh-CN"/>
          </w:rPr>
          <w:t>序言</w:t>
        </w:r>
        <w:r>
          <w:tab/>
        </w:r>
        <w:r>
          <w:fldChar w:fldCharType="begin"/>
        </w:r>
        <w:r>
          <w:instrText xml:space="preserve"> PAGEREF _Toc1816 \h </w:instrText>
        </w:r>
        <w:r>
          <w:fldChar w:fldCharType="separate"/>
        </w:r>
        <w:r>
          <w:t>3</w:t>
        </w:r>
        <w:r>
          <w:fldChar w:fldCharType="end"/>
        </w:r>
      </w:hyperlink>
    </w:p>
    <w:p>
      <w:pPr>
        <w:pStyle w:val="TOC1"/>
        <w:tabs>
          <w:tab w:val="right" w:leader="dot" w:pos="8306"/>
        </w:tabs>
      </w:pPr>
      <w:hyperlink w:anchor="_Toc6508" w:history="1">
        <w:r>
          <w:rPr>
            <w:rFonts w:ascii="仿宋" w:eastAsia="仿宋" w:hAnsi="仿宋" w:cs="仿宋" w:hint="eastAsia"/>
            <w:lang w:eastAsia="zh-CN"/>
          </w:rPr>
          <w:t>一、产品规划</w:t>
        </w:r>
        <w:r>
          <w:tab/>
        </w:r>
        <w:r>
          <w:fldChar w:fldCharType="begin"/>
        </w:r>
        <w:r>
          <w:instrText xml:space="preserve"> PAGEREF _Toc6508 \h </w:instrText>
        </w:r>
        <w:r>
          <w:fldChar w:fldCharType="separate"/>
        </w:r>
        <w:r>
          <w:t>3</w:t>
        </w:r>
        <w:r>
          <w:fldChar w:fldCharType="end"/>
        </w:r>
      </w:hyperlink>
    </w:p>
    <w:p>
      <w:pPr>
        <w:pStyle w:val="TOC2"/>
        <w:tabs>
          <w:tab w:val="right" w:leader="dot" w:pos="8306"/>
        </w:tabs>
      </w:pPr>
      <w:hyperlink w:anchor="_Toc3029" w:history="1">
        <w:r>
          <w:rPr>
            <w:rFonts w:ascii="仿宋" w:eastAsia="仿宋" w:hAnsi="仿宋" w:cs="仿宋" w:hint="eastAsia"/>
            <w:lang w:eastAsia="zh-CN"/>
          </w:rPr>
          <w:t>(一)、产品规划</w:t>
        </w:r>
        <w:r>
          <w:tab/>
        </w:r>
        <w:r>
          <w:fldChar w:fldCharType="begin"/>
        </w:r>
        <w:r>
          <w:instrText xml:space="preserve"> PAGEREF _Toc3029 \h </w:instrText>
        </w:r>
        <w:r>
          <w:fldChar w:fldCharType="separate"/>
        </w:r>
        <w:r>
          <w:t>3</w:t>
        </w:r>
        <w:r>
          <w:fldChar w:fldCharType="end"/>
        </w:r>
      </w:hyperlink>
    </w:p>
    <w:p>
      <w:pPr>
        <w:pStyle w:val="TOC2"/>
        <w:tabs>
          <w:tab w:val="right" w:leader="dot" w:pos="8306"/>
        </w:tabs>
      </w:pPr>
      <w:hyperlink w:anchor="_Toc19927" w:history="1">
        <w:r>
          <w:rPr>
            <w:rFonts w:ascii="仿宋" w:eastAsia="仿宋" w:hAnsi="仿宋" w:cs="仿宋" w:hint="eastAsia"/>
            <w:lang w:eastAsia="zh-CN"/>
          </w:rPr>
          <w:t>(二)、建设规模</w:t>
        </w:r>
        <w:r>
          <w:tab/>
        </w:r>
        <w:r>
          <w:fldChar w:fldCharType="begin"/>
        </w:r>
        <w:r>
          <w:instrText xml:space="preserve"> PAGEREF _Toc19927 \h </w:instrText>
        </w:r>
        <w:r>
          <w:fldChar w:fldCharType="separate"/>
        </w:r>
        <w:r>
          <w:t>4</w:t>
        </w:r>
        <w:r>
          <w:fldChar w:fldCharType="end"/>
        </w:r>
      </w:hyperlink>
    </w:p>
    <w:p>
      <w:pPr>
        <w:pStyle w:val="TOC1"/>
        <w:tabs>
          <w:tab w:val="right" w:leader="dot" w:pos="8306"/>
        </w:tabs>
      </w:pPr>
      <w:hyperlink w:anchor="_Toc15310" w:history="1">
        <w:r>
          <w:rPr>
            <w:rFonts w:ascii="仿宋" w:eastAsia="仿宋" w:hAnsi="仿宋" w:cs="仿宋" w:hint="eastAsia"/>
            <w:lang w:eastAsia="zh-CN"/>
          </w:rPr>
          <w:t>二、特种自行车概述</w:t>
        </w:r>
        <w:r>
          <w:tab/>
        </w:r>
        <w:r>
          <w:fldChar w:fldCharType="begin"/>
        </w:r>
        <w:r>
          <w:instrText xml:space="preserve"> PAGEREF _Toc15310 \h </w:instrText>
        </w:r>
        <w:r>
          <w:fldChar w:fldCharType="separate"/>
        </w:r>
        <w:r>
          <w:t>5</w:t>
        </w:r>
        <w:r>
          <w:fldChar w:fldCharType="end"/>
        </w:r>
      </w:hyperlink>
    </w:p>
    <w:p>
      <w:pPr>
        <w:pStyle w:val="TOC2"/>
        <w:tabs>
          <w:tab w:val="right" w:leader="dot" w:pos="8306"/>
        </w:tabs>
      </w:pPr>
      <w:hyperlink w:anchor="_Toc5862" w:history="1">
        <w:r>
          <w:rPr>
            <w:rFonts w:ascii="仿宋" w:eastAsia="仿宋" w:hAnsi="仿宋" w:cs="仿宋" w:hint="eastAsia"/>
            <w:lang w:eastAsia="zh-CN"/>
          </w:rPr>
          <w:t>(一)、特种自行车项目名称及建设性质</w:t>
        </w:r>
        <w:r>
          <w:tab/>
        </w:r>
        <w:r>
          <w:fldChar w:fldCharType="begin"/>
        </w:r>
        <w:r>
          <w:instrText xml:space="preserve"> PAGEREF _Toc5862 \h </w:instrText>
        </w:r>
        <w:r>
          <w:fldChar w:fldCharType="separate"/>
        </w:r>
        <w:r>
          <w:t>5</w:t>
        </w:r>
        <w:r>
          <w:fldChar w:fldCharType="end"/>
        </w:r>
      </w:hyperlink>
    </w:p>
    <w:p>
      <w:pPr>
        <w:pStyle w:val="TOC2"/>
        <w:tabs>
          <w:tab w:val="right" w:leader="dot" w:pos="8306"/>
        </w:tabs>
      </w:pPr>
      <w:hyperlink w:anchor="_Toc5077" w:history="1">
        <w:r>
          <w:rPr>
            <w:rFonts w:ascii="仿宋" w:eastAsia="仿宋" w:hAnsi="仿宋" w:cs="仿宋" w:hint="eastAsia"/>
            <w:lang w:eastAsia="zh-CN"/>
          </w:rPr>
          <w:t>(二)、特种自行车项目承办单位背景分析</w:t>
        </w:r>
        <w:r>
          <w:tab/>
        </w:r>
        <w:r>
          <w:fldChar w:fldCharType="begin"/>
        </w:r>
        <w:r>
          <w:instrText xml:space="preserve"> PAGEREF _Toc5077 \h </w:instrText>
        </w:r>
        <w:r>
          <w:fldChar w:fldCharType="separate"/>
        </w:r>
        <w:r>
          <w:t>6</w:t>
        </w:r>
        <w:r>
          <w:fldChar w:fldCharType="end"/>
        </w:r>
      </w:hyperlink>
    </w:p>
    <w:p>
      <w:pPr>
        <w:pStyle w:val="TOC2"/>
        <w:tabs>
          <w:tab w:val="right" w:leader="dot" w:pos="8306"/>
        </w:tabs>
      </w:pPr>
      <w:hyperlink w:anchor="_Toc15058" w:history="1">
        <w:r>
          <w:rPr>
            <w:rFonts w:ascii="仿宋" w:eastAsia="仿宋" w:hAnsi="仿宋" w:cs="仿宋" w:hint="eastAsia"/>
            <w:lang w:eastAsia="zh-CN"/>
          </w:rPr>
          <w:t>(三)、战略合作单位</w:t>
        </w:r>
        <w:r>
          <w:tab/>
        </w:r>
        <w:r>
          <w:fldChar w:fldCharType="begin"/>
        </w:r>
        <w:r>
          <w:instrText xml:space="preserve"> PAGEREF _Toc15058 \h </w:instrText>
        </w:r>
        <w:r>
          <w:fldChar w:fldCharType="separate"/>
        </w:r>
        <w:r>
          <w:t>6</w:t>
        </w:r>
        <w:r>
          <w:fldChar w:fldCharType="end"/>
        </w:r>
      </w:hyperlink>
    </w:p>
    <w:p>
      <w:pPr>
        <w:pStyle w:val="TOC2"/>
        <w:tabs>
          <w:tab w:val="right" w:leader="dot" w:pos="8306"/>
        </w:tabs>
      </w:pPr>
      <w:hyperlink w:anchor="_Toc21295" w:history="1">
        <w:r>
          <w:rPr>
            <w:rFonts w:ascii="仿宋" w:eastAsia="仿宋" w:hAnsi="仿宋" w:cs="仿宋" w:hint="eastAsia"/>
            <w:lang w:eastAsia="zh-CN"/>
          </w:rPr>
          <w:t>(四)、特种自行车项目提出的理由</w:t>
        </w:r>
        <w:r>
          <w:tab/>
        </w:r>
        <w:r>
          <w:fldChar w:fldCharType="begin"/>
        </w:r>
        <w:r>
          <w:instrText xml:space="preserve"> PAGEREF _Toc21295 \h </w:instrText>
        </w:r>
        <w:r>
          <w:fldChar w:fldCharType="separate"/>
        </w:r>
        <w:r>
          <w:t>6</w:t>
        </w:r>
        <w:r>
          <w:fldChar w:fldCharType="end"/>
        </w:r>
      </w:hyperlink>
    </w:p>
    <w:p>
      <w:pPr>
        <w:pStyle w:val="TOC2"/>
        <w:tabs>
          <w:tab w:val="right" w:leader="dot" w:pos="8306"/>
        </w:tabs>
      </w:pPr>
      <w:hyperlink w:anchor="_Toc28176" w:history="1">
        <w:r>
          <w:rPr>
            <w:rFonts w:ascii="仿宋" w:eastAsia="仿宋" w:hAnsi="仿宋" w:cs="仿宋" w:hint="eastAsia"/>
            <w:lang w:eastAsia="zh-CN"/>
          </w:rPr>
          <w:t>(五)、特种自行车项目选址及用地综述</w:t>
        </w:r>
        <w:r>
          <w:tab/>
        </w:r>
        <w:r>
          <w:fldChar w:fldCharType="begin"/>
        </w:r>
        <w:r>
          <w:instrText xml:space="preserve"> PAGEREF _Toc28176 \h </w:instrText>
        </w:r>
        <w:r>
          <w:fldChar w:fldCharType="separate"/>
        </w:r>
        <w:r>
          <w:t>7</w:t>
        </w:r>
        <w:r>
          <w:fldChar w:fldCharType="end"/>
        </w:r>
      </w:hyperlink>
    </w:p>
    <w:p>
      <w:pPr>
        <w:pStyle w:val="TOC2"/>
        <w:tabs>
          <w:tab w:val="right" w:leader="dot" w:pos="8306"/>
        </w:tabs>
      </w:pPr>
      <w:hyperlink w:anchor="_Toc3504" w:history="1">
        <w:r>
          <w:rPr>
            <w:rFonts w:ascii="仿宋" w:eastAsia="仿宋" w:hAnsi="仿宋" w:cs="仿宋" w:hint="eastAsia"/>
            <w:lang w:eastAsia="zh-CN"/>
          </w:rPr>
          <w:t>(六)、土建工程建设指标</w:t>
        </w:r>
        <w:r>
          <w:tab/>
        </w:r>
        <w:r>
          <w:fldChar w:fldCharType="begin"/>
        </w:r>
        <w:r>
          <w:instrText xml:space="preserve"> PAGEREF _Toc3504 \h </w:instrText>
        </w:r>
        <w:r>
          <w:fldChar w:fldCharType="separate"/>
        </w:r>
        <w:r>
          <w:t>8</w:t>
        </w:r>
        <w:r>
          <w:fldChar w:fldCharType="end"/>
        </w:r>
      </w:hyperlink>
    </w:p>
    <w:p>
      <w:pPr>
        <w:pStyle w:val="TOC2"/>
        <w:tabs>
          <w:tab w:val="right" w:leader="dot" w:pos="8306"/>
        </w:tabs>
      </w:pPr>
      <w:hyperlink w:anchor="_Toc18806" w:history="1">
        <w:r>
          <w:rPr>
            <w:rFonts w:ascii="仿宋" w:eastAsia="仿宋" w:hAnsi="仿宋" w:cs="仿宋" w:hint="eastAsia"/>
            <w:lang w:eastAsia="zh-CN"/>
          </w:rPr>
          <w:t>(七)、设备购置</w:t>
        </w:r>
        <w:r>
          <w:tab/>
        </w:r>
        <w:r>
          <w:fldChar w:fldCharType="begin"/>
        </w:r>
        <w:r>
          <w:instrText xml:space="preserve"> PAGEREF _Toc18806 \h </w:instrText>
        </w:r>
        <w:r>
          <w:fldChar w:fldCharType="separate"/>
        </w:r>
        <w:r>
          <w:t>9</w:t>
        </w:r>
        <w:r>
          <w:fldChar w:fldCharType="end"/>
        </w:r>
      </w:hyperlink>
    </w:p>
    <w:p>
      <w:pPr>
        <w:pStyle w:val="TOC2"/>
        <w:tabs>
          <w:tab w:val="right" w:leader="dot" w:pos="8306"/>
        </w:tabs>
      </w:pPr>
      <w:hyperlink w:anchor="_Toc17384" w:history="1">
        <w:r>
          <w:rPr>
            <w:rFonts w:ascii="仿宋" w:eastAsia="仿宋" w:hAnsi="仿宋" w:cs="仿宋" w:hint="eastAsia"/>
            <w:lang w:eastAsia="zh-CN"/>
          </w:rPr>
          <w:t>(八)、产品规划方案</w:t>
        </w:r>
        <w:r>
          <w:tab/>
        </w:r>
        <w:r>
          <w:fldChar w:fldCharType="begin"/>
        </w:r>
        <w:r>
          <w:instrText xml:space="preserve"> PAGEREF _Toc17384 \h </w:instrText>
        </w:r>
        <w:r>
          <w:fldChar w:fldCharType="separate"/>
        </w:r>
        <w:r>
          <w:t>9</w:t>
        </w:r>
        <w:r>
          <w:fldChar w:fldCharType="end"/>
        </w:r>
      </w:hyperlink>
    </w:p>
    <w:p>
      <w:pPr>
        <w:pStyle w:val="TOC2"/>
        <w:tabs>
          <w:tab w:val="right" w:leader="dot" w:pos="8306"/>
        </w:tabs>
      </w:pPr>
      <w:hyperlink w:anchor="_Toc4659" w:history="1">
        <w:r>
          <w:rPr>
            <w:rFonts w:ascii="仿宋" w:eastAsia="仿宋" w:hAnsi="仿宋" w:cs="仿宋" w:hint="eastAsia"/>
            <w:lang w:eastAsia="zh-CN"/>
          </w:rPr>
          <w:t>(九)、原材料供应</w:t>
        </w:r>
        <w:r>
          <w:tab/>
        </w:r>
        <w:r>
          <w:fldChar w:fldCharType="begin"/>
        </w:r>
        <w:r>
          <w:instrText xml:space="preserve"> PAGEREF _Toc4659 \h </w:instrText>
        </w:r>
        <w:r>
          <w:fldChar w:fldCharType="separate"/>
        </w:r>
        <w:r>
          <w:t>10</w:t>
        </w:r>
        <w:r>
          <w:fldChar w:fldCharType="end"/>
        </w:r>
      </w:hyperlink>
    </w:p>
    <w:p>
      <w:pPr>
        <w:pStyle w:val="TOC2"/>
        <w:tabs>
          <w:tab w:val="right" w:leader="dot" w:pos="8306"/>
        </w:tabs>
      </w:pPr>
      <w:hyperlink w:anchor="_Toc22943" w:history="1">
        <w:r>
          <w:rPr>
            <w:rFonts w:ascii="仿宋" w:eastAsia="仿宋" w:hAnsi="仿宋" w:cs="仿宋" w:hint="eastAsia"/>
            <w:lang w:eastAsia="zh-CN"/>
          </w:rPr>
          <w:t>(十)、特种自行车项目能耗分析</w:t>
        </w:r>
        <w:r>
          <w:tab/>
        </w:r>
        <w:r>
          <w:fldChar w:fldCharType="begin"/>
        </w:r>
        <w:r>
          <w:instrText xml:space="preserve"> PAGEREF _Toc22943 \h </w:instrText>
        </w:r>
        <w:r>
          <w:fldChar w:fldCharType="separate"/>
        </w:r>
        <w:r>
          <w:t>10</w:t>
        </w:r>
        <w:r>
          <w:fldChar w:fldCharType="end"/>
        </w:r>
      </w:hyperlink>
    </w:p>
    <w:p>
      <w:pPr>
        <w:pStyle w:val="TOC2"/>
        <w:tabs>
          <w:tab w:val="right" w:leader="dot" w:pos="8306"/>
        </w:tabs>
      </w:pPr>
      <w:hyperlink w:anchor="_Toc27365" w:history="1">
        <w:r>
          <w:rPr>
            <w:rFonts w:ascii="仿宋" w:eastAsia="仿宋" w:hAnsi="仿宋" w:cs="仿宋" w:hint="eastAsia"/>
            <w:lang w:eastAsia="zh-CN"/>
          </w:rPr>
          <w:t>(十一)、环境保护</w:t>
        </w:r>
        <w:r>
          <w:tab/>
        </w:r>
        <w:r>
          <w:fldChar w:fldCharType="begin"/>
        </w:r>
        <w:r>
          <w:instrText xml:space="preserve"> PAGEREF _Toc27365 \h </w:instrText>
        </w:r>
        <w:r>
          <w:fldChar w:fldCharType="separate"/>
        </w:r>
        <w:r>
          <w:t>11</w:t>
        </w:r>
        <w:r>
          <w:fldChar w:fldCharType="end"/>
        </w:r>
      </w:hyperlink>
    </w:p>
    <w:p>
      <w:pPr>
        <w:pStyle w:val="TOC2"/>
        <w:tabs>
          <w:tab w:val="right" w:leader="dot" w:pos="8306"/>
        </w:tabs>
      </w:pPr>
      <w:hyperlink w:anchor="_Toc17701" w:history="1">
        <w:r>
          <w:rPr>
            <w:rFonts w:ascii="仿宋" w:eastAsia="仿宋" w:hAnsi="仿宋" w:cs="仿宋" w:hint="eastAsia"/>
            <w:lang w:eastAsia="zh-CN"/>
          </w:rPr>
          <w:t>(十二)、特种自行车项目建设符合性</w:t>
        </w:r>
        <w:r>
          <w:tab/>
        </w:r>
        <w:r>
          <w:fldChar w:fldCharType="begin"/>
        </w:r>
        <w:r>
          <w:instrText xml:space="preserve"> PAGEREF _Toc17701 \h </w:instrText>
        </w:r>
        <w:r>
          <w:fldChar w:fldCharType="separate"/>
        </w:r>
        <w:r>
          <w:t>12</w:t>
        </w:r>
        <w:r>
          <w:fldChar w:fldCharType="end"/>
        </w:r>
      </w:hyperlink>
    </w:p>
    <w:p>
      <w:pPr>
        <w:pStyle w:val="TOC2"/>
        <w:tabs>
          <w:tab w:val="right" w:leader="dot" w:pos="8306"/>
        </w:tabs>
      </w:pPr>
      <w:hyperlink w:anchor="_Toc32282" w:history="1">
        <w:r>
          <w:rPr>
            <w:rFonts w:ascii="仿宋" w:eastAsia="仿宋" w:hAnsi="仿宋" w:cs="仿宋" w:hint="eastAsia"/>
            <w:lang w:eastAsia="zh-CN"/>
          </w:rPr>
          <w:t>(十三)、特种自行车项目进度规划</w:t>
        </w:r>
        <w:r>
          <w:tab/>
        </w:r>
        <w:r>
          <w:fldChar w:fldCharType="begin"/>
        </w:r>
        <w:r>
          <w:instrText xml:space="preserve"> PAGEREF _Toc32282 \h </w:instrText>
        </w:r>
        <w:r>
          <w:fldChar w:fldCharType="separate"/>
        </w:r>
        <w:r>
          <w:t>13</w:t>
        </w:r>
        <w:r>
          <w:fldChar w:fldCharType="end"/>
        </w:r>
      </w:hyperlink>
    </w:p>
    <w:p>
      <w:pPr>
        <w:pStyle w:val="TOC2"/>
        <w:tabs>
          <w:tab w:val="right" w:leader="dot" w:pos="8306"/>
        </w:tabs>
      </w:pPr>
      <w:hyperlink w:anchor="_Toc26189" w:history="1">
        <w:r>
          <w:rPr>
            <w:rFonts w:ascii="仿宋" w:eastAsia="仿宋" w:hAnsi="仿宋" w:cs="仿宋" w:hint="eastAsia"/>
            <w:lang w:eastAsia="zh-CN"/>
          </w:rPr>
          <w:t>(十四)、投资估算及经济效益分析</w:t>
        </w:r>
        <w:r>
          <w:tab/>
        </w:r>
        <w:r>
          <w:fldChar w:fldCharType="begin"/>
        </w:r>
        <w:r>
          <w:instrText xml:space="preserve"> PAGEREF _Toc26189 \h </w:instrText>
        </w:r>
        <w:r>
          <w:fldChar w:fldCharType="separate"/>
        </w:r>
        <w:r>
          <w:t>14</w:t>
        </w:r>
        <w:r>
          <w:fldChar w:fldCharType="end"/>
        </w:r>
      </w:hyperlink>
    </w:p>
    <w:p>
      <w:pPr>
        <w:pStyle w:val="TOC2"/>
        <w:tabs>
          <w:tab w:val="right" w:leader="dot" w:pos="8306"/>
        </w:tabs>
      </w:pPr>
      <w:hyperlink w:anchor="_Toc30192" w:history="1">
        <w:r>
          <w:rPr>
            <w:rFonts w:ascii="仿宋" w:eastAsia="仿宋" w:hAnsi="仿宋" w:cs="仿宋" w:hint="eastAsia"/>
            <w:lang w:eastAsia="zh-CN"/>
          </w:rPr>
          <w:t>(十五)、报告说明</w:t>
        </w:r>
        <w:r>
          <w:tab/>
        </w:r>
        <w:r>
          <w:fldChar w:fldCharType="begin"/>
        </w:r>
        <w:r>
          <w:instrText xml:space="preserve"> PAGEREF _Toc30192 \h </w:instrText>
        </w:r>
        <w:r>
          <w:fldChar w:fldCharType="separate"/>
        </w:r>
        <w:r>
          <w:t>15</w:t>
        </w:r>
        <w:r>
          <w:fldChar w:fldCharType="end"/>
        </w:r>
      </w:hyperlink>
    </w:p>
    <w:p>
      <w:pPr>
        <w:pStyle w:val="TOC2"/>
        <w:tabs>
          <w:tab w:val="right" w:leader="dot" w:pos="8306"/>
        </w:tabs>
      </w:pPr>
      <w:hyperlink w:anchor="_Toc10757" w:history="1">
        <w:r>
          <w:rPr>
            <w:rFonts w:ascii="仿宋" w:eastAsia="仿宋" w:hAnsi="仿宋" w:cs="仿宋" w:hint="eastAsia"/>
            <w:lang w:eastAsia="zh-CN"/>
          </w:rPr>
          <w:t>(十六)、特种自行车项目评价</w:t>
        </w:r>
        <w:r>
          <w:tab/>
        </w:r>
        <w:r>
          <w:fldChar w:fldCharType="begin"/>
        </w:r>
        <w:r>
          <w:instrText xml:space="preserve"> PAGEREF _Toc10757 \h </w:instrText>
        </w:r>
        <w:r>
          <w:fldChar w:fldCharType="separate"/>
        </w:r>
        <w:r>
          <w:t>16</w:t>
        </w:r>
        <w:r>
          <w:fldChar w:fldCharType="end"/>
        </w:r>
      </w:hyperlink>
    </w:p>
    <w:p>
      <w:pPr>
        <w:pStyle w:val="TOC1"/>
        <w:tabs>
          <w:tab w:val="right" w:leader="dot" w:pos="8306"/>
        </w:tabs>
      </w:pPr>
      <w:hyperlink w:anchor="_Toc29116" w:history="1">
        <w:r>
          <w:rPr>
            <w:rFonts w:ascii="仿宋" w:eastAsia="仿宋" w:hAnsi="仿宋" w:cs="仿宋" w:hint="eastAsia"/>
            <w:lang w:eastAsia="zh-CN"/>
          </w:rPr>
          <w:t>三、特种自行车项目风险概况</w:t>
        </w:r>
        <w:r>
          <w:tab/>
        </w:r>
        <w:r>
          <w:fldChar w:fldCharType="begin"/>
        </w:r>
        <w:r>
          <w:instrText xml:space="preserve"> PAGEREF _Toc29116 \h </w:instrText>
        </w:r>
        <w:r>
          <w:fldChar w:fldCharType="separate"/>
        </w:r>
        <w:r>
          <w:t>17</w:t>
        </w:r>
        <w:r>
          <w:fldChar w:fldCharType="end"/>
        </w:r>
      </w:hyperlink>
    </w:p>
    <w:p>
      <w:pPr>
        <w:pStyle w:val="TOC2"/>
        <w:tabs>
          <w:tab w:val="right" w:leader="dot" w:pos="8306"/>
        </w:tabs>
      </w:pPr>
      <w:hyperlink w:anchor="_Toc2025" w:history="1">
        <w:r>
          <w:rPr>
            <w:rFonts w:ascii="仿宋" w:eastAsia="仿宋" w:hAnsi="仿宋" w:cs="仿宋" w:hint="eastAsia"/>
            <w:lang w:eastAsia="zh-CN"/>
          </w:rPr>
          <w:t>(一)、政策风险分析</w:t>
        </w:r>
        <w:r>
          <w:tab/>
        </w:r>
        <w:r>
          <w:fldChar w:fldCharType="begin"/>
        </w:r>
        <w:r>
          <w:instrText xml:space="preserve"> PAGEREF _Toc2025 \h </w:instrText>
        </w:r>
        <w:r>
          <w:fldChar w:fldCharType="separate"/>
        </w:r>
        <w:r>
          <w:t>17</w:t>
        </w:r>
        <w:r>
          <w:fldChar w:fldCharType="end"/>
        </w:r>
      </w:hyperlink>
    </w:p>
    <w:p>
      <w:pPr>
        <w:pStyle w:val="TOC2"/>
        <w:tabs>
          <w:tab w:val="right" w:leader="dot" w:pos="8306"/>
        </w:tabs>
      </w:pPr>
      <w:hyperlink w:anchor="_Toc29146" w:history="1">
        <w:r>
          <w:rPr>
            <w:rFonts w:ascii="仿宋" w:eastAsia="仿宋" w:hAnsi="仿宋" w:cs="仿宋" w:hint="eastAsia"/>
            <w:lang w:eastAsia="zh-CN"/>
          </w:rPr>
          <w:t>(二)、社会风险分析</w:t>
        </w:r>
        <w:r>
          <w:tab/>
        </w:r>
        <w:r>
          <w:fldChar w:fldCharType="begin"/>
        </w:r>
        <w:r>
          <w:instrText xml:space="preserve"> PAGEREF _Toc29146 \h </w:instrText>
        </w:r>
        <w:r>
          <w:fldChar w:fldCharType="separate"/>
        </w:r>
        <w:r>
          <w:t>18</w:t>
        </w:r>
        <w:r>
          <w:fldChar w:fldCharType="end"/>
        </w:r>
      </w:hyperlink>
    </w:p>
    <w:p>
      <w:pPr>
        <w:pStyle w:val="TOC2"/>
        <w:tabs>
          <w:tab w:val="right" w:leader="dot" w:pos="8306"/>
        </w:tabs>
      </w:pPr>
      <w:hyperlink w:anchor="_Toc4426" w:history="1">
        <w:r>
          <w:rPr>
            <w:rFonts w:ascii="仿宋" w:eastAsia="仿宋" w:hAnsi="仿宋" w:cs="仿宋" w:hint="eastAsia"/>
            <w:lang w:eastAsia="zh-CN"/>
          </w:rPr>
          <w:t>(三)、市场风险分析</w:t>
        </w:r>
        <w:r>
          <w:tab/>
        </w:r>
        <w:r>
          <w:fldChar w:fldCharType="begin"/>
        </w:r>
        <w:r>
          <w:instrText xml:space="preserve"> PAGEREF _Toc4426 \h </w:instrText>
        </w:r>
        <w:r>
          <w:fldChar w:fldCharType="separate"/>
        </w:r>
        <w:r>
          <w:t>19</w:t>
        </w:r>
        <w:r>
          <w:fldChar w:fldCharType="end"/>
        </w:r>
      </w:hyperlink>
    </w:p>
    <w:p>
      <w:pPr>
        <w:pStyle w:val="TOC2"/>
        <w:tabs>
          <w:tab w:val="right" w:leader="dot" w:pos="8306"/>
        </w:tabs>
      </w:pPr>
      <w:hyperlink w:anchor="_Toc13083" w:history="1">
        <w:r>
          <w:rPr>
            <w:rFonts w:ascii="仿宋" w:eastAsia="仿宋" w:hAnsi="仿宋" w:cs="仿宋" w:hint="eastAsia"/>
            <w:lang w:eastAsia="zh-CN"/>
          </w:rPr>
          <w:t>(四)、资金风险分析</w:t>
        </w:r>
        <w:r>
          <w:tab/>
        </w:r>
        <w:r>
          <w:fldChar w:fldCharType="begin"/>
        </w:r>
        <w:r>
          <w:instrText xml:space="preserve"> PAGEREF _Toc13083 \h </w:instrText>
        </w:r>
        <w:r>
          <w:fldChar w:fldCharType="separate"/>
        </w:r>
        <w:r>
          <w:t>20</w:t>
        </w:r>
        <w:r>
          <w:fldChar w:fldCharType="end"/>
        </w:r>
      </w:hyperlink>
    </w:p>
    <w:p>
      <w:pPr>
        <w:pStyle w:val="TOC2"/>
        <w:tabs>
          <w:tab w:val="right" w:leader="dot" w:pos="8306"/>
        </w:tabs>
      </w:pPr>
      <w:hyperlink w:anchor="_Toc17785" w:history="1">
        <w:r>
          <w:rPr>
            <w:rFonts w:ascii="仿宋" w:eastAsia="仿宋" w:hAnsi="仿宋" w:cs="仿宋" w:hint="eastAsia"/>
            <w:lang w:eastAsia="zh-CN"/>
          </w:rPr>
          <w:t>(五)、技术风险分析</w:t>
        </w:r>
        <w:r>
          <w:tab/>
        </w:r>
        <w:r>
          <w:fldChar w:fldCharType="begin"/>
        </w:r>
        <w:r>
          <w:instrText xml:space="preserve"> PAGEREF _Toc17785 \h </w:instrText>
        </w:r>
        <w:r>
          <w:fldChar w:fldCharType="separate"/>
        </w:r>
        <w:r>
          <w:t>21</w:t>
        </w:r>
        <w:r>
          <w:fldChar w:fldCharType="end"/>
        </w:r>
      </w:hyperlink>
    </w:p>
    <w:p>
      <w:pPr>
        <w:pStyle w:val="TOC2"/>
        <w:tabs>
          <w:tab w:val="right" w:leader="dot" w:pos="8306"/>
        </w:tabs>
      </w:pPr>
      <w:hyperlink w:anchor="_Toc32351" w:history="1">
        <w:r>
          <w:rPr>
            <w:rFonts w:ascii="仿宋" w:eastAsia="仿宋" w:hAnsi="仿宋" w:cs="仿宋" w:hint="eastAsia"/>
            <w:lang w:eastAsia="zh-CN"/>
          </w:rPr>
          <w:t>(六)、财务风险分析</w:t>
        </w:r>
        <w:r>
          <w:tab/>
        </w:r>
        <w:r>
          <w:fldChar w:fldCharType="begin"/>
        </w:r>
        <w:r>
          <w:instrText xml:space="preserve"> PAGEREF _Toc32351 \h </w:instrText>
        </w:r>
        <w:r>
          <w:fldChar w:fldCharType="separate"/>
        </w:r>
        <w:r>
          <w:t>22</w:t>
        </w:r>
        <w:r>
          <w:fldChar w:fldCharType="end"/>
        </w:r>
      </w:hyperlink>
    </w:p>
    <w:p>
      <w:pPr>
        <w:pStyle w:val="TOC2"/>
        <w:tabs>
          <w:tab w:val="right" w:leader="dot" w:pos="8306"/>
        </w:tabs>
      </w:pPr>
      <w:hyperlink w:anchor="_Toc15702" w:history="1">
        <w:r>
          <w:rPr>
            <w:rFonts w:ascii="仿宋" w:eastAsia="仿宋" w:hAnsi="仿宋" w:cs="仿宋" w:hint="eastAsia"/>
            <w:lang w:eastAsia="zh-CN"/>
          </w:rPr>
          <w:t>(七)、管理风险分析</w:t>
        </w:r>
        <w:r>
          <w:tab/>
        </w:r>
        <w:r>
          <w:fldChar w:fldCharType="begin"/>
        </w:r>
        <w:r>
          <w:instrText xml:space="preserve"> PAGEREF _Toc15702 \h </w:instrText>
        </w:r>
        <w:r>
          <w:fldChar w:fldCharType="separate"/>
        </w:r>
        <w:r>
          <w:t>23</w:t>
        </w:r>
        <w:r>
          <w:fldChar w:fldCharType="end"/>
        </w:r>
      </w:hyperlink>
    </w:p>
    <w:p>
      <w:pPr>
        <w:pStyle w:val="TOC2"/>
        <w:tabs>
          <w:tab w:val="right" w:leader="dot" w:pos="8306"/>
        </w:tabs>
      </w:pPr>
      <w:hyperlink w:anchor="_Toc22123" w:history="1">
        <w:r>
          <w:rPr>
            <w:rFonts w:ascii="仿宋" w:eastAsia="仿宋" w:hAnsi="仿宋" w:cs="仿宋" w:hint="eastAsia"/>
            <w:lang w:eastAsia="zh-CN"/>
          </w:rPr>
          <w:t>(八)、其它风险分析</w:t>
        </w:r>
        <w:r>
          <w:tab/>
        </w:r>
        <w:r>
          <w:fldChar w:fldCharType="begin"/>
        </w:r>
        <w:r>
          <w:instrText xml:space="preserve"> PAGEREF _Toc22123 \h </w:instrText>
        </w:r>
        <w:r>
          <w:fldChar w:fldCharType="separate"/>
        </w:r>
        <w:r>
          <w:t>24</w:t>
        </w:r>
        <w:r>
          <w:fldChar w:fldCharType="end"/>
        </w:r>
      </w:hyperlink>
    </w:p>
    <w:p>
      <w:pPr>
        <w:pStyle w:val="TOC2"/>
        <w:tabs>
          <w:tab w:val="right" w:leader="dot" w:pos="8306"/>
        </w:tabs>
      </w:pPr>
      <w:hyperlink w:anchor="_Toc4210" w:history="1">
        <w:r>
          <w:rPr>
            <w:rFonts w:ascii="仿宋" w:eastAsia="仿宋" w:hAnsi="仿宋" w:cs="仿宋" w:hint="eastAsia"/>
            <w:lang w:eastAsia="zh-CN"/>
          </w:rPr>
          <w:t>(九)、社会影响评估</w:t>
        </w:r>
        <w:r>
          <w:tab/>
        </w:r>
        <w:r>
          <w:fldChar w:fldCharType="begin"/>
        </w:r>
        <w:r>
          <w:instrText xml:space="preserve"> PAGEREF _Toc4210 \h </w:instrText>
        </w:r>
        <w:r>
          <w:fldChar w:fldCharType="separate"/>
        </w:r>
        <w:r>
          <w:t>25</w:t>
        </w:r>
        <w:r>
          <w:fldChar w:fldCharType="end"/>
        </w:r>
      </w:hyperlink>
    </w:p>
    <w:p>
      <w:pPr>
        <w:pStyle w:val="TOC1"/>
        <w:tabs>
          <w:tab w:val="right" w:leader="dot" w:pos="8306"/>
        </w:tabs>
      </w:pPr>
      <w:hyperlink w:anchor="_Toc31989" w:history="1">
        <w:r>
          <w:rPr>
            <w:rFonts w:ascii="仿宋" w:eastAsia="仿宋" w:hAnsi="仿宋" w:cs="仿宋" w:hint="eastAsia"/>
            <w:lang w:eastAsia="zh-CN"/>
          </w:rPr>
          <w:t>四、投资方案计划</w:t>
        </w:r>
        <w:r>
          <w:tab/>
        </w:r>
        <w:r>
          <w:fldChar w:fldCharType="begin"/>
        </w:r>
        <w:r>
          <w:instrText xml:space="preserve"> PAGEREF _Toc31989 \h </w:instrText>
        </w:r>
        <w:r>
          <w:fldChar w:fldCharType="separate"/>
        </w:r>
        <w:r>
          <w:t>28</w:t>
        </w:r>
        <w:r>
          <w:fldChar w:fldCharType="end"/>
        </w:r>
      </w:hyperlink>
    </w:p>
    <w:p>
      <w:pPr>
        <w:pStyle w:val="TOC2"/>
        <w:tabs>
          <w:tab w:val="right" w:leader="dot" w:pos="8306"/>
        </w:tabs>
      </w:pPr>
      <w:hyperlink w:anchor="_Toc10323" w:history="1">
        <w:r>
          <w:rPr>
            <w:rFonts w:ascii="仿宋" w:eastAsia="仿宋" w:hAnsi="仿宋" w:cs="仿宋" w:hint="eastAsia"/>
            <w:lang w:eastAsia="zh-CN"/>
          </w:rPr>
          <w:t>(一)、特种自行车项目估算说明</w:t>
        </w:r>
        <w:r>
          <w:tab/>
        </w:r>
        <w:r>
          <w:fldChar w:fldCharType="begin"/>
        </w:r>
        <w:r>
          <w:instrText xml:space="preserve"> PAGEREF _Toc10323 \h </w:instrText>
        </w:r>
        <w:r>
          <w:fldChar w:fldCharType="separate"/>
        </w:r>
        <w:r>
          <w:t>28</w:t>
        </w:r>
        <w:r>
          <w:fldChar w:fldCharType="end"/>
        </w:r>
      </w:hyperlink>
    </w:p>
    <w:p>
      <w:pPr>
        <w:pStyle w:val="TOC2"/>
        <w:tabs>
          <w:tab w:val="right" w:leader="dot" w:pos="8306"/>
        </w:tabs>
      </w:pPr>
      <w:hyperlink w:anchor="_Toc20855" w:history="1">
        <w:r>
          <w:rPr>
            <w:rFonts w:ascii="仿宋" w:eastAsia="仿宋" w:hAnsi="仿宋" w:cs="仿宋" w:hint="eastAsia"/>
            <w:lang w:eastAsia="zh-CN"/>
          </w:rPr>
          <w:t>(二)、特种自行车项目总投资估算</w:t>
        </w:r>
        <w:r>
          <w:tab/>
        </w:r>
        <w:r>
          <w:fldChar w:fldCharType="begin"/>
        </w:r>
        <w:r>
          <w:instrText xml:space="preserve"> PAGEREF _Toc20855 \h </w:instrText>
        </w:r>
        <w:r>
          <w:fldChar w:fldCharType="separate"/>
        </w:r>
        <w:r>
          <w:t>29</w:t>
        </w:r>
        <w:r>
          <w:fldChar w:fldCharType="end"/>
        </w:r>
      </w:hyperlink>
    </w:p>
    <w:p>
      <w:pPr>
        <w:pStyle w:val="TOC2"/>
        <w:tabs>
          <w:tab w:val="right" w:leader="dot" w:pos="8306"/>
        </w:tabs>
      </w:pPr>
      <w:hyperlink w:anchor="_Toc6790" w:history="1">
        <w:r>
          <w:rPr>
            <w:rFonts w:ascii="仿宋" w:eastAsia="仿宋" w:hAnsi="仿宋" w:cs="仿宋" w:hint="eastAsia"/>
            <w:lang w:eastAsia="zh-CN"/>
          </w:rPr>
          <w:t>(三)、资金筹措</w:t>
        </w:r>
        <w:r>
          <w:tab/>
        </w:r>
        <w:r>
          <w:fldChar w:fldCharType="begin"/>
        </w:r>
        <w:r>
          <w:instrText xml:space="preserve"> PAGEREF _Toc6790 \h </w:instrText>
        </w:r>
        <w:r>
          <w:fldChar w:fldCharType="separate"/>
        </w:r>
        <w:r>
          <w:t>30</w:t>
        </w:r>
        <w:r>
          <w:fldChar w:fldCharType="end"/>
        </w:r>
      </w:hyperlink>
    </w:p>
    <w:p>
      <w:pPr>
        <w:pStyle w:val="TOC1"/>
        <w:tabs>
          <w:tab w:val="right" w:leader="dot" w:pos="8306"/>
        </w:tabs>
      </w:pPr>
      <w:hyperlink w:anchor="_Toc24402" w:history="1">
        <w:r>
          <w:rPr>
            <w:rFonts w:ascii="仿宋" w:eastAsia="仿宋" w:hAnsi="仿宋" w:cs="仿宋" w:hint="eastAsia"/>
            <w:lang w:eastAsia="zh-CN"/>
          </w:rPr>
          <w:t>五、实施进度</w:t>
        </w:r>
        <w:r>
          <w:tab/>
        </w:r>
        <w:r>
          <w:fldChar w:fldCharType="begin"/>
        </w:r>
        <w:r>
          <w:instrText xml:space="preserve"> PAGEREF _Toc24402 \h </w:instrText>
        </w:r>
        <w:r>
          <w:fldChar w:fldCharType="separate"/>
        </w:r>
        <w:r>
          <w:t>31</w:t>
        </w:r>
        <w:r>
          <w:fldChar w:fldCharType="end"/>
        </w:r>
      </w:hyperlink>
    </w:p>
    <w:p>
      <w:pPr>
        <w:pStyle w:val="TOC2"/>
        <w:tabs>
          <w:tab w:val="right" w:leader="dot" w:pos="8306"/>
        </w:tabs>
      </w:pPr>
      <w:hyperlink w:anchor="_Toc10417" w:history="1">
        <w:r>
          <w:rPr>
            <w:rFonts w:ascii="仿宋" w:eastAsia="仿宋" w:hAnsi="仿宋" w:cs="仿宋" w:hint="eastAsia"/>
            <w:lang w:eastAsia="zh-CN"/>
          </w:rPr>
          <w:t>(一)、建设周期</w:t>
        </w:r>
        <w:r>
          <w:tab/>
        </w:r>
        <w:r>
          <w:fldChar w:fldCharType="begin"/>
        </w:r>
        <w:r>
          <w:instrText xml:space="preserve"> PAGEREF _Toc10417 \h </w:instrText>
        </w:r>
        <w:r>
          <w:fldChar w:fldCharType="separate"/>
        </w:r>
        <w:r>
          <w:t>31</w:t>
        </w:r>
        <w:r>
          <w:fldChar w:fldCharType="end"/>
        </w:r>
      </w:hyperlink>
    </w:p>
    <w:p>
      <w:pPr>
        <w:pStyle w:val="TOC2"/>
        <w:tabs>
          <w:tab w:val="right" w:leader="dot" w:pos="8306"/>
        </w:tabs>
      </w:pPr>
      <w:hyperlink w:anchor="_Toc24129" w:history="1">
        <w:r>
          <w:rPr>
            <w:rFonts w:ascii="仿宋" w:eastAsia="仿宋" w:hAnsi="仿宋" w:cs="仿宋" w:hint="eastAsia"/>
            <w:lang w:eastAsia="zh-CN"/>
          </w:rPr>
          <w:t>(二)、建设进度</w:t>
        </w:r>
        <w:r>
          <w:tab/>
        </w:r>
        <w:r>
          <w:fldChar w:fldCharType="begin"/>
        </w:r>
        <w:r>
          <w:instrText xml:space="preserve"> PAGEREF _Toc24129 \h </w:instrText>
        </w:r>
        <w:r>
          <w:fldChar w:fldCharType="separate"/>
        </w:r>
        <w:r>
          <w:t>32</w:t>
        </w:r>
        <w:r>
          <w:fldChar w:fldCharType="end"/>
        </w:r>
      </w:hyperlink>
    </w:p>
    <w:p>
      <w:pPr>
        <w:pStyle w:val="TOC2"/>
        <w:tabs>
          <w:tab w:val="right" w:leader="dot" w:pos="8306"/>
        </w:tabs>
      </w:pPr>
      <w:hyperlink w:anchor="_Toc15806" w:history="1">
        <w:r>
          <w:rPr>
            <w:rFonts w:ascii="仿宋" w:eastAsia="仿宋" w:hAnsi="仿宋" w:cs="仿宋" w:hint="eastAsia"/>
            <w:lang w:eastAsia="zh-CN"/>
          </w:rPr>
          <w:t>(三)、进度安排注意事项</w:t>
        </w:r>
        <w:r>
          <w:tab/>
        </w:r>
        <w:r>
          <w:fldChar w:fldCharType="begin"/>
        </w:r>
        <w:r>
          <w:instrText xml:space="preserve"> PAGEREF _Toc15806 \h </w:instrText>
        </w:r>
        <w:r>
          <w:fldChar w:fldCharType="separate"/>
        </w:r>
        <w:r>
          <w:t>33</w:t>
        </w:r>
        <w:r>
          <w:fldChar w:fldCharType="end"/>
        </w:r>
      </w:hyperlink>
    </w:p>
    <w:p>
      <w:pPr>
        <w:pStyle w:val="TOC2"/>
        <w:tabs>
          <w:tab w:val="right" w:leader="dot" w:pos="8306"/>
        </w:tabs>
      </w:pPr>
      <w:hyperlink w:anchor="_Toc16174" w:history="1">
        <w:r>
          <w:rPr>
            <w:rFonts w:ascii="仿宋" w:eastAsia="仿宋" w:hAnsi="仿宋" w:cs="仿宋" w:hint="eastAsia"/>
            <w:lang w:eastAsia="zh-CN"/>
          </w:rPr>
          <w:t>(四)、人力资源配置</w:t>
        </w:r>
        <w:r>
          <w:tab/>
        </w:r>
        <w:r>
          <w:fldChar w:fldCharType="begin"/>
        </w:r>
        <w:r>
          <w:instrText xml:space="preserve"> PAGEREF _Toc16174 \h </w:instrText>
        </w:r>
        <w:r>
          <w:fldChar w:fldCharType="separate"/>
        </w:r>
        <w:r>
          <w:t>34</w:t>
        </w:r>
        <w:r>
          <w:fldChar w:fldCharType="end"/>
        </w:r>
      </w:hyperlink>
    </w:p>
    <w:p>
      <w:pPr>
        <w:pStyle w:val="TOC2"/>
        <w:tabs>
          <w:tab w:val="right" w:leader="dot" w:pos="8306"/>
        </w:tabs>
      </w:pPr>
      <w:hyperlink w:anchor="_Toc14805" w:history="1">
        <w:r>
          <w:rPr>
            <w:rFonts w:ascii="仿宋" w:eastAsia="仿宋" w:hAnsi="仿宋" w:cs="仿宋" w:hint="eastAsia"/>
            <w:lang w:eastAsia="zh-CN"/>
          </w:rPr>
          <w:t>(五)、员工培训</w:t>
        </w:r>
        <w:r>
          <w:tab/>
        </w:r>
        <w:r>
          <w:fldChar w:fldCharType="begin"/>
        </w:r>
        <w:r>
          <w:instrText xml:space="preserve"> PAGEREF _Toc14805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04" w:history="1">
        <w:r>
          <w:rPr>
            <w:rFonts w:ascii="仿宋" w:eastAsia="仿宋" w:hAnsi="仿宋" w:cs="仿宋" w:hint="eastAsia"/>
            <w:lang w:eastAsia="zh-CN"/>
          </w:rPr>
          <w:t>(六)、特种自行车项目实施保障</w:t>
        </w:r>
        <w:r>
          <w:tab/>
        </w:r>
        <w:r>
          <w:fldChar w:fldCharType="begin"/>
        </w:r>
        <w:r>
          <w:instrText xml:space="preserve"> PAGEREF _Toc28904 \h </w:instrText>
        </w:r>
        <w:r>
          <w:fldChar w:fldCharType="separate"/>
        </w:r>
        <w:r>
          <w:t>36</w:t>
        </w:r>
        <w:r>
          <w:fldChar w:fldCharType="end"/>
        </w:r>
      </w:hyperlink>
    </w:p>
    <w:p>
      <w:pPr>
        <w:pStyle w:val="TOC1"/>
        <w:tabs>
          <w:tab w:val="right" w:leader="dot" w:pos="8306"/>
        </w:tabs>
      </w:pPr>
      <w:hyperlink w:anchor="_Toc10952" w:history="1">
        <w:r>
          <w:rPr>
            <w:rFonts w:ascii="仿宋" w:eastAsia="仿宋" w:hAnsi="仿宋" w:cs="仿宋" w:hint="eastAsia"/>
            <w:lang w:eastAsia="zh-CN"/>
          </w:rPr>
          <w:t>六、特种自行车项目节能概况</w:t>
        </w:r>
        <w:r>
          <w:tab/>
        </w:r>
        <w:r>
          <w:fldChar w:fldCharType="begin"/>
        </w:r>
        <w:r>
          <w:instrText xml:space="preserve"> PAGEREF _Toc10952 \h </w:instrText>
        </w:r>
        <w:r>
          <w:fldChar w:fldCharType="separate"/>
        </w:r>
        <w:r>
          <w:t>37</w:t>
        </w:r>
        <w:r>
          <w:fldChar w:fldCharType="end"/>
        </w:r>
      </w:hyperlink>
    </w:p>
    <w:p>
      <w:pPr>
        <w:pStyle w:val="TOC2"/>
        <w:tabs>
          <w:tab w:val="right" w:leader="dot" w:pos="8306"/>
        </w:tabs>
      </w:pPr>
      <w:hyperlink w:anchor="_Toc9034" w:history="1">
        <w:r>
          <w:rPr>
            <w:rFonts w:ascii="仿宋" w:eastAsia="仿宋" w:hAnsi="仿宋" w:cs="仿宋" w:hint="eastAsia"/>
            <w:lang w:eastAsia="zh-CN"/>
          </w:rPr>
          <w:t>(一)、节能概述</w:t>
        </w:r>
        <w:r>
          <w:tab/>
        </w:r>
        <w:r>
          <w:fldChar w:fldCharType="begin"/>
        </w:r>
        <w:r>
          <w:instrText xml:space="preserve"> PAGEREF _Toc9034 \h </w:instrText>
        </w:r>
        <w:r>
          <w:fldChar w:fldCharType="separate"/>
        </w:r>
        <w:r>
          <w:t>37</w:t>
        </w:r>
        <w:r>
          <w:fldChar w:fldCharType="end"/>
        </w:r>
      </w:hyperlink>
    </w:p>
    <w:p>
      <w:pPr>
        <w:pStyle w:val="TOC2"/>
        <w:tabs>
          <w:tab w:val="right" w:leader="dot" w:pos="8306"/>
        </w:tabs>
      </w:pPr>
      <w:hyperlink w:anchor="_Toc15631" w:history="1">
        <w:r>
          <w:rPr>
            <w:rFonts w:ascii="仿宋" w:eastAsia="仿宋" w:hAnsi="仿宋" w:cs="仿宋" w:hint="eastAsia"/>
            <w:lang w:eastAsia="zh-CN"/>
          </w:rPr>
          <w:t>(二)、特种自行车项目所在地能源消费及能源供应条件</w:t>
        </w:r>
        <w:r>
          <w:tab/>
        </w:r>
        <w:r>
          <w:fldChar w:fldCharType="begin"/>
        </w:r>
        <w:r>
          <w:instrText xml:space="preserve"> PAGEREF _Toc15631 \h </w:instrText>
        </w:r>
        <w:r>
          <w:fldChar w:fldCharType="separate"/>
        </w:r>
        <w:r>
          <w:t>38</w:t>
        </w:r>
        <w:r>
          <w:fldChar w:fldCharType="end"/>
        </w:r>
      </w:hyperlink>
    </w:p>
    <w:p>
      <w:pPr>
        <w:pStyle w:val="TOC2"/>
        <w:tabs>
          <w:tab w:val="right" w:leader="dot" w:pos="8306"/>
        </w:tabs>
      </w:pPr>
      <w:hyperlink w:anchor="_Toc17615" w:history="1">
        <w:r>
          <w:rPr>
            <w:rFonts w:ascii="仿宋" w:eastAsia="仿宋" w:hAnsi="仿宋" w:cs="仿宋" w:hint="eastAsia"/>
            <w:lang w:eastAsia="zh-CN"/>
          </w:rPr>
          <w:t>(三)、能源消费种类和数量分析</w:t>
        </w:r>
        <w:r>
          <w:tab/>
        </w:r>
        <w:r>
          <w:fldChar w:fldCharType="begin"/>
        </w:r>
        <w:r>
          <w:instrText xml:space="preserve"> PAGEREF _Toc17615 \h </w:instrText>
        </w:r>
        <w:r>
          <w:fldChar w:fldCharType="separate"/>
        </w:r>
        <w:r>
          <w:t>38</w:t>
        </w:r>
        <w:r>
          <w:fldChar w:fldCharType="end"/>
        </w:r>
      </w:hyperlink>
    </w:p>
    <w:p>
      <w:pPr>
        <w:pStyle w:val="TOC2"/>
        <w:tabs>
          <w:tab w:val="right" w:leader="dot" w:pos="8306"/>
        </w:tabs>
      </w:pPr>
      <w:hyperlink w:anchor="_Toc20882" w:history="1">
        <w:r>
          <w:rPr>
            <w:rFonts w:ascii="仿宋" w:eastAsia="仿宋" w:hAnsi="仿宋" w:cs="仿宋" w:hint="eastAsia"/>
            <w:lang w:eastAsia="zh-CN"/>
          </w:rPr>
          <w:t>(四)、特种自行车项目预期节能综合评价</w:t>
        </w:r>
        <w:r>
          <w:tab/>
        </w:r>
        <w:r>
          <w:fldChar w:fldCharType="begin"/>
        </w:r>
        <w:r>
          <w:instrText xml:space="preserve"> PAGEREF _Toc20882 \h </w:instrText>
        </w:r>
        <w:r>
          <w:fldChar w:fldCharType="separate"/>
        </w:r>
        <w:r>
          <w:t>39</w:t>
        </w:r>
        <w:r>
          <w:fldChar w:fldCharType="end"/>
        </w:r>
      </w:hyperlink>
    </w:p>
    <w:p>
      <w:pPr>
        <w:pStyle w:val="TOC2"/>
        <w:tabs>
          <w:tab w:val="right" w:leader="dot" w:pos="8306"/>
        </w:tabs>
      </w:pPr>
      <w:hyperlink w:anchor="_Toc5553" w:history="1">
        <w:r>
          <w:rPr>
            <w:rFonts w:ascii="仿宋" w:eastAsia="仿宋" w:hAnsi="仿宋" w:cs="仿宋" w:hint="eastAsia"/>
            <w:lang w:eastAsia="zh-CN"/>
          </w:rPr>
          <w:t>(五)、特种自行车项目节能设计</w:t>
        </w:r>
        <w:r>
          <w:tab/>
        </w:r>
        <w:r>
          <w:fldChar w:fldCharType="begin"/>
        </w:r>
        <w:r>
          <w:instrText xml:space="preserve"> PAGEREF _Toc5553 \h </w:instrText>
        </w:r>
        <w:r>
          <w:fldChar w:fldCharType="separate"/>
        </w:r>
        <w:r>
          <w:t>40</w:t>
        </w:r>
        <w:r>
          <w:fldChar w:fldCharType="end"/>
        </w:r>
      </w:hyperlink>
    </w:p>
    <w:p>
      <w:pPr>
        <w:pStyle w:val="TOC2"/>
        <w:tabs>
          <w:tab w:val="right" w:leader="dot" w:pos="8306"/>
        </w:tabs>
      </w:pPr>
      <w:hyperlink w:anchor="_Toc18125" w:history="1">
        <w:r>
          <w:rPr>
            <w:rFonts w:ascii="仿宋" w:eastAsia="仿宋" w:hAnsi="仿宋" w:cs="仿宋" w:hint="eastAsia"/>
            <w:lang w:eastAsia="zh-CN"/>
          </w:rPr>
          <w:t>(六)、节能措施</w:t>
        </w:r>
        <w:r>
          <w:tab/>
        </w:r>
        <w:r>
          <w:fldChar w:fldCharType="begin"/>
        </w:r>
        <w:r>
          <w:instrText xml:space="preserve"> PAGEREF _Toc18125 \h </w:instrText>
        </w:r>
        <w:r>
          <w:fldChar w:fldCharType="separate"/>
        </w:r>
        <w:r>
          <w:t>41</w:t>
        </w:r>
        <w:r>
          <w:fldChar w:fldCharType="end"/>
        </w:r>
      </w:hyperlink>
    </w:p>
    <w:p>
      <w:pPr>
        <w:pStyle w:val="TOC1"/>
        <w:tabs>
          <w:tab w:val="right" w:leader="dot" w:pos="8306"/>
        </w:tabs>
      </w:pPr>
      <w:hyperlink w:anchor="_Toc17660" w:history="1">
        <w:r>
          <w:rPr>
            <w:rFonts w:ascii="仿宋" w:eastAsia="仿宋" w:hAnsi="仿宋" w:cs="仿宋" w:hint="eastAsia"/>
            <w:lang w:eastAsia="zh-CN"/>
          </w:rPr>
          <w:t>七、工艺技术分析</w:t>
        </w:r>
        <w:r>
          <w:tab/>
        </w:r>
        <w:r>
          <w:fldChar w:fldCharType="begin"/>
        </w:r>
        <w:r>
          <w:instrText xml:space="preserve"> PAGEREF _Toc17660 \h </w:instrText>
        </w:r>
        <w:r>
          <w:fldChar w:fldCharType="separate"/>
        </w:r>
        <w:r>
          <w:t>42</w:t>
        </w:r>
        <w:r>
          <w:fldChar w:fldCharType="end"/>
        </w:r>
      </w:hyperlink>
    </w:p>
    <w:p>
      <w:pPr>
        <w:pStyle w:val="TOC2"/>
        <w:tabs>
          <w:tab w:val="right" w:leader="dot" w:pos="8306"/>
        </w:tabs>
      </w:pPr>
      <w:hyperlink w:anchor="_Toc14360" w:history="1">
        <w:r>
          <w:rPr>
            <w:rFonts w:ascii="仿宋" w:eastAsia="仿宋" w:hAnsi="仿宋" w:cs="仿宋" w:hint="eastAsia"/>
            <w:lang w:eastAsia="zh-CN"/>
          </w:rPr>
          <w:t>(一)、特种自行车项目建设期原辅材料供应情况</w:t>
        </w:r>
        <w:r>
          <w:tab/>
        </w:r>
        <w:r>
          <w:fldChar w:fldCharType="begin"/>
        </w:r>
        <w:r>
          <w:instrText xml:space="preserve"> PAGEREF _Toc14360 \h </w:instrText>
        </w:r>
        <w:r>
          <w:fldChar w:fldCharType="separate"/>
        </w:r>
        <w:r>
          <w:t>42</w:t>
        </w:r>
        <w:r>
          <w:fldChar w:fldCharType="end"/>
        </w:r>
      </w:hyperlink>
    </w:p>
    <w:p>
      <w:pPr>
        <w:pStyle w:val="TOC2"/>
        <w:tabs>
          <w:tab w:val="right" w:leader="dot" w:pos="8306"/>
        </w:tabs>
      </w:pPr>
      <w:hyperlink w:anchor="_Toc28478" w:history="1">
        <w:r>
          <w:rPr>
            <w:rFonts w:ascii="仿宋" w:eastAsia="仿宋" w:hAnsi="仿宋" w:cs="仿宋" w:hint="eastAsia"/>
            <w:lang w:eastAsia="zh-CN"/>
          </w:rPr>
          <w:t>(二)、特种自行车项目运营期原辅材料采购及管理</w:t>
        </w:r>
        <w:r>
          <w:tab/>
        </w:r>
        <w:r>
          <w:fldChar w:fldCharType="begin"/>
        </w:r>
        <w:r>
          <w:instrText xml:space="preserve"> PAGEREF _Toc28478 \h </w:instrText>
        </w:r>
        <w:r>
          <w:fldChar w:fldCharType="separate"/>
        </w:r>
        <w:r>
          <w:t>43</w:t>
        </w:r>
        <w:r>
          <w:fldChar w:fldCharType="end"/>
        </w:r>
      </w:hyperlink>
    </w:p>
    <w:p>
      <w:pPr>
        <w:pStyle w:val="TOC2"/>
        <w:tabs>
          <w:tab w:val="right" w:leader="dot" w:pos="8306"/>
        </w:tabs>
      </w:pPr>
      <w:hyperlink w:anchor="_Toc19471" w:history="1">
        <w:r>
          <w:rPr>
            <w:rFonts w:ascii="仿宋" w:eastAsia="仿宋" w:hAnsi="仿宋" w:cs="仿宋" w:hint="eastAsia"/>
            <w:lang w:eastAsia="zh-CN"/>
          </w:rPr>
          <w:t>(三)、特种自行车项目工艺技术设计方案</w:t>
        </w:r>
        <w:r>
          <w:tab/>
        </w:r>
        <w:r>
          <w:fldChar w:fldCharType="begin"/>
        </w:r>
        <w:r>
          <w:instrText xml:space="preserve"> PAGEREF _Toc19471 \h </w:instrText>
        </w:r>
        <w:r>
          <w:fldChar w:fldCharType="separate"/>
        </w:r>
        <w:r>
          <w:t>44</w:t>
        </w:r>
        <w:r>
          <w:fldChar w:fldCharType="end"/>
        </w:r>
      </w:hyperlink>
    </w:p>
    <w:p>
      <w:pPr>
        <w:pStyle w:val="TOC2"/>
        <w:tabs>
          <w:tab w:val="right" w:leader="dot" w:pos="8306"/>
        </w:tabs>
      </w:pPr>
      <w:hyperlink w:anchor="_Toc21438" w:history="1">
        <w:r>
          <w:rPr>
            <w:rFonts w:ascii="仿宋" w:eastAsia="仿宋" w:hAnsi="仿宋" w:cs="仿宋" w:hint="eastAsia"/>
            <w:lang w:eastAsia="zh-CN"/>
          </w:rPr>
          <w:t>(四)、设备选型方案</w:t>
        </w:r>
        <w:r>
          <w:tab/>
        </w:r>
        <w:r>
          <w:fldChar w:fldCharType="begin"/>
        </w:r>
        <w:r>
          <w:instrText xml:space="preserve"> PAGEREF _Toc21438 \h </w:instrText>
        </w:r>
        <w:r>
          <w:fldChar w:fldCharType="separate"/>
        </w:r>
        <w:r>
          <w:t>45</w:t>
        </w:r>
        <w:r>
          <w:fldChar w:fldCharType="end"/>
        </w:r>
      </w:hyperlink>
    </w:p>
    <w:p>
      <w:pPr>
        <w:pStyle w:val="TOC1"/>
        <w:tabs>
          <w:tab w:val="right" w:leader="dot" w:pos="8306"/>
        </w:tabs>
      </w:pPr>
      <w:hyperlink w:anchor="_Toc13178" w:history="1">
        <w:r>
          <w:rPr>
            <w:rFonts w:ascii="仿宋" w:eastAsia="仿宋" w:hAnsi="仿宋" w:cs="仿宋" w:hint="eastAsia"/>
            <w:lang w:eastAsia="zh-CN"/>
          </w:rPr>
          <w:t>八、环境和生态影响分析</w:t>
        </w:r>
        <w:r>
          <w:tab/>
        </w:r>
        <w:r>
          <w:fldChar w:fldCharType="begin"/>
        </w:r>
        <w:r>
          <w:instrText xml:space="preserve"> PAGEREF _Toc13178 \h </w:instrText>
        </w:r>
        <w:r>
          <w:fldChar w:fldCharType="separate"/>
        </w:r>
        <w:r>
          <w:t>46</w:t>
        </w:r>
        <w:r>
          <w:fldChar w:fldCharType="end"/>
        </w:r>
      </w:hyperlink>
    </w:p>
    <w:p>
      <w:pPr>
        <w:pStyle w:val="TOC2"/>
        <w:tabs>
          <w:tab w:val="right" w:leader="dot" w:pos="8306"/>
        </w:tabs>
      </w:pPr>
      <w:hyperlink w:anchor="_Toc31838" w:history="1">
        <w:r>
          <w:rPr>
            <w:rFonts w:ascii="仿宋" w:eastAsia="仿宋" w:hAnsi="仿宋" w:cs="仿宋" w:hint="eastAsia"/>
            <w:lang w:eastAsia="zh-CN"/>
          </w:rPr>
          <w:t>(一)、环境和生态现状</w:t>
        </w:r>
        <w:r>
          <w:tab/>
        </w:r>
        <w:r>
          <w:fldChar w:fldCharType="begin"/>
        </w:r>
        <w:r>
          <w:instrText xml:space="preserve"> PAGEREF _Toc31838 \h </w:instrText>
        </w:r>
        <w:r>
          <w:fldChar w:fldCharType="separate"/>
        </w:r>
        <w:r>
          <w:t>46</w:t>
        </w:r>
        <w:r>
          <w:fldChar w:fldCharType="end"/>
        </w:r>
      </w:hyperlink>
    </w:p>
    <w:p>
      <w:pPr>
        <w:pStyle w:val="TOC2"/>
        <w:tabs>
          <w:tab w:val="right" w:leader="dot" w:pos="8306"/>
        </w:tabs>
      </w:pPr>
      <w:hyperlink w:anchor="_Toc17435" w:history="1">
        <w:r>
          <w:rPr>
            <w:rFonts w:ascii="仿宋" w:eastAsia="仿宋" w:hAnsi="仿宋" w:cs="仿宋" w:hint="eastAsia"/>
            <w:lang w:eastAsia="zh-CN"/>
          </w:rPr>
          <w:t>(二)、生态环境影响分析</w:t>
        </w:r>
        <w:r>
          <w:tab/>
        </w:r>
        <w:r>
          <w:fldChar w:fldCharType="begin"/>
        </w:r>
        <w:r>
          <w:instrText xml:space="preserve"> PAGEREF _Toc17435 \h </w:instrText>
        </w:r>
        <w:r>
          <w:fldChar w:fldCharType="separate"/>
        </w:r>
        <w:r>
          <w:t>47</w:t>
        </w:r>
        <w:r>
          <w:fldChar w:fldCharType="end"/>
        </w:r>
      </w:hyperlink>
    </w:p>
    <w:p>
      <w:pPr>
        <w:pStyle w:val="TOC2"/>
        <w:tabs>
          <w:tab w:val="right" w:leader="dot" w:pos="8306"/>
        </w:tabs>
      </w:pPr>
      <w:hyperlink w:anchor="_Toc13715" w:history="1">
        <w:r>
          <w:rPr>
            <w:rFonts w:ascii="仿宋" w:eastAsia="仿宋" w:hAnsi="仿宋" w:cs="仿宋" w:hint="eastAsia"/>
            <w:lang w:eastAsia="zh-CN"/>
          </w:rPr>
          <w:t>(三)、生态环境保护措施</w:t>
        </w:r>
        <w:r>
          <w:tab/>
        </w:r>
        <w:r>
          <w:fldChar w:fldCharType="begin"/>
        </w:r>
        <w:r>
          <w:instrText xml:space="preserve"> PAGEREF _Toc13715 \h </w:instrText>
        </w:r>
        <w:r>
          <w:fldChar w:fldCharType="separate"/>
        </w:r>
        <w:r>
          <w:t>48</w:t>
        </w:r>
        <w:r>
          <w:fldChar w:fldCharType="end"/>
        </w:r>
      </w:hyperlink>
    </w:p>
    <w:p>
      <w:pPr>
        <w:pStyle w:val="TOC2"/>
        <w:tabs>
          <w:tab w:val="right" w:leader="dot" w:pos="8306"/>
        </w:tabs>
      </w:pPr>
      <w:hyperlink w:anchor="_Toc14161" w:history="1">
        <w:r>
          <w:rPr>
            <w:rFonts w:ascii="仿宋" w:eastAsia="仿宋" w:hAnsi="仿宋" w:cs="仿宋" w:hint="eastAsia"/>
            <w:lang w:eastAsia="zh-CN"/>
          </w:rPr>
          <w:t>(四)、地质灾害影响分析</w:t>
        </w:r>
        <w:r>
          <w:tab/>
        </w:r>
        <w:r>
          <w:fldChar w:fldCharType="begin"/>
        </w:r>
        <w:r>
          <w:instrText xml:space="preserve"> PAGEREF _Toc14161 \h </w:instrText>
        </w:r>
        <w:r>
          <w:fldChar w:fldCharType="separate"/>
        </w:r>
        <w:r>
          <w:t>51</w:t>
        </w:r>
        <w:r>
          <w:fldChar w:fldCharType="end"/>
        </w:r>
      </w:hyperlink>
    </w:p>
    <w:p>
      <w:pPr>
        <w:pStyle w:val="TOC2"/>
        <w:tabs>
          <w:tab w:val="right" w:leader="dot" w:pos="8306"/>
        </w:tabs>
      </w:pPr>
      <w:hyperlink w:anchor="_Toc24343" w:history="1">
        <w:r>
          <w:rPr>
            <w:rFonts w:ascii="仿宋" w:eastAsia="仿宋" w:hAnsi="仿宋" w:cs="仿宋" w:hint="eastAsia"/>
            <w:lang w:eastAsia="zh-CN"/>
          </w:rPr>
          <w:t>(五)、特殊环境影响</w:t>
        </w:r>
        <w:r>
          <w:tab/>
        </w:r>
        <w:r>
          <w:fldChar w:fldCharType="begin"/>
        </w:r>
        <w:r>
          <w:instrText xml:space="preserve"> PAGEREF _Toc24343 \h </w:instrText>
        </w:r>
        <w:r>
          <w:fldChar w:fldCharType="separate"/>
        </w:r>
        <w:r>
          <w:t>51</w:t>
        </w:r>
        <w:r>
          <w:fldChar w:fldCharType="end"/>
        </w:r>
      </w:hyperlink>
    </w:p>
    <w:p>
      <w:pPr>
        <w:pStyle w:val="TOC1"/>
        <w:tabs>
          <w:tab w:val="right" w:leader="dot" w:pos="8306"/>
        </w:tabs>
      </w:pPr>
      <w:hyperlink w:anchor="_Toc4722" w:history="1">
        <w:r>
          <w:rPr>
            <w:rFonts w:ascii="仿宋" w:eastAsia="仿宋" w:hAnsi="仿宋" w:cs="仿宋" w:hint="eastAsia"/>
            <w:lang w:eastAsia="zh-CN"/>
          </w:rPr>
          <w:t>九、节能方案分析</w:t>
        </w:r>
        <w:r>
          <w:tab/>
        </w:r>
        <w:r>
          <w:fldChar w:fldCharType="begin"/>
        </w:r>
        <w:r>
          <w:instrText xml:space="preserve"> PAGEREF _Toc4722 \h </w:instrText>
        </w:r>
        <w:r>
          <w:fldChar w:fldCharType="separate"/>
        </w:r>
        <w:r>
          <w:t>52</w:t>
        </w:r>
        <w:r>
          <w:fldChar w:fldCharType="end"/>
        </w:r>
      </w:hyperlink>
    </w:p>
    <w:p>
      <w:pPr>
        <w:pStyle w:val="TOC2"/>
        <w:tabs>
          <w:tab w:val="right" w:leader="dot" w:pos="8306"/>
        </w:tabs>
      </w:pPr>
      <w:hyperlink w:anchor="_Toc9032" w:history="1">
        <w:r>
          <w:rPr>
            <w:rFonts w:ascii="仿宋" w:eastAsia="仿宋" w:hAnsi="仿宋" w:cs="仿宋" w:hint="eastAsia"/>
            <w:lang w:eastAsia="zh-CN"/>
          </w:rPr>
          <w:t>(一)、用能标准和节能规范</w:t>
        </w:r>
        <w:r>
          <w:tab/>
        </w:r>
        <w:r>
          <w:fldChar w:fldCharType="begin"/>
        </w:r>
        <w:r>
          <w:instrText xml:space="preserve"> PAGEREF _Toc9032 \h </w:instrText>
        </w:r>
        <w:r>
          <w:fldChar w:fldCharType="separate"/>
        </w:r>
        <w:r>
          <w:t>52</w:t>
        </w:r>
        <w:r>
          <w:fldChar w:fldCharType="end"/>
        </w:r>
      </w:hyperlink>
    </w:p>
    <w:p>
      <w:pPr>
        <w:pStyle w:val="TOC2"/>
        <w:tabs>
          <w:tab w:val="right" w:leader="dot" w:pos="8306"/>
        </w:tabs>
      </w:pPr>
      <w:hyperlink w:anchor="_Toc12099" w:history="1">
        <w:r>
          <w:rPr>
            <w:rFonts w:ascii="仿宋" w:eastAsia="仿宋" w:hAnsi="仿宋" w:cs="仿宋" w:hint="eastAsia"/>
            <w:lang w:eastAsia="zh-CN"/>
          </w:rPr>
          <w:t>(二)、能耗状况和能耗指标分析</w:t>
        </w:r>
        <w:r>
          <w:tab/>
        </w:r>
        <w:r>
          <w:fldChar w:fldCharType="begin"/>
        </w:r>
        <w:r>
          <w:instrText xml:space="preserve"> PAGEREF _Toc12099 \h </w:instrText>
        </w:r>
        <w:r>
          <w:fldChar w:fldCharType="separate"/>
        </w:r>
        <w:r>
          <w:t>53</w:t>
        </w:r>
        <w:r>
          <w:fldChar w:fldCharType="end"/>
        </w:r>
      </w:hyperlink>
    </w:p>
    <w:p>
      <w:pPr>
        <w:pStyle w:val="TOC2"/>
        <w:tabs>
          <w:tab w:val="right" w:leader="dot" w:pos="8306"/>
        </w:tabs>
      </w:pPr>
      <w:hyperlink w:anchor="_Toc21066" w:history="1">
        <w:r>
          <w:rPr>
            <w:rFonts w:ascii="仿宋" w:eastAsia="仿宋" w:hAnsi="仿宋" w:cs="仿宋" w:hint="eastAsia"/>
            <w:lang w:eastAsia="zh-CN"/>
          </w:rPr>
          <w:t>(三)、节能措施和节能效果分析</w:t>
        </w:r>
        <w:r>
          <w:tab/>
        </w:r>
        <w:r>
          <w:fldChar w:fldCharType="begin"/>
        </w:r>
        <w:r>
          <w:instrText xml:space="preserve"> PAGEREF _Toc21066 \h </w:instrText>
        </w:r>
        <w:r>
          <w:fldChar w:fldCharType="separate"/>
        </w:r>
        <w:r>
          <w:t>54</w:t>
        </w:r>
        <w:r>
          <w:fldChar w:fldCharType="end"/>
        </w:r>
      </w:hyperlink>
    </w:p>
    <w:p>
      <w:pPr>
        <w:pStyle w:val="TOC1"/>
        <w:tabs>
          <w:tab w:val="right" w:leader="dot" w:pos="8306"/>
        </w:tabs>
      </w:pPr>
      <w:hyperlink w:anchor="_Toc19714" w:history="1">
        <w:r>
          <w:rPr>
            <w:rFonts w:ascii="仿宋" w:eastAsia="仿宋" w:hAnsi="仿宋" w:cs="仿宋" w:hint="eastAsia"/>
            <w:lang w:eastAsia="zh-CN"/>
          </w:rPr>
          <w:t>十、经济影响分析</w:t>
        </w:r>
        <w:r>
          <w:tab/>
        </w:r>
        <w:r>
          <w:fldChar w:fldCharType="begin"/>
        </w:r>
        <w:r>
          <w:instrText xml:space="preserve"> PAGEREF _Toc19714 \h </w:instrText>
        </w:r>
        <w:r>
          <w:fldChar w:fldCharType="separate"/>
        </w:r>
        <w:r>
          <w:t>55</w:t>
        </w:r>
        <w:r>
          <w:fldChar w:fldCharType="end"/>
        </w:r>
      </w:hyperlink>
    </w:p>
    <w:p>
      <w:pPr>
        <w:pStyle w:val="TOC2"/>
        <w:tabs>
          <w:tab w:val="right" w:leader="dot" w:pos="8306"/>
        </w:tabs>
      </w:pPr>
      <w:hyperlink w:anchor="_Toc18274" w:history="1">
        <w:r>
          <w:rPr>
            <w:rFonts w:ascii="仿宋" w:eastAsia="仿宋" w:hAnsi="仿宋" w:cs="仿宋" w:hint="eastAsia"/>
            <w:lang w:eastAsia="zh-CN"/>
          </w:rPr>
          <w:t>(一)、经济费用效益或费用效果分析</w:t>
        </w:r>
        <w:r>
          <w:tab/>
        </w:r>
        <w:r>
          <w:fldChar w:fldCharType="begin"/>
        </w:r>
        <w:r>
          <w:instrText xml:space="preserve"> PAGEREF _Toc18274 \h </w:instrText>
        </w:r>
        <w:r>
          <w:fldChar w:fldCharType="separate"/>
        </w:r>
        <w:r>
          <w:t>55</w:t>
        </w:r>
        <w:r>
          <w:fldChar w:fldCharType="end"/>
        </w:r>
      </w:hyperlink>
    </w:p>
    <w:p>
      <w:pPr>
        <w:pStyle w:val="TOC2"/>
        <w:tabs>
          <w:tab w:val="right" w:leader="dot" w:pos="8306"/>
        </w:tabs>
      </w:pPr>
      <w:hyperlink w:anchor="_Toc5845" w:history="1">
        <w:r>
          <w:rPr>
            <w:rFonts w:ascii="仿宋" w:eastAsia="仿宋" w:hAnsi="仿宋" w:cs="仿宋" w:hint="eastAsia"/>
            <w:lang w:eastAsia="zh-CN"/>
          </w:rPr>
          <w:t>(二)、行业影响分析</w:t>
        </w:r>
        <w:r>
          <w:tab/>
        </w:r>
        <w:r>
          <w:fldChar w:fldCharType="begin"/>
        </w:r>
        <w:r>
          <w:instrText xml:space="preserve"> PAGEREF _Toc5845 \h </w:instrText>
        </w:r>
        <w:r>
          <w:fldChar w:fldCharType="separate"/>
        </w:r>
        <w:r>
          <w:t>57</w:t>
        </w:r>
        <w:r>
          <w:fldChar w:fldCharType="end"/>
        </w:r>
      </w:hyperlink>
    </w:p>
    <w:p>
      <w:pPr>
        <w:pStyle w:val="TOC2"/>
        <w:tabs>
          <w:tab w:val="right" w:leader="dot" w:pos="8306"/>
        </w:tabs>
      </w:pPr>
      <w:hyperlink w:anchor="_Toc12853" w:history="1">
        <w:r>
          <w:rPr>
            <w:rFonts w:ascii="仿宋" w:eastAsia="仿宋" w:hAnsi="仿宋" w:cs="仿宋" w:hint="eastAsia"/>
            <w:lang w:eastAsia="zh-CN"/>
          </w:rPr>
          <w:t>(三)、区域经济影响分析</w:t>
        </w:r>
        <w:r>
          <w:tab/>
        </w:r>
        <w:r>
          <w:fldChar w:fldCharType="begin"/>
        </w:r>
        <w:r>
          <w:instrText xml:space="preserve"> PAGEREF _Toc12853 \h </w:instrText>
        </w:r>
        <w:r>
          <w:fldChar w:fldCharType="separate"/>
        </w:r>
        <w:r>
          <w:t>58</w:t>
        </w:r>
        <w:r>
          <w:fldChar w:fldCharType="end"/>
        </w:r>
      </w:hyperlink>
    </w:p>
    <w:p>
      <w:pPr>
        <w:pStyle w:val="TOC2"/>
        <w:tabs>
          <w:tab w:val="right" w:leader="dot" w:pos="8306"/>
        </w:tabs>
      </w:pPr>
      <w:hyperlink w:anchor="_Toc12957" w:history="1">
        <w:r>
          <w:rPr>
            <w:rFonts w:ascii="仿宋" w:eastAsia="仿宋" w:hAnsi="仿宋" w:cs="仿宋" w:hint="eastAsia"/>
            <w:lang w:eastAsia="zh-CN"/>
          </w:rPr>
          <w:t>(四)、宏观经济影响分析</w:t>
        </w:r>
        <w:r>
          <w:tab/>
        </w:r>
        <w:r>
          <w:fldChar w:fldCharType="begin"/>
        </w:r>
        <w:r>
          <w:instrText xml:space="preserve"> PAGEREF _Toc12957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6508"/>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302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在制定特种自行车项目产品方案时，我们充分考虑了国家及地方产业发展政策、市场需求、资源供应、企业资金筹措能力、生产工艺技术水平、特种自行车项目经济效益及投资风险等多方面因素。此特种自行车项目的主要产品为特种自行车，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特种自行车产品价格，我们确定了年产量为XXX，预计年产值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自行车项目产品的市场需求是特种自行车项目存在和发展的关键，市场需要量是根据分析特种自行车项目产品市场容量、产品产量及其技术发展来进行预测的。目前，我国各行各业对特种自行车项目产品的需求量大，由于此类产品具有市场需求多样化、升级换代快的特点，因此特种自行车项目产品的生产量难以满足市场的要求，每年需要大量从外部调入或从国外进口。商品市场需求高于产品制造发展速度，因此，特种自行车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特种自行车项目的市场范围并吸引更多的消费者。</w:t>
      </w:r>
    </w:p>
    <w:p>
      <w:pPr>
        <w:pStyle w:val="Heading2"/>
        <w:ind w:firstLine="560" w:firstLineChars="200"/>
        <w:rPr>
          <w:rFonts w:ascii="仿宋" w:eastAsia="仿宋" w:hAnsi="仿宋" w:cs="仿宋" w:hint="eastAsia"/>
          <w:sz w:val="28"/>
          <w:lang w:eastAsia="zh-CN"/>
        </w:rPr>
      </w:pPr>
      <w:bookmarkStart w:id="4" w:name="_Toc1992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的政策要求，该特种自行车项目总征地面积为XX平方米，相当于约XX亩。其中，净用地面积为XX平方米，符合生态保护红线范围，也即约XX亩。特种自行车项目规划的总建筑面积为XX平方米，其中包括规划建设主体工程占XX平方米，计容建筑面积为XX平方米。预计建筑工程的投资金额为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https://d.book118.com/705231024120011043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特种自行车相关行业项目成效实现方案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特种自行车相关行业项目成效实现方案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特种自行车相关行业项目成效实现方案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特种自行车相关行业项目成效实现方案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特种自行车相关行业项目成效实现方案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B771DC"/>
    <w:rsid w:val="66B771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05231024120011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2023-12-30T11:22:00Z</dcterms:created>
  <dcterms:modified xsi:type="dcterms:W3CDTF">2023-12-30T11:22:32Z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2EAE8B8CCC80415FB8D78C6882844133_11</vt:lpwstr>
  </property>
  <property fmtid="{D5CDD505-2E9C-101B-9397-08002B2CF9AE}" pid="3" name="KSOProductBuildVer">
    <vt:lpwstr>2052-12.1.0.16120</vt:lpwstr>
  </property>
</Properties>
</file>