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江门开平市2023-2024学年九年级上学期期末数学评估卷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（2021•黔东南州模拟）如图，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​是</w:t>
      </w:r>
      <w:r>
        <w:pict>
          <v:shape id="_x0000_i1026" type="#_x0000_t75" style="width:23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⊙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​的直径，弦</w:t>
      </w:r>
      <w:r>
        <w:pict>
          <v:shape id="_x0000_i1027" type="#_x0000_t75" style="width:41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D⊥A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​于点</w:t>
      </w:r>
      <w:r>
        <w:pict>
          <v:shape id="_x0000_i1028" type="#_x0000_t75" style="width:6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E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​，</w:t>
      </w:r>
      <w:r>
        <w:pict>
          <v:shape id="_x0000_i1029" type="#_x0000_t75" style="width:43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OC=2cm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​，</w:t>
      </w:r>
      <w:r>
        <w:pict>
          <v:shape id="_x0000_i1030" type="#_x0000_t75" style="width:54.55pt;height:14.3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D=2&lt;/m:t&gt;&lt;/m:r&gt;&lt;m:rad&gt;&lt;m:radPr&gt;&lt;m:degHide /&gt;&lt;/m:radPr&gt;&lt;m:e&gt;&lt;m:r&gt;&lt;m:t&gt;2&lt;/m:t&gt;&lt;/m:r&gt;&lt;/m:e&gt;&lt;/m:rad&gt;&lt;m:r&gt;&lt;m:t&gt;cm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​，则</w:t>
      </w:r>
      <w:r>
        <w:pict>
          <v:shape id="_x0000_i1031" type="#_x0000_t75" style="width:1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E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​的长是</w:t>
      </w:r>
      <w:r>
        <w:pict>
          <v:shape id="_x0000_i1032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　　</w:t>
      </w:r>
      <w:r>
        <w:pict>
          <v:shape id="_x0000_i1033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4" type="#_x0000_t75" style="width:84pt;height:67pt">
            <v:imagedata r:id="rId14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5" type="#_x0000_t75" style="width:47pt;height:14.3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&lt;/m:t&gt;&lt;/m:r&gt;&lt;m:rad&gt;&lt;m:radPr&gt;&lt;m:degHide /&gt;&lt;/m:radPr&gt;&lt;m:e&gt;&lt;m:r&gt;&lt;m:t&gt;2&lt;/m:t&gt;&lt;/m:r&gt;&lt;/m:e&gt;&lt;/m:rad&gt;&lt;m:r&gt;&lt;m:t&gt;+2)cm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6" type="#_x0000_t75" style="width:18.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2cm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7" type="#_x0000_t75" style="width:23.55pt;height:14.3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rad&gt;&lt;m:radPr&gt;&lt;m:degHide /&gt;&lt;/m:radPr&gt;&lt;m:e&gt;&lt;m:r&gt;&lt;m:t&gt;2&lt;/m:t&gt;&lt;/m:r&gt;&lt;/m:e&gt;&lt;/m:rad&gt;&lt;m:r&gt;&lt;m:t&gt;cm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8" type="#_x0000_t75" style="width:18.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4cm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（2022年春•高邮市校级期中）下列事件：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（1）抛掷1枚硬币正面朝上；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（2）任意两正整数的和大于1；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（3）打开电视正在播放新闻联播；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（4）长为3cm、5cm、9cm的三条线段能围成一个三角形．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其中确定事件有（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.1个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.2个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.3个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.4个</w: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3.</w:t>
      </w:r>
      <w:r>
        <w:t xml:space="preserve"> 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 xml:space="preserve"> （安徽省宿州市埇桥区九年级（上）期末数学试卷（B卷））如图，在△ABC中，AB=4，BC=6，∠B=60°，将△ABC沿射线BC的方向平移，得到△A′B′C′，再将△A′B′C′绕点A′逆时针旋转一定角度后，点B′恰好与点C重合，则平移的距离为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9" type="#_x0000_t75" style="width:99pt;height:60pt">
            <v:imagedata r:id="rId1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.3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.4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.5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（2022年江苏省苏州市高新区中考数学一模试卷）如图，已知抛物线y</w:t>
      </w:r>
      <w:r w:rsidRPr="004E0094">
        <w:rPr>
          <w:vertAlign w:val="subscript"/>
        </w:rPr>
        <w:t>1</w:t>
      </w:r>
      <w:r>
        <w:t>=-x</w:t>
      </w:r>
      <w:r w:rsidRPr="004E0094">
        <w:rPr>
          <w:vertAlign w:val="superscript"/>
        </w:rPr>
        <w:t>2</w:t>
      </w:r>
      <w:r>
        <w:t>+4x和直线y</w:t>
      </w:r>
      <w:r w:rsidRPr="004E0094">
        <w:rPr>
          <w:vertAlign w:val="subscript"/>
        </w:rPr>
        <w:t>2</w:t>
      </w:r>
      <w:r>
        <w:t>=2x，我们约定：当x任取一值时，x对应的函数值分别为y</w:t>
      </w:r>
      <w:r w:rsidRPr="004E0094">
        <w:rPr>
          <w:vertAlign w:val="subscript"/>
        </w:rPr>
        <w:t>1</w:t>
      </w:r>
      <w:r>
        <w:t>、y</w:t>
      </w:r>
      <w:r w:rsidRPr="004E0094">
        <w:rPr>
          <w:vertAlign w:val="subscript"/>
        </w:rPr>
        <w:t>2</w:t>
      </w:r>
      <w:r>
        <w:t>，若y</w:t>
      </w:r>
      <w:r w:rsidRPr="004E0094">
        <w:rPr>
          <w:vertAlign w:val="subscript"/>
        </w:rPr>
        <w:t>1</w:t>
      </w:r>
      <w:r>
        <w:t>≠y</w:t>
      </w:r>
      <w:r w:rsidRPr="004E0094">
        <w:rPr>
          <w:vertAlign w:val="subscript"/>
        </w:rPr>
        <w:t>2</w:t>
      </w:r>
      <w:r>
        <w:t>，取y</w:t>
      </w:r>
      <w:r w:rsidRPr="004E0094">
        <w:rPr>
          <w:vertAlign w:val="subscript"/>
        </w:rPr>
        <w:t>1</w:t>
      </w:r>
      <w:r>
        <w:t>、y</w:t>
      </w:r>
      <w:r w:rsidRPr="004E0094">
        <w:rPr>
          <w:vertAlign w:val="subscript"/>
        </w:rPr>
        <w:t>2</w:t>
      </w:r>
      <w:r>
        <w:t>中的较小值记为M；若y</w:t>
      </w:r>
      <w:r w:rsidRPr="004E0094">
        <w:rPr>
          <w:vertAlign w:val="subscript"/>
        </w:rPr>
        <w:t>1</w:t>
      </w:r>
      <w:r>
        <w:t>=y</w:t>
      </w:r>
      <w:r w:rsidRPr="004E0094">
        <w:rPr>
          <w:vertAlign w:val="subscript"/>
        </w:rPr>
        <w:t>2</w:t>
      </w:r>
      <w:r>
        <w:t>，记M=y</w:t>
      </w:r>
      <w:r w:rsidRPr="004E0094">
        <w:rPr>
          <w:vertAlign w:val="subscript"/>
        </w:rPr>
        <w:t>1</w:t>
      </w:r>
      <w:r>
        <w:t>=y</w:t>
      </w:r>
      <w:r w:rsidRPr="004E0094">
        <w:rPr>
          <w:vertAlign w:val="subscript"/>
        </w:rPr>
        <w:t>2</w:t>
      </w:r>
      <w:r>
        <w:t>．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下列判断：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①当x＞2时，M=y</w:t>
      </w:r>
      <w:r w:rsidRPr="004E0094">
        <w:rPr>
          <w:vertAlign w:val="subscript"/>
        </w:rPr>
        <w:t>2</w:t>
      </w:r>
      <w:r>
        <w:t xml:space="preserve">； 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②当x＜0时，x值越大，M值越大；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③使得M大于4的x值不存在；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④若M=2，则x=1．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其中正确的有（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40" type="#_x0000_t75" style="width:70pt;height:77pt">
            <v:imagedata r:id="rId20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.①②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.①②③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.②③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.②③④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（2021•碑林区校级模拟）如图，</w:t>
      </w:r>
      <w:r>
        <w:pict>
          <v:shape id="_x0000_i1041" type="#_x0000_t75" style="width:23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⊙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​的弦</w:t>
      </w:r>
      <w:r>
        <w:pict>
          <v:shape id="_x0000_i1042" type="#_x0000_t75" style="width:40.3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C=B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1" o:title=""/>
          </v:shape>
        </w:pict>
      </w:r>
      <w:r>
        <w:t>​，且</w:t>
      </w:r>
      <w:r>
        <w:pict>
          <v:shape id="_x0000_i1043" type="#_x0000_t75" style="width:41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C⊥B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2" o:title=""/>
          </v:shape>
        </w:pict>
      </w:r>
      <w:r>
        <w:t>​于</w:t>
      </w:r>
      <w:r>
        <w:pict>
          <v:shape id="_x0000_i1044" type="#_x0000_t75" style="width:6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E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​，连接</w:t>
      </w:r>
      <w:r>
        <w:pict>
          <v:shape id="_x0000_i1045" type="#_x0000_t75" style="width:15.1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3" o:title=""/>
          </v:shape>
        </w:pict>
      </w:r>
      <w:r>
        <w:t>​，若</w:t>
      </w:r>
      <w:r>
        <w:pict>
          <v:shape id="_x0000_i1046" type="#_x0000_t75" style="width:42.35pt;height:14.3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D=3&lt;/m:t&gt;&lt;/m:r&gt;&lt;m:rad&gt;&lt;m:radPr&gt;&lt;m:degHide /&gt;&lt;/m:radPr&gt;&lt;m:e&gt;&lt;m:r&gt;&lt;m:t&gt;6&lt;/m:t&gt;&lt;/m:r&gt;&lt;/m:e&gt;&lt;/m:rad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4" o:title=""/>
          </v:shape>
        </w:pict>
      </w:r>
      <w:r>
        <w:t>​，则</w:t>
      </w:r>
      <w:r>
        <w:pict>
          <v:shape id="_x0000_i1047" type="#_x0000_t75" style="width:23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⊙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​的周长为</w:t>
      </w:r>
      <w:r>
        <w:pict>
          <v:shape id="_x0000_i1048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　　</w:t>
      </w:r>
      <w:r>
        <w:pict>
          <v:shape id="_x0000_i1049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https://d.book118.com/705311013222011043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image" Target="media/image16.png" /><Relationship Id="rId21" Type="http://schemas.openxmlformats.org/officeDocument/2006/relationships/image" Target="media/image17.png" /><Relationship Id="rId22" Type="http://schemas.openxmlformats.org/officeDocument/2006/relationships/image" Target="media/image18.png" /><Relationship Id="rId23" Type="http://schemas.openxmlformats.org/officeDocument/2006/relationships/image" Target="media/image19.png" /><Relationship Id="rId24" Type="http://schemas.openxmlformats.org/officeDocument/2006/relationships/image" Target="media/image20.png" /><Relationship Id="rId25" Type="http://schemas.openxmlformats.org/officeDocument/2006/relationships/hyperlink" Target="https://d.book118.com/705311013222011043" TargetMode="External" /><Relationship Id="rId26" Type="http://schemas.openxmlformats.org/officeDocument/2006/relationships/theme" Target="theme/theme1.xml" /><Relationship Id="rId27" Type="http://schemas.openxmlformats.org/officeDocument/2006/relationships/numbering" Target="numbering.xml" /><Relationship Id="rId28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