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数控板料折弯机行业相关公司筹备报告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228" w:history="1">
        <w:r>
          <w:rPr>
            <w:rFonts w:ascii="仿宋" w:eastAsia="仿宋" w:hAnsi="仿宋" w:cs="仿宋" w:hint="eastAsia"/>
            <w:lang w:eastAsia="zh-CN"/>
          </w:rPr>
          <w:t>前言</w:t>
        </w:r>
        <w:r>
          <w:tab/>
        </w:r>
        <w:r>
          <w:fldChar w:fldCharType="begin"/>
        </w:r>
        <w:r>
          <w:instrText xml:space="preserve"> PAGEREF _Toc32228 \h </w:instrText>
        </w:r>
        <w:r>
          <w:fldChar w:fldCharType="separate"/>
        </w:r>
        <w:r>
          <w:t>3</w:t>
        </w:r>
        <w:r>
          <w:fldChar w:fldCharType="end"/>
        </w:r>
      </w:hyperlink>
    </w:p>
    <w:p>
      <w:pPr>
        <w:pStyle w:val="TOC1"/>
        <w:tabs>
          <w:tab w:val="right" w:leader="dot" w:pos="8306"/>
        </w:tabs>
      </w:pPr>
      <w:hyperlink w:anchor="_Toc3370" w:history="1">
        <w:r>
          <w:rPr>
            <w:rFonts w:ascii="仿宋" w:eastAsia="仿宋" w:hAnsi="仿宋" w:cs="仿宋" w:hint="eastAsia"/>
            <w:lang w:eastAsia="zh-CN"/>
          </w:rPr>
          <w:t>一、选址分析</w:t>
        </w:r>
        <w:r>
          <w:tab/>
        </w:r>
        <w:r>
          <w:fldChar w:fldCharType="begin"/>
        </w:r>
        <w:r>
          <w:instrText xml:space="preserve"> PAGEREF _Toc3370 \h </w:instrText>
        </w:r>
        <w:r>
          <w:fldChar w:fldCharType="separate"/>
        </w:r>
        <w:r>
          <w:t>3</w:t>
        </w:r>
        <w:r>
          <w:fldChar w:fldCharType="end"/>
        </w:r>
      </w:hyperlink>
    </w:p>
    <w:p>
      <w:pPr>
        <w:pStyle w:val="TOC2"/>
        <w:tabs>
          <w:tab w:val="right" w:leader="dot" w:pos="8306"/>
        </w:tabs>
      </w:pPr>
      <w:hyperlink w:anchor="_Toc12357" w:history="1">
        <w:r>
          <w:rPr>
            <w:rFonts w:ascii="仿宋" w:eastAsia="仿宋" w:hAnsi="仿宋" w:cs="仿宋" w:hint="eastAsia"/>
            <w:lang w:eastAsia="zh-CN"/>
          </w:rPr>
          <w:t>(一)、数控板料折弯机项目选址原则</w:t>
        </w:r>
        <w:r>
          <w:tab/>
        </w:r>
        <w:r>
          <w:fldChar w:fldCharType="begin"/>
        </w:r>
        <w:r>
          <w:instrText xml:space="preserve"> PAGEREF _Toc12357 \h </w:instrText>
        </w:r>
        <w:r>
          <w:fldChar w:fldCharType="separate"/>
        </w:r>
        <w:r>
          <w:t>3</w:t>
        </w:r>
        <w:r>
          <w:fldChar w:fldCharType="end"/>
        </w:r>
      </w:hyperlink>
    </w:p>
    <w:p>
      <w:pPr>
        <w:pStyle w:val="TOC2"/>
        <w:tabs>
          <w:tab w:val="right" w:leader="dot" w:pos="8306"/>
        </w:tabs>
      </w:pPr>
      <w:hyperlink w:anchor="_Toc2400" w:history="1">
        <w:r>
          <w:rPr>
            <w:rFonts w:ascii="仿宋" w:eastAsia="仿宋" w:hAnsi="仿宋" w:cs="仿宋" w:hint="eastAsia"/>
            <w:lang w:eastAsia="zh-CN"/>
          </w:rPr>
          <w:t>(二)、建设区基本情况</w:t>
        </w:r>
        <w:r>
          <w:tab/>
        </w:r>
        <w:r>
          <w:fldChar w:fldCharType="begin"/>
        </w:r>
        <w:r>
          <w:instrText xml:space="preserve"> PAGEREF _Toc2400 \h </w:instrText>
        </w:r>
        <w:r>
          <w:fldChar w:fldCharType="separate"/>
        </w:r>
        <w:r>
          <w:t>5</w:t>
        </w:r>
        <w:r>
          <w:fldChar w:fldCharType="end"/>
        </w:r>
      </w:hyperlink>
    </w:p>
    <w:p>
      <w:pPr>
        <w:pStyle w:val="TOC2"/>
        <w:tabs>
          <w:tab w:val="right" w:leader="dot" w:pos="8306"/>
        </w:tabs>
      </w:pPr>
      <w:hyperlink w:anchor="_Toc22328" w:history="1">
        <w:r>
          <w:rPr>
            <w:rFonts w:ascii="仿宋" w:eastAsia="仿宋" w:hAnsi="仿宋" w:cs="仿宋" w:hint="eastAsia"/>
            <w:lang w:eastAsia="zh-CN"/>
          </w:rPr>
          <w:t>(三)、发展目标</w:t>
        </w:r>
        <w:r>
          <w:tab/>
        </w:r>
        <w:r>
          <w:fldChar w:fldCharType="begin"/>
        </w:r>
        <w:r>
          <w:instrText xml:space="preserve"> PAGEREF _Toc22328 \h </w:instrText>
        </w:r>
        <w:r>
          <w:fldChar w:fldCharType="separate"/>
        </w:r>
        <w:r>
          <w:t>6</w:t>
        </w:r>
        <w:r>
          <w:fldChar w:fldCharType="end"/>
        </w:r>
      </w:hyperlink>
    </w:p>
    <w:p>
      <w:pPr>
        <w:pStyle w:val="TOC2"/>
        <w:tabs>
          <w:tab w:val="right" w:leader="dot" w:pos="8306"/>
        </w:tabs>
      </w:pPr>
      <w:hyperlink w:anchor="_Toc16615" w:history="1">
        <w:r>
          <w:rPr>
            <w:rFonts w:ascii="仿宋" w:eastAsia="仿宋" w:hAnsi="仿宋" w:cs="仿宋" w:hint="eastAsia"/>
            <w:lang w:eastAsia="zh-CN"/>
          </w:rPr>
          <w:t>(四)、产业发展方向</w:t>
        </w:r>
        <w:r>
          <w:tab/>
        </w:r>
        <w:r>
          <w:fldChar w:fldCharType="begin"/>
        </w:r>
        <w:r>
          <w:instrText xml:space="preserve"> PAGEREF _Toc16615 \h </w:instrText>
        </w:r>
        <w:r>
          <w:fldChar w:fldCharType="separate"/>
        </w:r>
        <w:r>
          <w:t>7</w:t>
        </w:r>
        <w:r>
          <w:fldChar w:fldCharType="end"/>
        </w:r>
      </w:hyperlink>
    </w:p>
    <w:p>
      <w:pPr>
        <w:pStyle w:val="TOC2"/>
        <w:tabs>
          <w:tab w:val="right" w:leader="dot" w:pos="8306"/>
        </w:tabs>
      </w:pPr>
      <w:hyperlink w:anchor="_Toc11811" w:history="1">
        <w:r>
          <w:rPr>
            <w:rFonts w:ascii="仿宋" w:eastAsia="仿宋" w:hAnsi="仿宋" w:cs="仿宋" w:hint="eastAsia"/>
            <w:lang w:eastAsia="zh-CN"/>
          </w:rPr>
          <w:t>(五)、数控板料折弯机项目选址综合评价</w:t>
        </w:r>
        <w:r>
          <w:tab/>
        </w:r>
        <w:r>
          <w:fldChar w:fldCharType="begin"/>
        </w:r>
        <w:r>
          <w:instrText xml:space="preserve"> PAGEREF _Toc11811 \h </w:instrText>
        </w:r>
        <w:r>
          <w:fldChar w:fldCharType="separate"/>
        </w:r>
        <w:r>
          <w:t>8</w:t>
        </w:r>
        <w:r>
          <w:fldChar w:fldCharType="end"/>
        </w:r>
      </w:hyperlink>
    </w:p>
    <w:p>
      <w:pPr>
        <w:pStyle w:val="TOC1"/>
        <w:tabs>
          <w:tab w:val="right" w:leader="dot" w:pos="8306"/>
        </w:tabs>
      </w:pPr>
      <w:hyperlink w:anchor="_Toc15305" w:history="1">
        <w:r>
          <w:rPr>
            <w:rFonts w:ascii="仿宋" w:eastAsia="仿宋" w:hAnsi="仿宋" w:cs="仿宋" w:hint="eastAsia"/>
            <w:lang w:eastAsia="zh-CN"/>
          </w:rPr>
          <w:t>二、公司成立方案</w:t>
        </w:r>
        <w:r>
          <w:tab/>
        </w:r>
        <w:r>
          <w:fldChar w:fldCharType="begin"/>
        </w:r>
        <w:r>
          <w:instrText xml:space="preserve"> PAGEREF _Toc15305 \h </w:instrText>
        </w:r>
        <w:r>
          <w:fldChar w:fldCharType="separate"/>
        </w:r>
        <w:r>
          <w:t>9</w:t>
        </w:r>
        <w:r>
          <w:fldChar w:fldCharType="end"/>
        </w:r>
      </w:hyperlink>
    </w:p>
    <w:p>
      <w:pPr>
        <w:pStyle w:val="TOC2"/>
        <w:tabs>
          <w:tab w:val="right" w:leader="dot" w:pos="8306"/>
        </w:tabs>
      </w:pPr>
      <w:hyperlink w:anchor="_Toc22072" w:history="1">
        <w:r>
          <w:rPr>
            <w:rFonts w:ascii="仿宋" w:eastAsia="仿宋" w:hAnsi="仿宋" w:cs="仿宋" w:hint="eastAsia"/>
            <w:lang w:eastAsia="zh-CN"/>
          </w:rPr>
          <w:t>(一)、公司经营宗旨</w:t>
        </w:r>
        <w:r>
          <w:tab/>
        </w:r>
        <w:r>
          <w:fldChar w:fldCharType="begin"/>
        </w:r>
        <w:r>
          <w:instrText xml:space="preserve"> PAGEREF _Toc22072 \h </w:instrText>
        </w:r>
        <w:r>
          <w:fldChar w:fldCharType="separate"/>
        </w:r>
        <w:r>
          <w:t>9</w:t>
        </w:r>
        <w:r>
          <w:fldChar w:fldCharType="end"/>
        </w:r>
      </w:hyperlink>
    </w:p>
    <w:p>
      <w:pPr>
        <w:pStyle w:val="TOC2"/>
        <w:tabs>
          <w:tab w:val="right" w:leader="dot" w:pos="8306"/>
        </w:tabs>
      </w:pPr>
      <w:hyperlink w:anchor="_Toc12918" w:history="1">
        <w:r>
          <w:rPr>
            <w:rFonts w:ascii="仿宋" w:eastAsia="仿宋" w:hAnsi="仿宋" w:cs="仿宋" w:hint="eastAsia"/>
            <w:lang w:eastAsia="zh-CN"/>
          </w:rPr>
          <w:t>(二)、公司的目标、主要职责</w:t>
        </w:r>
        <w:r>
          <w:tab/>
        </w:r>
        <w:r>
          <w:fldChar w:fldCharType="begin"/>
        </w:r>
        <w:r>
          <w:instrText xml:space="preserve"> PAGEREF _Toc12918 \h </w:instrText>
        </w:r>
        <w:r>
          <w:fldChar w:fldCharType="separate"/>
        </w:r>
        <w:r>
          <w:t>9</w:t>
        </w:r>
        <w:r>
          <w:fldChar w:fldCharType="end"/>
        </w:r>
      </w:hyperlink>
    </w:p>
    <w:p>
      <w:pPr>
        <w:pStyle w:val="TOC2"/>
        <w:tabs>
          <w:tab w:val="right" w:leader="dot" w:pos="8306"/>
        </w:tabs>
      </w:pPr>
      <w:hyperlink w:anchor="_Toc31243" w:history="1">
        <w:r>
          <w:rPr>
            <w:rFonts w:ascii="仿宋" w:eastAsia="仿宋" w:hAnsi="仿宋" w:cs="仿宋" w:hint="eastAsia"/>
            <w:lang w:eastAsia="zh-CN"/>
          </w:rPr>
          <w:t>(三)、公司组建方式</w:t>
        </w:r>
        <w:r>
          <w:tab/>
        </w:r>
        <w:r>
          <w:fldChar w:fldCharType="begin"/>
        </w:r>
        <w:r>
          <w:instrText xml:space="preserve"> PAGEREF _Toc31243 \h </w:instrText>
        </w:r>
        <w:r>
          <w:fldChar w:fldCharType="separate"/>
        </w:r>
        <w:r>
          <w:t>12</w:t>
        </w:r>
        <w:r>
          <w:fldChar w:fldCharType="end"/>
        </w:r>
      </w:hyperlink>
    </w:p>
    <w:p>
      <w:pPr>
        <w:pStyle w:val="TOC2"/>
        <w:tabs>
          <w:tab w:val="right" w:leader="dot" w:pos="8306"/>
        </w:tabs>
      </w:pPr>
      <w:hyperlink w:anchor="_Toc12686" w:history="1">
        <w:r>
          <w:rPr>
            <w:rFonts w:ascii="仿宋" w:eastAsia="仿宋" w:hAnsi="仿宋" w:cs="仿宋" w:hint="eastAsia"/>
            <w:lang w:eastAsia="zh-CN"/>
          </w:rPr>
          <w:t>(四)、公司管理体制</w:t>
        </w:r>
        <w:r>
          <w:tab/>
        </w:r>
        <w:r>
          <w:fldChar w:fldCharType="begin"/>
        </w:r>
        <w:r>
          <w:instrText xml:space="preserve"> PAGEREF _Toc12686 \h </w:instrText>
        </w:r>
        <w:r>
          <w:fldChar w:fldCharType="separate"/>
        </w:r>
        <w:r>
          <w:t>13</w:t>
        </w:r>
        <w:r>
          <w:fldChar w:fldCharType="end"/>
        </w:r>
      </w:hyperlink>
    </w:p>
    <w:p>
      <w:pPr>
        <w:pStyle w:val="TOC2"/>
        <w:tabs>
          <w:tab w:val="right" w:leader="dot" w:pos="8306"/>
        </w:tabs>
      </w:pPr>
      <w:hyperlink w:anchor="_Toc13999" w:history="1">
        <w:r>
          <w:rPr>
            <w:rFonts w:ascii="仿宋" w:eastAsia="仿宋" w:hAnsi="仿宋" w:cs="仿宋" w:hint="eastAsia"/>
            <w:lang w:eastAsia="zh-CN"/>
          </w:rPr>
          <w:t>(五)、部门职责及权限</w:t>
        </w:r>
        <w:r>
          <w:tab/>
        </w:r>
        <w:r>
          <w:fldChar w:fldCharType="begin"/>
        </w:r>
        <w:r>
          <w:instrText xml:space="preserve"> PAGEREF _Toc13999 \h </w:instrText>
        </w:r>
        <w:r>
          <w:fldChar w:fldCharType="separate"/>
        </w:r>
        <w:r>
          <w:t>14</w:t>
        </w:r>
        <w:r>
          <w:fldChar w:fldCharType="end"/>
        </w:r>
      </w:hyperlink>
    </w:p>
    <w:p>
      <w:pPr>
        <w:pStyle w:val="TOC2"/>
        <w:tabs>
          <w:tab w:val="right" w:leader="dot" w:pos="8306"/>
        </w:tabs>
      </w:pPr>
      <w:hyperlink w:anchor="_Toc24837" w:history="1">
        <w:r>
          <w:rPr>
            <w:rFonts w:ascii="仿宋" w:eastAsia="仿宋" w:hAnsi="仿宋" w:cs="仿宋" w:hint="eastAsia"/>
            <w:lang w:eastAsia="zh-CN"/>
          </w:rPr>
          <w:t>(六)、核心人员介绍</w:t>
        </w:r>
        <w:r>
          <w:tab/>
        </w:r>
        <w:r>
          <w:fldChar w:fldCharType="begin"/>
        </w:r>
        <w:r>
          <w:instrText xml:space="preserve"> PAGEREF _Toc24837 \h </w:instrText>
        </w:r>
        <w:r>
          <w:fldChar w:fldCharType="separate"/>
        </w:r>
        <w:r>
          <w:t>17</w:t>
        </w:r>
        <w:r>
          <w:fldChar w:fldCharType="end"/>
        </w:r>
      </w:hyperlink>
    </w:p>
    <w:p>
      <w:pPr>
        <w:pStyle w:val="TOC2"/>
        <w:tabs>
          <w:tab w:val="right" w:leader="dot" w:pos="8306"/>
        </w:tabs>
      </w:pPr>
      <w:hyperlink w:anchor="_Toc16070" w:history="1">
        <w:r>
          <w:rPr>
            <w:rFonts w:ascii="仿宋" w:eastAsia="仿宋" w:hAnsi="仿宋" w:cs="仿宋" w:hint="eastAsia"/>
            <w:lang w:eastAsia="zh-CN"/>
          </w:rPr>
          <w:t>(七)、财务会计制度</w:t>
        </w:r>
        <w:r>
          <w:tab/>
        </w:r>
        <w:r>
          <w:fldChar w:fldCharType="begin"/>
        </w:r>
        <w:r>
          <w:instrText xml:space="preserve"> PAGEREF _Toc16070 \h </w:instrText>
        </w:r>
        <w:r>
          <w:fldChar w:fldCharType="separate"/>
        </w:r>
        <w:r>
          <w:t>18</w:t>
        </w:r>
        <w:r>
          <w:fldChar w:fldCharType="end"/>
        </w:r>
      </w:hyperlink>
    </w:p>
    <w:p>
      <w:pPr>
        <w:pStyle w:val="TOC1"/>
        <w:tabs>
          <w:tab w:val="right" w:leader="dot" w:pos="8306"/>
        </w:tabs>
      </w:pPr>
      <w:hyperlink w:anchor="_Toc12650" w:history="1">
        <w:r>
          <w:rPr>
            <w:rFonts w:ascii="仿宋" w:eastAsia="仿宋" w:hAnsi="仿宋" w:cs="仿宋" w:hint="eastAsia"/>
            <w:lang w:eastAsia="zh-CN"/>
          </w:rPr>
          <w:t>三、法人治理</w:t>
        </w:r>
        <w:r>
          <w:tab/>
        </w:r>
        <w:r>
          <w:fldChar w:fldCharType="begin"/>
        </w:r>
        <w:r>
          <w:instrText xml:space="preserve"> PAGEREF _Toc12650 \h </w:instrText>
        </w:r>
        <w:r>
          <w:fldChar w:fldCharType="separate"/>
        </w:r>
        <w:r>
          <w:t>24</w:t>
        </w:r>
        <w:r>
          <w:fldChar w:fldCharType="end"/>
        </w:r>
      </w:hyperlink>
    </w:p>
    <w:p>
      <w:pPr>
        <w:pStyle w:val="TOC2"/>
        <w:tabs>
          <w:tab w:val="right" w:leader="dot" w:pos="8306"/>
        </w:tabs>
      </w:pPr>
      <w:hyperlink w:anchor="_Toc3895" w:history="1">
        <w:r>
          <w:rPr>
            <w:rFonts w:ascii="仿宋" w:eastAsia="仿宋" w:hAnsi="仿宋" w:cs="仿宋" w:hint="eastAsia"/>
            <w:lang w:eastAsia="zh-CN"/>
          </w:rPr>
          <w:t>(一)、股东权利及义务</w:t>
        </w:r>
        <w:r>
          <w:tab/>
        </w:r>
        <w:r>
          <w:fldChar w:fldCharType="begin"/>
        </w:r>
        <w:r>
          <w:instrText xml:space="preserve"> PAGEREF _Toc3895 \h </w:instrText>
        </w:r>
        <w:r>
          <w:fldChar w:fldCharType="separate"/>
        </w:r>
        <w:r>
          <w:t>24</w:t>
        </w:r>
        <w:r>
          <w:fldChar w:fldCharType="end"/>
        </w:r>
      </w:hyperlink>
    </w:p>
    <w:p>
      <w:pPr>
        <w:pStyle w:val="TOC2"/>
        <w:tabs>
          <w:tab w:val="right" w:leader="dot" w:pos="8306"/>
        </w:tabs>
      </w:pPr>
      <w:hyperlink w:anchor="_Toc2131" w:history="1">
        <w:r>
          <w:rPr>
            <w:rFonts w:ascii="仿宋" w:eastAsia="仿宋" w:hAnsi="仿宋" w:cs="仿宋" w:hint="eastAsia"/>
            <w:lang w:eastAsia="zh-CN"/>
          </w:rPr>
          <w:t>(二)、董事</w:t>
        </w:r>
        <w:r>
          <w:tab/>
        </w:r>
        <w:r>
          <w:fldChar w:fldCharType="begin"/>
        </w:r>
        <w:r>
          <w:instrText xml:space="preserve"> PAGEREF _Toc2131 \h </w:instrText>
        </w:r>
        <w:r>
          <w:fldChar w:fldCharType="separate"/>
        </w:r>
        <w:r>
          <w:t>26</w:t>
        </w:r>
        <w:r>
          <w:fldChar w:fldCharType="end"/>
        </w:r>
      </w:hyperlink>
    </w:p>
    <w:p>
      <w:pPr>
        <w:pStyle w:val="TOC2"/>
        <w:tabs>
          <w:tab w:val="right" w:leader="dot" w:pos="8306"/>
        </w:tabs>
      </w:pPr>
      <w:hyperlink w:anchor="_Toc2658" w:history="1">
        <w:r>
          <w:rPr>
            <w:rFonts w:ascii="仿宋" w:eastAsia="仿宋" w:hAnsi="仿宋" w:cs="仿宋" w:hint="eastAsia"/>
            <w:lang w:eastAsia="zh-CN"/>
          </w:rPr>
          <w:t>(三)、高级管理人员</w:t>
        </w:r>
        <w:r>
          <w:tab/>
        </w:r>
        <w:r>
          <w:fldChar w:fldCharType="begin"/>
        </w:r>
        <w:r>
          <w:instrText xml:space="preserve"> PAGEREF _Toc2658 \h </w:instrText>
        </w:r>
        <w:r>
          <w:fldChar w:fldCharType="separate"/>
        </w:r>
        <w:r>
          <w:t>31</w:t>
        </w:r>
        <w:r>
          <w:fldChar w:fldCharType="end"/>
        </w:r>
      </w:hyperlink>
    </w:p>
    <w:p>
      <w:pPr>
        <w:pStyle w:val="TOC2"/>
        <w:tabs>
          <w:tab w:val="right" w:leader="dot" w:pos="8306"/>
        </w:tabs>
      </w:pPr>
      <w:hyperlink w:anchor="_Toc3391" w:history="1">
        <w:r>
          <w:rPr>
            <w:rFonts w:ascii="仿宋" w:eastAsia="仿宋" w:hAnsi="仿宋" w:cs="仿宋" w:hint="eastAsia"/>
            <w:lang w:eastAsia="zh-CN"/>
          </w:rPr>
          <w:t>(四)、监事</w:t>
        </w:r>
        <w:r>
          <w:tab/>
        </w:r>
        <w:r>
          <w:fldChar w:fldCharType="begin"/>
        </w:r>
        <w:r>
          <w:instrText xml:space="preserve"> PAGEREF _Toc3391 \h </w:instrText>
        </w:r>
        <w:r>
          <w:fldChar w:fldCharType="separate"/>
        </w:r>
        <w:r>
          <w:t>33</w:t>
        </w:r>
        <w:r>
          <w:fldChar w:fldCharType="end"/>
        </w:r>
      </w:hyperlink>
    </w:p>
    <w:p>
      <w:pPr>
        <w:pStyle w:val="TOC1"/>
        <w:tabs>
          <w:tab w:val="right" w:leader="dot" w:pos="8306"/>
        </w:tabs>
      </w:pPr>
      <w:hyperlink w:anchor="_Toc13823" w:history="1">
        <w:r>
          <w:rPr>
            <w:rFonts w:ascii="仿宋" w:eastAsia="仿宋" w:hAnsi="仿宋" w:cs="仿宋" w:hint="eastAsia"/>
            <w:lang w:eastAsia="zh-CN"/>
          </w:rPr>
          <w:t>四、发展规划</w:t>
        </w:r>
        <w:r>
          <w:tab/>
        </w:r>
        <w:r>
          <w:fldChar w:fldCharType="begin"/>
        </w:r>
        <w:r>
          <w:instrText xml:space="preserve"> PAGEREF _Toc13823 \h </w:instrText>
        </w:r>
        <w:r>
          <w:fldChar w:fldCharType="separate"/>
        </w:r>
        <w:r>
          <w:t>34</w:t>
        </w:r>
        <w:r>
          <w:fldChar w:fldCharType="end"/>
        </w:r>
      </w:hyperlink>
    </w:p>
    <w:p>
      <w:pPr>
        <w:pStyle w:val="TOC2"/>
        <w:tabs>
          <w:tab w:val="right" w:leader="dot" w:pos="8306"/>
        </w:tabs>
      </w:pPr>
      <w:hyperlink w:anchor="_Toc616" w:history="1">
        <w:r>
          <w:rPr>
            <w:rFonts w:ascii="仿宋" w:eastAsia="仿宋" w:hAnsi="仿宋" w:cs="仿宋" w:hint="eastAsia"/>
            <w:lang w:eastAsia="zh-CN"/>
          </w:rPr>
          <w:t>(一)、公司发展规划</w:t>
        </w:r>
        <w:r>
          <w:tab/>
        </w:r>
        <w:r>
          <w:fldChar w:fldCharType="begin"/>
        </w:r>
        <w:r>
          <w:instrText xml:space="preserve"> PAGEREF _Toc616 \h </w:instrText>
        </w:r>
        <w:r>
          <w:fldChar w:fldCharType="separate"/>
        </w:r>
        <w:r>
          <w:t>34</w:t>
        </w:r>
        <w:r>
          <w:fldChar w:fldCharType="end"/>
        </w:r>
      </w:hyperlink>
    </w:p>
    <w:p>
      <w:pPr>
        <w:pStyle w:val="TOC2"/>
        <w:tabs>
          <w:tab w:val="right" w:leader="dot" w:pos="8306"/>
        </w:tabs>
      </w:pPr>
      <w:hyperlink w:anchor="_Toc31004" w:history="1">
        <w:r>
          <w:rPr>
            <w:rFonts w:ascii="仿宋" w:eastAsia="仿宋" w:hAnsi="仿宋" w:cs="仿宋" w:hint="eastAsia"/>
            <w:lang w:eastAsia="zh-CN"/>
          </w:rPr>
          <w:t>(二)、保障措施</w:t>
        </w:r>
        <w:r>
          <w:tab/>
        </w:r>
        <w:r>
          <w:fldChar w:fldCharType="begin"/>
        </w:r>
        <w:r>
          <w:instrText xml:space="preserve"> PAGEREF _Toc31004 \h </w:instrText>
        </w:r>
        <w:r>
          <w:fldChar w:fldCharType="separate"/>
        </w:r>
        <w:r>
          <w:t>36</w:t>
        </w:r>
        <w:r>
          <w:fldChar w:fldCharType="end"/>
        </w:r>
      </w:hyperlink>
    </w:p>
    <w:p>
      <w:pPr>
        <w:pStyle w:val="TOC1"/>
        <w:tabs>
          <w:tab w:val="right" w:leader="dot" w:pos="8306"/>
        </w:tabs>
      </w:pPr>
      <w:hyperlink w:anchor="_Toc12645" w:history="1">
        <w:r>
          <w:rPr>
            <w:rFonts w:ascii="仿宋" w:eastAsia="仿宋" w:hAnsi="仿宋" w:cs="仿宋" w:hint="eastAsia"/>
            <w:lang w:eastAsia="zh-CN"/>
          </w:rPr>
          <w:t>五、行业、市场分析</w:t>
        </w:r>
        <w:r>
          <w:tab/>
        </w:r>
        <w:r>
          <w:fldChar w:fldCharType="begin"/>
        </w:r>
        <w:r>
          <w:instrText xml:space="preserve"> PAGEREF _Toc12645 \h </w:instrText>
        </w:r>
        <w:r>
          <w:fldChar w:fldCharType="separate"/>
        </w:r>
        <w:r>
          <w:t>40</w:t>
        </w:r>
        <w:r>
          <w:fldChar w:fldCharType="end"/>
        </w:r>
      </w:hyperlink>
    </w:p>
    <w:p>
      <w:pPr>
        <w:pStyle w:val="TOC2"/>
        <w:tabs>
          <w:tab w:val="right" w:leader="dot" w:pos="8306"/>
        </w:tabs>
      </w:pPr>
      <w:hyperlink w:anchor="_Toc25292" w:history="1">
        <w:r>
          <w:rPr>
            <w:rFonts w:ascii="仿宋" w:eastAsia="仿宋" w:hAnsi="仿宋" w:cs="仿宋" w:hint="eastAsia"/>
            <w:lang w:eastAsia="zh-CN"/>
          </w:rPr>
          <w:t>(一)、行业分析</w:t>
        </w:r>
        <w:r>
          <w:tab/>
        </w:r>
        <w:r>
          <w:fldChar w:fldCharType="begin"/>
        </w:r>
        <w:r>
          <w:instrText xml:space="preserve"> PAGEREF _Toc25292 \h </w:instrText>
        </w:r>
        <w:r>
          <w:fldChar w:fldCharType="separate"/>
        </w:r>
        <w:r>
          <w:t>40</w:t>
        </w:r>
        <w:r>
          <w:fldChar w:fldCharType="end"/>
        </w:r>
      </w:hyperlink>
    </w:p>
    <w:p>
      <w:pPr>
        <w:pStyle w:val="TOC2"/>
        <w:tabs>
          <w:tab w:val="right" w:leader="dot" w:pos="8306"/>
        </w:tabs>
      </w:pPr>
      <w:hyperlink w:anchor="_Toc29060" w:history="1">
        <w:r>
          <w:rPr>
            <w:rFonts w:ascii="仿宋" w:eastAsia="仿宋" w:hAnsi="仿宋" w:cs="仿宋" w:hint="eastAsia"/>
            <w:lang w:eastAsia="zh-CN"/>
          </w:rPr>
          <w:t>(二)、市场分析</w:t>
        </w:r>
        <w:r>
          <w:tab/>
        </w:r>
        <w:r>
          <w:fldChar w:fldCharType="begin"/>
        </w:r>
        <w:r>
          <w:instrText xml:space="preserve"> PAGEREF _Toc29060 \h </w:instrText>
        </w:r>
        <w:r>
          <w:fldChar w:fldCharType="separate"/>
        </w:r>
        <w:r>
          <w:t>41</w:t>
        </w:r>
        <w:r>
          <w:fldChar w:fldCharType="end"/>
        </w:r>
      </w:hyperlink>
    </w:p>
    <w:p>
      <w:pPr>
        <w:pStyle w:val="TOC2"/>
        <w:tabs>
          <w:tab w:val="right" w:leader="dot" w:pos="8306"/>
        </w:tabs>
      </w:pPr>
      <w:hyperlink w:anchor="_Toc1924" w:history="1">
        <w:r>
          <w:rPr>
            <w:rFonts w:ascii="仿宋" w:eastAsia="仿宋" w:hAnsi="仿宋" w:cs="仿宋" w:hint="eastAsia"/>
            <w:lang w:eastAsia="zh-CN"/>
          </w:rPr>
          <w:t>(三)、行业发展及市场前景分析</w:t>
        </w:r>
        <w:r>
          <w:tab/>
        </w:r>
        <w:r>
          <w:fldChar w:fldCharType="begin"/>
        </w:r>
        <w:r>
          <w:instrText xml:space="preserve"> PAGEREF _Toc1924 \h </w:instrText>
        </w:r>
        <w:r>
          <w:fldChar w:fldCharType="separate"/>
        </w:r>
        <w:r>
          <w:t>42</w:t>
        </w:r>
        <w:r>
          <w:fldChar w:fldCharType="end"/>
        </w:r>
      </w:hyperlink>
    </w:p>
    <w:p>
      <w:pPr>
        <w:pStyle w:val="TOC1"/>
        <w:tabs>
          <w:tab w:val="right" w:leader="dot" w:pos="8306"/>
        </w:tabs>
      </w:pPr>
      <w:hyperlink w:anchor="_Toc15937" w:history="1">
        <w:r>
          <w:rPr>
            <w:rFonts w:ascii="仿宋" w:eastAsia="仿宋" w:hAnsi="仿宋" w:cs="仿宋" w:hint="eastAsia"/>
            <w:lang w:eastAsia="zh-CN"/>
          </w:rPr>
          <w:t>六、数控板料折弯机项目风险分析</w:t>
        </w:r>
        <w:r>
          <w:tab/>
        </w:r>
        <w:r>
          <w:fldChar w:fldCharType="begin"/>
        </w:r>
        <w:r>
          <w:instrText xml:space="preserve"> PAGEREF _Toc15937 \h </w:instrText>
        </w:r>
        <w:r>
          <w:fldChar w:fldCharType="separate"/>
        </w:r>
        <w:r>
          <w:t>43</w:t>
        </w:r>
        <w:r>
          <w:fldChar w:fldCharType="end"/>
        </w:r>
      </w:hyperlink>
    </w:p>
    <w:p>
      <w:pPr>
        <w:pStyle w:val="TOC2"/>
        <w:tabs>
          <w:tab w:val="right" w:leader="dot" w:pos="8306"/>
        </w:tabs>
      </w:pPr>
      <w:hyperlink w:anchor="_Toc12862" w:history="1">
        <w:r>
          <w:rPr>
            <w:rFonts w:ascii="仿宋" w:eastAsia="仿宋" w:hAnsi="仿宋" w:cs="仿宋" w:hint="eastAsia"/>
            <w:lang w:eastAsia="zh-CN"/>
          </w:rPr>
          <w:t>(一)、数控板料折弯机项目风险分析</w:t>
        </w:r>
        <w:r>
          <w:tab/>
        </w:r>
        <w:r>
          <w:fldChar w:fldCharType="begin"/>
        </w:r>
        <w:r>
          <w:instrText xml:space="preserve"> PAGEREF _Toc12862 \h </w:instrText>
        </w:r>
        <w:r>
          <w:fldChar w:fldCharType="separate"/>
        </w:r>
        <w:r>
          <w:t>43</w:t>
        </w:r>
        <w:r>
          <w:fldChar w:fldCharType="end"/>
        </w:r>
      </w:hyperlink>
    </w:p>
    <w:p>
      <w:pPr>
        <w:pStyle w:val="TOC2"/>
        <w:tabs>
          <w:tab w:val="right" w:leader="dot" w:pos="8306"/>
        </w:tabs>
      </w:pPr>
      <w:hyperlink w:anchor="_Toc18005" w:history="1">
        <w:r>
          <w:rPr>
            <w:rFonts w:ascii="仿宋" w:eastAsia="仿宋" w:hAnsi="仿宋" w:cs="仿宋" w:hint="eastAsia"/>
            <w:lang w:eastAsia="zh-CN"/>
          </w:rPr>
          <w:t>(二)、数控板料折弯机项目风险对策</w:t>
        </w:r>
        <w:r>
          <w:tab/>
        </w:r>
        <w:r>
          <w:fldChar w:fldCharType="begin"/>
        </w:r>
        <w:r>
          <w:instrText xml:space="preserve"> PAGEREF _Toc18005 \h </w:instrText>
        </w:r>
        <w:r>
          <w:fldChar w:fldCharType="separate"/>
        </w:r>
        <w:r>
          <w:t>44</w:t>
        </w:r>
        <w:r>
          <w:fldChar w:fldCharType="end"/>
        </w:r>
      </w:hyperlink>
    </w:p>
    <w:p>
      <w:pPr>
        <w:pStyle w:val="TOC1"/>
        <w:tabs>
          <w:tab w:val="right" w:leader="dot" w:pos="8306"/>
        </w:tabs>
      </w:pPr>
      <w:hyperlink w:anchor="_Toc20443" w:history="1">
        <w:r>
          <w:rPr>
            <w:rFonts w:ascii="仿宋" w:eastAsia="仿宋" w:hAnsi="仿宋" w:cs="仿宋" w:hint="eastAsia"/>
            <w:lang w:eastAsia="zh-CN"/>
          </w:rPr>
          <w:t>七、数控板料折弯机项目经济效益</w:t>
        </w:r>
        <w:r>
          <w:tab/>
        </w:r>
        <w:r>
          <w:fldChar w:fldCharType="begin"/>
        </w:r>
        <w:r>
          <w:instrText xml:space="preserve"> PAGEREF _Toc20443 \h </w:instrText>
        </w:r>
        <w:r>
          <w:fldChar w:fldCharType="separate"/>
        </w:r>
        <w:r>
          <w:t>45</w:t>
        </w:r>
        <w:r>
          <w:fldChar w:fldCharType="end"/>
        </w:r>
      </w:hyperlink>
    </w:p>
    <w:p>
      <w:pPr>
        <w:pStyle w:val="TOC2"/>
        <w:tabs>
          <w:tab w:val="right" w:leader="dot" w:pos="8306"/>
        </w:tabs>
      </w:pPr>
      <w:hyperlink w:anchor="_Toc24602" w:history="1">
        <w:r>
          <w:rPr>
            <w:rFonts w:ascii="仿宋" w:eastAsia="仿宋" w:hAnsi="仿宋" w:cs="仿宋" w:hint="eastAsia"/>
            <w:lang w:eastAsia="zh-CN"/>
          </w:rPr>
          <w:t>(一)、基本假设及基础参数选取</w:t>
        </w:r>
        <w:r>
          <w:tab/>
        </w:r>
        <w:r>
          <w:fldChar w:fldCharType="begin"/>
        </w:r>
        <w:r>
          <w:instrText xml:space="preserve"> PAGEREF _Toc24602 \h </w:instrText>
        </w:r>
        <w:r>
          <w:fldChar w:fldCharType="separate"/>
        </w:r>
        <w:r>
          <w:t>45</w:t>
        </w:r>
        <w:r>
          <w:fldChar w:fldCharType="end"/>
        </w:r>
      </w:hyperlink>
    </w:p>
    <w:p>
      <w:pPr>
        <w:pStyle w:val="TOC2"/>
        <w:tabs>
          <w:tab w:val="right" w:leader="dot" w:pos="8306"/>
        </w:tabs>
      </w:pPr>
      <w:hyperlink w:anchor="_Toc28245" w:history="1">
        <w:r>
          <w:rPr>
            <w:rFonts w:ascii="仿宋" w:eastAsia="仿宋" w:hAnsi="仿宋" w:cs="仿宋" w:hint="eastAsia"/>
            <w:lang w:eastAsia="zh-CN"/>
          </w:rPr>
          <w:t>(二)、经济评价财务测算</w:t>
        </w:r>
        <w:r>
          <w:tab/>
        </w:r>
        <w:r>
          <w:fldChar w:fldCharType="begin"/>
        </w:r>
        <w:r>
          <w:instrText xml:space="preserve"> PAGEREF _Toc28245 \h </w:instrText>
        </w:r>
        <w:r>
          <w:fldChar w:fldCharType="separate"/>
        </w:r>
        <w:r>
          <w:t>46</w:t>
        </w:r>
        <w:r>
          <w:fldChar w:fldCharType="end"/>
        </w:r>
      </w:hyperlink>
    </w:p>
    <w:p>
      <w:pPr>
        <w:pStyle w:val="TOC2"/>
        <w:tabs>
          <w:tab w:val="right" w:leader="dot" w:pos="8306"/>
        </w:tabs>
      </w:pPr>
      <w:hyperlink w:anchor="_Toc30316" w:history="1">
        <w:r>
          <w:rPr>
            <w:rFonts w:ascii="仿宋" w:eastAsia="仿宋" w:hAnsi="仿宋" w:cs="仿宋" w:hint="eastAsia"/>
            <w:lang w:eastAsia="zh-CN"/>
          </w:rPr>
          <w:t>(三)、数控板料折弯机项目盈利能力分析</w:t>
        </w:r>
        <w:r>
          <w:tab/>
        </w:r>
        <w:r>
          <w:fldChar w:fldCharType="begin"/>
        </w:r>
        <w:r>
          <w:instrText xml:space="preserve"> PAGEREF _Toc30316 \h </w:instrText>
        </w:r>
        <w:r>
          <w:fldChar w:fldCharType="separate"/>
        </w:r>
        <w:r>
          <w:t>47</w:t>
        </w:r>
        <w:r>
          <w:fldChar w:fldCharType="end"/>
        </w:r>
      </w:hyperlink>
    </w:p>
    <w:p>
      <w:pPr>
        <w:pStyle w:val="TOC2"/>
        <w:tabs>
          <w:tab w:val="right" w:leader="dot" w:pos="8306"/>
        </w:tabs>
      </w:pPr>
      <w:hyperlink w:anchor="_Toc14016" w:history="1">
        <w:r>
          <w:rPr>
            <w:rFonts w:ascii="仿宋" w:eastAsia="仿宋" w:hAnsi="仿宋" w:cs="仿宋" w:hint="eastAsia"/>
            <w:lang w:eastAsia="zh-CN"/>
          </w:rPr>
          <w:t>(四)、财务生存能力分析</w:t>
        </w:r>
        <w:r>
          <w:tab/>
        </w:r>
        <w:r>
          <w:fldChar w:fldCharType="begin"/>
        </w:r>
        <w:r>
          <w:instrText xml:space="preserve"> PAGEREF _Toc14016 \h </w:instrText>
        </w:r>
        <w:r>
          <w:fldChar w:fldCharType="separate"/>
        </w:r>
        <w:r>
          <w:t>48</w:t>
        </w:r>
        <w:r>
          <w:fldChar w:fldCharType="end"/>
        </w:r>
      </w:hyperlink>
    </w:p>
    <w:p>
      <w:pPr>
        <w:pStyle w:val="TOC2"/>
        <w:tabs>
          <w:tab w:val="right" w:leader="dot" w:pos="8306"/>
        </w:tabs>
      </w:pPr>
      <w:hyperlink w:anchor="_Toc22825" w:history="1">
        <w:r>
          <w:rPr>
            <w:rFonts w:ascii="仿宋" w:eastAsia="仿宋" w:hAnsi="仿宋" w:cs="仿宋" w:hint="eastAsia"/>
            <w:lang w:eastAsia="zh-CN"/>
          </w:rPr>
          <w:t>(五)、偿债能力分析</w:t>
        </w:r>
        <w:r>
          <w:tab/>
        </w:r>
        <w:r>
          <w:fldChar w:fldCharType="begin"/>
        </w:r>
        <w:r>
          <w:instrText xml:space="preserve"> PAGEREF _Toc22825 \h </w:instrText>
        </w:r>
        <w:r>
          <w:fldChar w:fldCharType="separate"/>
        </w:r>
        <w:r>
          <w:t>49</w:t>
        </w:r>
        <w:r>
          <w:fldChar w:fldCharType="end"/>
        </w:r>
      </w:hyperlink>
    </w:p>
    <w:p>
      <w:pPr>
        <w:pStyle w:val="TOC2"/>
        <w:tabs>
          <w:tab w:val="right" w:leader="dot" w:pos="8306"/>
        </w:tabs>
      </w:pPr>
      <w:hyperlink w:anchor="_Toc16435" w:history="1">
        <w:r>
          <w:rPr>
            <w:rFonts w:ascii="仿宋" w:eastAsia="仿宋" w:hAnsi="仿宋" w:cs="仿宋" w:hint="eastAsia"/>
            <w:lang w:eastAsia="zh-CN"/>
          </w:rPr>
          <w:t>(六)、经济评价结论</w:t>
        </w:r>
        <w:r>
          <w:tab/>
        </w:r>
        <w:r>
          <w:fldChar w:fldCharType="begin"/>
        </w:r>
        <w:r>
          <w:instrText xml:space="preserve"> PAGEREF _Toc16435 \h </w:instrText>
        </w:r>
        <w:r>
          <w:fldChar w:fldCharType="separate"/>
        </w:r>
        <w:r>
          <w:t>50</w:t>
        </w:r>
        <w:r>
          <w:fldChar w:fldCharType="end"/>
        </w:r>
      </w:hyperlink>
    </w:p>
    <w:p>
      <w:pPr>
        <w:pStyle w:val="TOC1"/>
        <w:tabs>
          <w:tab w:val="right" w:leader="dot" w:pos="8306"/>
        </w:tabs>
      </w:pPr>
      <w:hyperlink w:anchor="_Toc30450" w:history="1">
        <w:r>
          <w:rPr>
            <w:rFonts w:ascii="仿宋" w:eastAsia="仿宋" w:hAnsi="仿宋" w:cs="仿宋" w:hint="eastAsia"/>
            <w:lang w:eastAsia="zh-CN"/>
          </w:rPr>
          <w:t>八、公司组建背景分析</w:t>
        </w:r>
        <w:r>
          <w:tab/>
        </w:r>
        <w:r>
          <w:fldChar w:fldCharType="begin"/>
        </w:r>
        <w:r>
          <w:instrText xml:space="preserve"> PAGEREF _Toc30450 \h </w:instrText>
        </w:r>
        <w:r>
          <w:fldChar w:fldCharType="separate"/>
        </w:r>
        <w:r>
          <w:t>51</w:t>
        </w:r>
        <w:r>
          <w:fldChar w:fldCharType="end"/>
        </w:r>
      </w:hyperlink>
    </w:p>
    <w:p>
      <w:pPr>
        <w:pStyle w:val="TOC2"/>
        <w:tabs>
          <w:tab w:val="right" w:leader="dot" w:pos="8306"/>
        </w:tabs>
      </w:pPr>
      <w:hyperlink w:anchor="_Toc19212" w:history="1">
        <w:r>
          <w:rPr>
            <w:rFonts w:ascii="仿宋" w:eastAsia="仿宋" w:hAnsi="仿宋" w:cs="仿宋" w:hint="eastAsia"/>
            <w:lang w:eastAsia="zh-CN"/>
          </w:rPr>
          <w:t>(一)、数控板料折弯机项目背景分析</w:t>
        </w:r>
        <w:r>
          <w:tab/>
        </w:r>
        <w:r>
          <w:fldChar w:fldCharType="begin"/>
        </w:r>
        <w:r>
          <w:instrText xml:space="preserve"> PAGEREF _Toc19212 \h </w:instrText>
        </w:r>
        <w:r>
          <w:fldChar w:fldCharType="separate"/>
        </w:r>
        <w:r>
          <w:t>51</w:t>
        </w:r>
        <w:r>
          <w:fldChar w:fldCharType="end"/>
        </w:r>
      </w:hyperlink>
    </w:p>
    <w:p>
      <w:pPr>
        <w:pStyle w:val="TOC2"/>
        <w:tabs>
          <w:tab w:val="right" w:leader="dot" w:pos="8306"/>
        </w:tabs>
      </w:pPr>
      <w:hyperlink w:anchor="_Toc29167" w:history="1">
        <w:r>
          <w:rPr>
            <w:rFonts w:ascii="仿宋" w:eastAsia="仿宋" w:hAnsi="仿宋" w:cs="仿宋" w:hint="eastAsia"/>
            <w:lang w:eastAsia="zh-CN"/>
          </w:rPr>
          <w:t>(二)、数控板料折弯机项目建设必要性分析</w:t>
        </w:r>
        <w:r>
          <w:tab/>
        </w:r>
        <w:r>
          <w:fldChar w:fldCharType="begin"/>
        </w:r>
        <w:r>
          <w:instrText xml:space="preserve"> PAGEREF _Toc29167 \h </w:instrText>
        </w:r>
        <w:r>
          <w:fldChar w:fldCharType="separate"/>
        </w:r>
        <w:r>
          <w:t>52</w:t>
        </w:r>
        <w:r>
          <w:fldChar w:fldCharType="end"/>
        </w:r>
      </w:hyperlink>
    </w:p>
    <w:p>
      <w:pPr>
        <w:pStyle w:val="TOC2"/>
        <w:tabs>
          <w:tab w:val="right" w:leader="dot" w:pos="8306"/>
        </w:tabs>
      </w:pPr>
      <w:hyperlink w:anchor="_Toc12068" w:history="1">
        <w:r>
          <w:rPr>
            <w:rFonts w:ascii="仿宋" w:eastAsia="仿宋" w:hAnsi="仿宋" w:cs="仿宋" w:hint="eastAsia"/>
            <w:lang w:eastAsia="zh-CN"/>
          </w:rPr>
          <w:t>(三)、鼓励中小企业发展</w:t>
        </w:r>
        <w:r>
          <w:tab/>
        </w:r>
        <w:r>
          <w:fldChar w:fldCharType="begin"/>
        </w:r>
        <w:r>
          <w:instrText xml:space="preserve"> PAGEREF _Toc12068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375" w:history="1">
        <w:r>
          <w:rPr>
            <w:rFonts w:ascii="仿宋" w:eastAsia="仿宋" w:hAnsi="仿宋" w:cs="仿宋" w:hint="eastAsia"/>
            <w:lang w:eastAsia="zh-CN"/>
          </w:rPr>
          <w:t>(四)、宏观经济形势分析</w:t>
        </w:r>
        <w:r>
          <w:tab/>
        </w:r>
        <w:r>
          <w:fldChar w:fldCharType="begin"/>
        </w:r>
        <w:r>
          <w:instrText xml:space="preserve"> PAGEREF _Toc20375 \h </w:instrText>
        </w:r>
        <w:r>
          <w:fldChar w:fldCharType="separate"/>
        </w:r>
        <w:r>
          <w:t>54</w:t>
        </w:r>
        <w:r>
          <w:fldChar w:fldCharType="end"/>
        </w:r>
      </w:hyperlink>
    </w:p>
    <w:p>
      <w:pPr>
        <w:pStyle w:val="TOC1"/>
        <w:tabs>
          <w:tab w:val="right" w:leader="dot" w:pos="8306"/>
        </w:tabs>
      </w:pPr>
      <w:hyperlink w:anchor="_Toc23802" w:history="1">
        <w:r>
          <w:rPr>
            <w:rFonts w:ascii="仿宋" w:eastAsia="仿宋" w:hAnsi="仿宋" w:cs="仿宋" w:hint="eastAsia"/>
            <w:lang w:eastAsia="zh-CN"/>
          </w:rPr>
          <w:t>九、建设进度分析</w:t>
        </w:r>
        <w:r>
          <w:tab/>
        </w:r>
        <w:r>
          <w:fldChar w:fldCharType="begin"/>
        </w:r>
        <w:r>
          <w:instrText xml:space="preserve"> PAGEREF _Toc23802 \h </w:instrText>
        </w:r>
        <w:r>
          <w:fldChar w:fldCharType="separate"/>
        </w:r>
        <w:r>
          <w:t>55</w:t>
        </w:r>
        <w:r>
          <w:fldChar w:fldCharType="end"/>
        </w:r>
      </w:hyperlink>
    </w:p>
    <w:p>
      <w:pPr>
        <w:pStyle w:val="TOC2"/>
        <w:tabs>
          <w:tab w:val="right" w:leader="dot" w:pos="8306"/>
        </w:tabs>
      </w:pPr>
      <w:hyperlink w:anchor="_Toc17356" w:history="1">
        <w:r>
          <w:rPr>
            <w:rFonts w:ascii="仿宋" w:eastAsia="仿宋" w:hAnsi="仿宋" w:cs="仿宋" w:hint="eastAsia"/>
            <w:lang w:eastAsia="zh-CN"/>
          </w:rPr>
          <w:t>(一)、数控板料折弯机项目进度安排</w:t>
        </w:r>
        <w:r>
          <w:tab/>
        </w:r>
        <w:r>
          <w:fldChar w:fldCharType="begin"/>
        </w:r>
        <w:r>
          <w:instrText xml:space="preserve"> PAGEREF _Toc17356 \h </w:instrText>
        </w:r>
        <w:r>
          <w:fldChar w:fldCharType="separate"/>
        </w:r>
        <w:r>
          <w:t>55</w:t>
        </w:r>
        <w:r>
          <w:fldChar w:fldCharType="end"/>
        </w:r>
      </w:hyperlink>
    </w:p>
    <w:p>
      <w:pPr>
        <w:pStyle w:val="TOC2"/>
        <w:tabs>
          <w:tab w:val="right" w:leader="dot" w:pos="8306"/>
        </w:tabs>
      </w:pPr>
      <w:hyperlink w:anchor="_Toc4315" w:history="1">
        <w:r>
          <w:rPr>
            <w:rFonts w:ascii="仿宋" w:eastAsia="仿宋" w:hAnsi="仿宋" w:cs="仿宋" w:hint="eastAsia"/>
            <w:lang w:eastAsia="zh-CN"/>
          </w:rPr>
          <w:t>(二)、数控板料折弯机项目实施保障措施</w:t>
        </w:r>
        <w:r>
          <w:tab/>
        </w:r>
        <w:r>
          <w:fldChar w:fldCharType="begin"/>
        </w:r>
        <w:r>
          <w:instrText xml:space="preserve"> PAGEREF _Toc4315 \h </w:instrText>
        </w:r>
        <w:r>
          <w:fldChar w:fldCharType="separate"/>
        </w:r>
        <w:r>
          <w:t>56</w:t>
        </w:r>
        <w:r>
          <w:fldChar w:fldCharType="end"/>
        </w:r>
      </w:hyperlink>
    </w:p>
    <w:p>
      <w:pPr>
        <w:pStyle w:val="TOC1"/>
        <w:tabs>
          <w:tab w:val="right" w:leader="dot" w:pos="8306"/>
        </w:tabs>
      </w:pPr>
      <w:hyperlink w:anchor="_Toc22988" w:history="1">
        <w:r>
          <w:rPr>
            <w:rFonts w:ascii="仿宋" w:eastAsia="仿宋" w:hAnsi="仿宋" w:cs="仿宋" w:hint="eastAsia"/>
            <w:lang w:eastAsia="zh-CN"/>
          </w:rPr>
          <w:t>十、投资方案分析</w:t>
        </w:r>
        <w:r>
          <w:tab/>
        </w:r>
        <w:r>
          <w:fldChar w:fldCharType="begin"/>
        </w:r>
        <w:r>
          <w:instrText xml:space="preserve"> PAGEREF _Toc22988 \h </w:instrText>
        </w:r>
        <w:r>
          <w:fldChar w:fldCharType="separate"/>
        </w:r>
        <w:r>
          <w:t>58</w:t>
        </w:r>
        <w:r>
          <w:fldChar w:fldCharType="end"/>
        </w:r>
      </w:hyperlink>
    </w:p>
    <w:p>
      <w:pPr>
        <w:pStyle w:val="TOC2"/>
        <w:tabs>
          <w:tab w:val="right" w:leader="dot" w:pos="8306"/>
        </w:tabs>
      </w:pPr>
      <w:hyperlink w:anchor="_Toc4235" w:history="1">
        <w:r>
          <w:rPr>
            <w:rFonts w:ascii="仿宋" w:eastAsia="仿宋" w:hAnsi="仿宋" w:cs="仿宋" w:hint="eastAsia"/>
            <w:lang w:eastAsia="zh-CN"/>
          </w:rPr>
          <w:t>(一)、编制说明</w:t>
        </w:r>
        <w:r>
          <w:tab/>
        </w:r>
        <w:r>
          <w:fldChar w:fldCharType="begin"/>
        </w:r>
        <w:r>
          <w:instrText xml:space="preserve"> PAGEREF _Toc4235 \h </w:instrText>
        </w:r>
        <w:r>
          <w:fldChar w:fldCharType="separate"/>
        </w:r>
        <w:r>
          <w:t>58</w:t>
        </w:r>
        <w:r>
          <w:fldChar w:fldCharType="end"/>
        </w:r>
      </w:hyperlink>
    </w:p>
    <w:p>
      <w:pPr>
        <w:pStyle w:val="TOC2"/>
        <w:tabs>
          <w:tab w:val="right" w:leader="dot" w:pos="8306"/>
        </w:tabs>
      </w:pPr>
      <w:hyperlink w:anchor="_Toc4556" w:history="1">
        <w:r>
          <w:rPr>
            <w:rFonts w:ascii="仿宋" w:eastAsia="仿宋" w:hAnsi="仿宋" w:cs="仿宋" w:hint="eastAsia"/>
            <w:lang w:eastAsia="zh-CN"/>
          </w:rPr>
          <w:t>(二)、建设投资</w:t>
        </w:r>
        <w:r>
          <w:tab/>
        </w:r>
        <w:r>
          <w:fldChar w:fldCharType="begin"/>
        </w:r>
        <w:r>
          <w:instrText xml:space="preserve"> PAGEREF _Toc4556 \h </w:instrText>
        </w:r>
        <w:r>
          <w:fldChar w:fldCharType="separate"/>
        </w:r>
        <w:r>
          <w:t>58</w:t>
        </w:r>
        <w:r>
          <w:fldChar w:fldCharType="end"/>
        </w:r>
      </w:hyperlink>
    </w:p>
    <w:p>
      <w:pPr>
        <w:pStyle w:val="TOC2"/>
        <w:tabs>
          <w:tab w:val="right" w:leader="dot" w:pos="8306"/>
        </w:tabs>
      </w:pPr>
      <w:hyperlink w:anchor="_Toc20223" w:history="1">
        <w:r>
          <w:rPr>
            <w:rFonts w:ascii="仿宋" w:eastAsia="仿宋" w:hAnsi="仿宋" w:cs="仿宋" w:hint="eastAsia"/>
            <w:lang w:eastAsia="zh-CN"/>
          </w:rPr>
          <w:t>(三)、建设期利息</w:t>
        </w:r>
        <w:r>
          <w:tab/>
        </w:r>
        <w:r>
          <w:fldChar w:fldCharType="begin"/>
        </w:r>
        <w:r>
          <w:instrText xml:space="preserve"> PAGEREF _Toc20223 \h </w:instrText>
        </w:r>
        <w:r>
          <w:fldChar w:fldCharType="separate"/>
        </w:r>
        <w:r>
          <w:t>58</w:t>
        </w:r>
        <w:r>
          <w:fldChar w:fldCharType="end"/>
        </w:r>
      </w:hyperlink>
    </w:p>
    <w:p>
      <w:pPr>
        <w:pStyle w:val="TOC2"/>
        <w:tabs>
          <w:tab w:val="right" w:leader="dot" w:pos="8306"/>
        </w:tabs>
      </w:pPr>
      <w:hyperlink w:anchor="_Toc50" w:history="1">
        <w:r>
          <w:rPr>
            <w:rFonts w:ascii="仿宋" w:eastAsia="仿宋" w:hAnsi="仿宋" w:cs="仿宋" w:hint="eastAsia"/>
            <w:lang w:eastAsia="zh-CN"/>
          </w:rPr>
          <w:t>(四)、流动资金</w:t>
        </w:r>
        <w:r>
          <w:tab/>
        </w:r>
        <w:r>
          <w:fldChar w:fldCharType="begin"/>
        </w:r>
        <w:r>
          <w:instrText xml:space="preserve"> PAGEREF _Toc50 \h </w:instrText>
        </w:r>
        <w:r>
          <w:fldChar w:fldCharType="separate"/>
        </w:r>
        <w:r>
          <w:t>59</w:t>
        </w:r>
        <w:r>
          <w:fldChar w:fldCharType="end"/>
        </w:r>
      </w:hyperlink>
    </w:p>
    <w:p>
      <w:pPr>
        <w:pStyle w:val="TOC2"/>
        <w:tabs>
          <w:tab w:val="right" w:leader="dot" w:pos="8306"/>
        </w:tabs>
      </w:pPr>
      <w:hyperlink w:anchor="_Toc28456" w:history="1">
        <w:r>
          <w:rPr>
            <w:rFonts w:ascii="仿宋" w:eastAsia="仿宋" w:hAnsi="仿宋" w:cs="仿宋" w:hint="eastAsia"/>
            <w:lang w:eastAsia="zh-CN"/>
          </w:rPr>
          <w:t>(五)、数控板料折弯机项目总投资</w:t>
        </w:r>
        <w:r>
          <w:tab/>
        </w:r>
        <w:r>
          <w:fldChar w:fldCharType="begin"/>
        </w:r>
        <w:r>
          <w:instrText xml:space="preserve"> PAGEREF _Toc28456 \h </w:instrText>
        </w:r>
        <w:r>
          <w:fldChar w:fldCharType="separate"/>
        </w:r>
        <w:r>
          <w:t>59</w:t>
        </w:r>
        <w:r>
          <w:fldChar w:fldCharType="end"/>
        </w:r>
      </w:hyperlink>
    </w:p>
    <w:p>
      <w:pPr>
        <w:pStyle w:val="TOC2"/>
        <w:tabs>
          <w:tab w:val="right" w:leader="dot" w:pos="8306"/>
        </w:tabs>
      </w:pPr>
      <w:hyperlink w:anchor="_Toc9156" w:history="1">
        <w:r>
          <w:rPr>
            <w:rFonts w:ascii="仿宋" w:eastAsia="仿宋" w:hAnsi="仿宋" w:cs="仿宋" w:hint="eastAsia"/>
            <w:lang w:eastAsia="zh-CN"/>
          </w:rPr>
          <w:t>(六)、资金筹措与投资计划</w:t>
        </w:r>
        <w:r>
          <w:tab/>
        </w:r>
        <w:r>
          <w:fldChar w:fldCharType="begin"/>
        </w:r>
        <w:r>
          <w:instrText xml:space="preserve"> PAGEREF _Toc9156 \h </w:instrText>
        </w:r>
        <w:r>
          <w:fldChar w:fldCharType="separate"/>
        </w:r>
        <w:r>
          <w:t>60</w:t>
        </w:r>
        <w:r>
          <w:fldChar w:fldCharType="end"/>
        </w:r>
      </w:hyperlink>
    </w:p>
    <w:p>
      <w:pPr>
        <w:pStyle w:val="TOC1"/>
        <w:tabs>
          <w:tab w:val="right" w:leader="dot" w:pos="8306"/>
        </w:tabs>
      </w:pPr>
      <w:hyperlink w:anchor="_Toc9702" w:history="1">
        <w:r>
          <w:rPr>
            <w:rFonts w:ascii="仿宋" w:eastAsia="仿宋" w:hAnsi="仿宋" w:cs="仿宋" w:hint="eastAsia"/>
            <w:lang w:eastAsia="zh-CN"/>
          </w:rPr>
          <w:t>十一、数控板料折弯机项目总结分析</w:t>
        </w:r>
        <w:r>
          <w:tab/>
        </w:r>
        <w:r>
          <w:fldChar w:fldCharType="begin"/>
        </w:r>
        <w:r>
          <w:instrText xml:space="preserve"> PAGEREF _Toc9702 \h </w:instrText>
        </w:r>
        <w:r>
          <w:fldChar w:fldCharType="separate"/>
        </w:r>
        <w:r>
          <w:t>60</w:t>
        </w:r>
        <w:r>
          <w:fldChar w:fldCharType="end"/>
        </w:r>
      </w:hyperlink>
    </w:p>
    <w:p>
      <w:pPr>
        <w:pStyle w:val="TOC1"/>
        <w:tabs>
          <w:tab w:val="right" w:leader="dot" w:pos="8306"/>
        </w:tabs>
      </w:pPr>
      <w:hyperlink w:anchor="_Toc4690" w:history="1">
        <w:r>
          <w:rPr>
            <w:rFonts w:ascii="仿宋" w:eastAsia="仿宋" w:hAnsi="仿宋" w:cs="仿宋" w:hint="eastAsia"/>
            <w:lang w:eastAsia="zh-CN"/>
          </w:rPr>
          <w:t>十二、法律和合规事项</w:t>
        </w:r>
        <w:r>
          <w:tab/>
        </w:r>
        <w:r>
          <w:fldChar w:fldCharType="begin"/>
        </w:r>
        <w:r>
          <w:instrText xml:space="preserve"> PAGEREF _Toc4690 \h </w:instrText>
        </w:r>
        <w:r>
          <w:fldChar w:fldCharType="separate"/>
        </w:r>
        <w:r>
          <w:t>62</w:t>
        </w:r>
        <w:r>
          <w:fldChar w:fldCharType="end"/>
        </w:r>
      </w:hyperlink>
    </w:p>
    <w:p>
      <w:pPr>
        <w:pStyle w:val="TOC2"/>
        <w:tabs>
          <w:tab w:val="right" w:leader="dot" w:pos="8306"/>
        </w:tabs>
      </w:pPr>
      <w:hyperlink w:anchor="_Toc15497" w:history="1">
        <w:r>
          <w:rPr>
            <w:rFonts w:ascii="仿宋" w:eastAsia="仿宋" w:hAnsi="仿宋" w:cs="仿宋" w:hint="eastAsia"/>
            <w:lang w:eastAsia="zh-CN"/>
          </w:rPr>
          <w:t>(一)、公司注册和法律地位</w:t>
        </w:r>
        <w:r>
          <w:tab/>
        </w:r>
        <w:r>
          <w:fldChar w:fldCharType="begin"/>
        </w:r>
        <w:r>
          <w:instrText xml:space="preserve"> PAGEREF _Toc15497 \h </w:instrText>
        </w:r>
        <w:r>
          <w:fldChar w:fldCharType="separate"/>
        </w:r>
        <w:r>
          <w:t>62</w:t>
        </w:r>
        <w:r>
          <w:fldChar w:fldCharType="end"/>
        </w:r>
      </w:hyperlink>
    </w:p>
    <w:p>
      <w:pPr>
        <w:pStyle w:val="TOC2"/>
        <w:tabs>
          <w:tab w:val="right" w:leader="dot" w:pos="8306"/>
        </w:tabs>
      </w:pPr>
      <w:hyperlink w:anchor="_Toc22430" w:history="1">
        <w:r>
          <w:rPr>
            <w:rFonts w:ascii="仿宋" w:eastAsia="仿宋" w:hAnsi="仿宋" w:cs="仿宋" w:hint="eastAsia"/>
            <w:lang w:eastAsia="zh-CN"/>
          </w:rPr>
          <w:t>(二)、专业许可与许可证</w:t>
        </w:r>
        <w:r>
          <w:tab/>
        </w:r>
        <w:r>
          <w:fldChar w:fldCharType="begin"/>
        </w:r>
        <w:r>
          <w:instrText xml:space="preserve"> PAGEREF _Toc22430 \h </w:instrText>
        </w:r>
        <w:r>
          <w:fldChar w:fldCharType="separate"/>
        </w:r>
        <w:r>
          <w:t>62</w:t>
        </w:r>
        <w:r>
          <w:fldChar w:fldCharType="end"/>
        </w:r>
      </w:hyperlink>
    </w:p>
    <w:p>
      <w:pPr>
        <w:pStyle w:val="TOC2"/>
        <w:tabs>
          <w:tab w:val="right" w:leader="dot" w:pos="8306"/>
        </w:tabs>
      </w:pPr>
      <w:hyperlink w:anchor="_Toc16544" w:history="1">
        <w:r>
          <w:rPr>
            <w:rFonts w:ascii="仿宋" w:eastAsia="仿宋" w:hAnsi="仿宋" w:cs="仿宋" w:hint="eastAsia"/>
            <w:lang w:eastAsia="zh-CN"/>
          </w:rPr>
          <w:t>(三)、知识产权</w:t>
        </w:r>
        <w:r>
          <w:tab/>
        </w:r>
        <w:r>
          <w:fldChar w:fldCharType="begin"/>
        </w:r>
        <w:r>
          <w:instrText xml:space="preserve"> PAGEREF _Toc16544 \h </w:instrText>
        </w:r>
        <w:r>
          <w:fldChar w:fldCharType="separate"/>
        </w:r>
        <w:r>
          <w:t>62</w:t>
        </w:r>
        <w:r>
          <w:fldChar w:fldCharType="end"/>
        </w:r>
      </w:hyperlink>
    </w:p>
    <w:p>
      <w:pPr>
        <w:pStyle w:val="TOC2"/>
        <w:tabs>
          <w:tab w:val="right" w:leader="dot" w:pos="8306"/>
        </w:tabs>
      </w:pPr>
      <w:hyperlink w:anchor="_Toc142" w:history="1">
        <w:r>
          <w:rPr>
            <w:rFonts w:ascii="仿宋" w:eastAsia="仿宋" w:hAnsi="仿宋" w:cs="仿宋" w:hint="eastAsia"/>
            <w:lang w:eastAsia="zh-CN"/>
          </w:rPr>
          <w:t>(四)、合同与法律义务</w:t>
        </w:r>
        <w:r>
          <w:tab/>
        </w:r>
        <w:r>
          <w:fldChar w:fldCharType="begin"/>
        </w:r>
        <w:r>
          <w:instrText xml:space="preserve"> PAGEREF _Toc142 \h </w:instrText>
        </w:r>
        <w:r>
          <w:fldChar w:fldCharType="separate"/>
        </w:r>
        <w:r>
          <w:t>63</w:t>
        </w:r>
        <w:r>
          <w:fldChar w:fldCharType="end"/>
        </w:r>
      </w:hyperlink>
    </w:p>
    <w:p>
      <w:pPr>
        <w:pStyle w:val="TOC1"/>
        <w:tabs>
          <w:tab w:val="right" w:leader="dot" w:pos="8306"/>
        </w:tabs>
      </w:pPr>
      <w:hyperlink w:anchor="_Toc4823" w:history="1">
        <w:r>
          <w:rPr>
            <w:rFonts w:ascii="仿宋" w:eastAsia="仿宋" w:hAnsi="仿宋" w:cs="仿宋" w:hint="eastAsia"/>
            <w:lang w:eastAsia="zh-CN"/>
          </w:rPr>
          <w:t>十三、推进公司成立的必要性分析</w:t>
        </w:r>
        <w:r>
          <w:tab/>
        </w:r>
        <w:r>
          <w:fldChar w:fldCharType="begin"/>
        </w:r>
        <w:r>
          <w:instrText xml:space="preserve"> PAGEREF _Toc4823 \h </w:instrText>
        </w:r>
        <w:r>
          <w:fldChar w:fldCharType="separate"/>
        </w:r>
        <w:r>
          <w:t>63</w:t>
        </w:r>
        <w:r>
          <w:fldChar w:fldCharType="end"/>
        </w:r>
      </w:hyperlink>
    </w:p>
    <w:p>
      <w:pPr>
        <w:pStyle w:val="TOC2"/>
        <w:tabs>
          <w:tab w:val="right" w:leader="dot" w:pos="8306"/>
        </w:tabs>
      </w:pPr>
      <w:hyperlink w:anchor="_Toc23793" w:history="1">
        <w:r>
          <w:rPr>
            <w:rFonts w:ascii="仿宋" w:eastAsia="仿宋" w:hAnsi="仿宋" w:cs="仿宋" w:hint="eastAsia"/>
            <w:lang w:eastAsia="zh-CN"/>
          </w:rPr>
          <w:t>(一)、市场需求和机会</w:t>
        </w:r>
        <w:r>
          <w:tab/>
        </w:r>
        <w:r>
          <w:fldChar w:fldCharType="begin"/>
        </w:r>
        <w:r>
          <w:instrText xml:space="preserve"> PAGEREF _Toc23793 \h </w:instrText>
        </w:r>
        <w:r>
          <w:fldChar w:fldCharType="separate"/>
        </w:r>
        <w:r>
          <w:t>63</w:t>
        </w:r>
        <w:r>
          <w:fldChar w:fldCharType="end"/>
        </w:r>
      </w:hyperlink>
    </w:p>
    <w:p>
      <w:pPr>
        <w:pStyle w:val="TOC2"/>
        <w:tabs>
          <w:tab w:val="right" w:leader="dot" w:pos="8306"/>
        </w:tabs>
      </w:pPr>
      <w:hyperlink w:anchor="_Toc22071" w:history="1">
        <w:r>
          <w:rPr>
            <w:rFonts w:ascii="仿宋" w:eastAsia="仿宋" w:hAnsi="仿宋" w:cs="仿宋" w:hint="eastAsia"/>
            <w:lang w:eastAsia="zh-CN"/>
          </w:rPr>
          <w:t>(二)、公司目标和战略</w:t>
        </w:r>
        <w:r>
          <w:tab/>
        </w:r>
        <w:r>
          <w:fldChar w:fldCharType="begin"/>
        </w:r>
        <w:r>
          <w:instrText xml:space="preserve"> PAGEREF _Toc22071 \h </w:instrText>
        </w:r>
        <w:r>
          <w:fldChar w:fldCharType="separate"/>
        </w:r>
        <w:r>
          <w:t>64</w:t>
        </w:r>
        <w:r>
          <w:fldChar w:fldCharType="end"/>
        </w:r>
      </w:hyperlink>
    </w:p>
    <w:p>
      <w:pPr>
        <w:pStyle w:val="TOC2"/>
        <w:tabs>
          <w:tab w:val="right" w:leader="dot" w:pos="8306"/>
        </w:tabs>
      </w:pPr>
      <w:hyperlink w:anchor="_Toc5207" w:history="1">
        <w:r>
          <w:rPr>
            <w:rFonts w:ascii="仿宋" w:eastAsia="仿宋" w:hAnsi="仿宋" w:cs="仿宋" w:hint="eastAsia"/>
            <w:lang w:eastAsia="zh-CN"/>
          </w:rPr>
          <w:t>(三)、公司竞争优势</w:t>
        </w:r>
        <w:r>
          <w:tab/>
        </w:r>
        <w:r>
          <w:fldChar w:fldCharType="begin"/>
        </w:r>
        <w:r>
          <w:instrText xml:space="preserve"> PAGEREF _Toc5207 \h </w:instrText>
        </w:r>
        <w:r>
          <w:fldChar w:fldCharType="separate"/>
        </w:r>
        <w:r>
          <w:t>64</w:t>
        </w:r>
        <w:r>
          <w:fldChar w:fldCharType="end"/>
        </w:r>
      </w:hyperlink>
    </w:p>
    <w:p>
      <w:pPr>
        <w:pStyle w:val="TOC1"/>
        <w:tabs>
          <w:tab w:val="right" w:leader="dot" w:pos="8306"/>
        </w:tabs>
      </w:pPr>
      <w:hyperlink w:anchor="_Toc2573" w:history="1">
        <w:r>
          <w:rPr>
            <w:rFonts w:ascii="仿宋" w:eastAsia="仿宋" w:hAnsi="仿宋" w:cs="仿宋" w:hint="eastAsia"/>
            <w:lang w:eastAsia="zh-CN"/>
          </w:rPr>
          <w:t>十四、风险分析</w:t>
        </w:r>
        <w:r>
          <w:tab/>
        </w:r>
        <w:r>
          <w:fldChar w:fldCharType="begin"/>
        </w:r>
        <w:r>
          <w:instrText xml:space="preserve"> PAGEREF _Toc2573 \h </w:instrText>
        </w:r>
        <w:r>
          <w:fldChar w:fldCharType="separate"/>
        </w:r>
        <w:r>
          <w:t>65</w:t>
        </w:r>
        <w:r>
          <w:fldChar w:fldCharType="end"/>
        </w:r>
      </w:hyperlink>
    </w:p>
    <w:p>
      <w:pPr>
        <w:pStyle w:val="TOC2"/>
        <w:tabs>
          <w:tab w:val="right" w:leader="dot" w:pos="8306"/>
        </w:tabs>
      </w:pPr>
      <w:hyperlink w:anchor="_Toc20181" w:history="1">
        <w:r>
          <w:rPr>
            <w:rFonts w:ascii="仿宋" w:eastAsia="仿宋" w:hAnsi="仿宋" w:cs="仿宋" w:hint="eastAsia"/>
            <w:lang w:eastAsia="zh-CN"/>
          </w:rPr>
          <w:t>(一)、内部风险</w:t>
        </w:r>
        <w:r>
          <w:tab/>
        </w:r>
        <w:r>
          <w:fldChar w:fldCharType="begin"/>
        </w:r>
        <w:r>
          <w:instrText xml:space="preserve"> PAGEREF _Toc20181 \h </w:instrText>
        </w:r>
        <w:r>
          <w:fldChar w:fldCharType="separate"/>
        </w:r>
        <w:r>
          <w:t>65</w:t>
        </w:r>
        <w:r>
          <w:fldChar w:fldCharType="end"/>
        </w:r>
      </w:hyperlink>
    </w:p>
    <w:p>
      <w:pPr>
        <w:pStyle w:val="TOC2"/>
        <w:tabs>
          <w:tab w:val="right" w:leader="dot" w:pos="8306"/>
        </w:tabs>
      </w:pPr>
      <w:hyperlink w:anchor="_Toc11317" w:history="1">
        <w:r>
          <w:rPr>
            <w:rFonts w:ascii="仿宋" w:eastAsia="仿宋" w:hAnsi="仿宋" w:cs="仿宋" w:hint="eastAsia"/>
            <w:lang w:eastAsia="zh-CN"/>
          </w:rPr>
          <w:t>(二)、外部风险</w:t>
        </w:r>
        <w:r>
          <w:tab/>
        </w:r>
        <w:r>
          <w:fldChar w:fldCharType="begin"/>
        </w:r>
        <w:r>
          <w:instrText xml:space="preserve"> PAGEREF _Toc11317 \h </w:instrText>
        </w:r>
        <w:r>
          <w:fldChar w:fldCharType="separate"/>
        </w:r>
        <w:r>
          <w:t>65</w:t>
        </w:r>
        <w:r>
          <w:fldChar w:fldCharType="end"/>
        </w:r>
      </w:hyperlink>
    </w:p>
    <w:p>
      <w:pPr>
        <w:pStyle w:val="TOC2"/>
        <w:tabs>
          <w:tab w:val="right" w:leader="dot" w:pos="8306"/>
        </w:tabs>
      </w:pPr>
      <w:hyperlink w:anchor="_Toc30881" w:history="1">
        <w:r>
          <w:rPr>
            <w:rFonts w:ascii="仿宋" w:eastAsia="仿宋" w:hAnsi="仿宋" w:cs="仿宋" w:hint="eastAsia"/>
            <w:lang w:eastAsia="zh-CN"/>
          </w:rPr>
          <w:t>(三)、风险管理策略</w:t>
        </w:r>
        <w:r>
          <w:tab/>
        </w:r>
        <w:r>
          <w:fldChar w:fldCharType="begin"/>
        </w:r>
        <w:r>
          <w:instrText xml:space="preserve"> PAGEREF _Toc30881 \h </w:instrText>
        </w:r>
        <w:r>
          <w:fldChar w:fldCharType="separate"/>
        </w:r>
        <w:r>
          <w:t>66</w:t>
        </w:r>
        <w:r>
          <w:fldChar w:fldCharType="end"/>
        </w:r>
      </w:hyperlink>
    </w:p>
    <w:p>
      <w:pPr>
        <w:pStyle w:val="TOC1"/>
        <w:tabs>
          <w:tab w:val="right" w:leader="dot" w:pos="8306"/>
        </w:tabs>
      </w:pPr>
      <w:hyperlink w:anchor="_Toc28324" w:history="1">
        <w:r>
          <w:rPr>
            <w:rFonts w:ascii="仿宋" w:eastAsia="仿宋" w:hAnsi="仿宋" w:cs="仿宋" w:hint="eastAsia"/>
            <w:lang w:eastAsia="zh-CN"/>
          </w:rPr>
          <w:t>十五、战略合作伙伴</w:t>
        </w:r>
        <w:r>
          <w:tab/>
        </w:r>
        <w:r>
          <w:fldChar w:fldCharType="begin"/>
        </w:r>
        <w:r>
          <w:instrText xml:space="preserve"> PAGEREF _Toc28324 \h </w:instrText>
        </w:r>
        <w:r>
          <w:fldChar w:fldCharType="separate"/>
        </w:r>
        <w:r>
          <w:t>66</w:t>
        </w:r>
        <w:r>
          <w:fldChar w:fldCharType="end"/>
        </w:r>
      </w:hyperlink>
    </w:p>
    <w:p>
      <w:pPr>
        <w:pStyle w:val="TOC2"/>
        <w:tabs>
          <w:tab w:val="right" w:leader="dot" w:pos="8306"/>
        </w:tabs>
      </w:pPr>
      <w:hyperlink w:anchor="_Toc8181" w:history="1">
        <w:r>
          <w:rPr>
            <w:rFonts w:ascii="仿宋" w:eastAsia="仿宋" w:hAnsi="仿宋" w:cs="仿宋" w:hint="eastAsia"/>
            <w:lang w:eastAsia="zh-CN"/>
          </w:rPr>
          <w:t>(一)、合作伙伴关系</w:t>
        </w:r>
        <w:r>
          <w:tab/>
        </w:r>
        <w:r>
          <w:fldChar w:fldCharType="begin"/>
        </w:r>
        <w:r>
          <w:instrText xml:space="preserve"> PAGEREF _Toc8181 \h </w:instrText>
        </w:r>
        <w:r>
          <w:fldChar w:fldCharType="separate"/>
        </w:r>
        <w:r>
          <w:t>66</w:t>
        </w:r>
        <w:r>
          <w:fldChar w:fldCharType="end"/>
        </w:r>
      </w:hyperlink>
    </w:p>
    <w:p>
      <w:pPr>
        <w:pStyle w:val="TOC2"/>
        <w:tabs>
          <w:tab w:val="right" w:leader="dot" w:pos="8306"/>
        </w:tabs>
      </w:pPr>
      <w:hyperlink w:anchor="_Toc8807" w:history="1">
        <w:r>
          <w:rPr>
            <w:rFonts w:ascii="仿宋" w:eastAsia="仿宋" w:hAnsi="仿宋" w:cs="仿宋" w:hint="eastAsia"/>
            <w:lang w:eastAsia="zh-CN"/>
          </w:rPr>
          <w:t>(二)、合作数控板料折弯机项目</w:t>
        </w:r>
        <w:r>
          <w:tab/>
        </w:r>
        <w:r>
          <w:fldChar w:fldCharType="begin"/>
        </w:r>
        <w:r>
          <w:instrText xml:space="preserve"> PAGEREF _Toc8807 \h </w:instrText>
        </w:r>
        <w:r>
          <w:fldChar w:fldCharType="separate"/>
        </w:r>
        <w:r>
          <w:t>67</w:t>
        </w:r>
        <w:r>
          <w:fldChar w:fldCharType="end"/>
        </w:r>
      </w:hyperlink>
    </w:p>
    <w:p>
      <w:pPr>
        <w:pStyle w:val="TOC2"/>
        <w:tabs>
          <w:tab w:val="right" w:leader="dot" w:pos="8306"/>
        </w:tabs>
      </w:pPr>
      <w:hyperlink w:anchor="_Toc9876" w:history="1">
        <w:r>
          <w:rPr>
            <w:rFonts w:ascii="仿宋" w:eastAsia="仿宋" w:hAnsi="仿宋" w:cs="仿宋" w:hint="eastAsia"/>
            <w:lang w:eastAsia="zh-CN"/>
          </w:rPr>
          <w:t>(三)、合作伙伴的作用</w:t>
        </w:r>
        <w:r>
          <w:tab/>
        </w:r>
        <w:r>
          <w:fldChar w:fldCharType="begin"/>
        </w:r>
        <w:r>
          <w:instrText xml:space="preserve"> PAGEREF _Toc9876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22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3370"/>
      <w:r>
        <w:rPr>
          <w:rFonts w:ascii="仿宋" w:eastAsia="仿宋" w:hAnsi="仿宋" w:cs="仿宋" w:hint="eastAsia"/>
          <w:sz w:val="28"/>
          <w:lang w:eastAsia="zh-CN"/>
        </w:rPr>
        <w:t>一、选址分析</w:t>
      </w:r>
      <w:bookmarkEnd w:id="2"/>
    </w:p>
    <w:p>
      <w:pPr>
        <w:pStyle w:val="Heading2"/>
        <w:rPr>
          <w:rFonts w:ascii="仿宋" w:eastAsia="仿宋" w:hAnsi="仿宋" w:cs="仿宋" w:hint="eastAsia"/>
          <w:lang w:eastAsia="zh-CN"/>
        </w:rPr>
      </w:pPr>
      <w:bookmarkStart w:id="3" w:name="_Toc12357"/>
      <w:r>
        <w:rPr>
          <w:rFonts w:ascii="仿宋" w:eastAsia="仿宋" w:hAnsi="仿宋" w:cs="仿宋" w:hint="eastAsia"/>
          <w:lang w:eastAsia="zh-CN"/>
        </w:rPr>
        <w:t>(一)、数控板料折弯机项目选址原则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数控板料折弯机项目选址是决定工业数控板料折弯机项目成败的关键因素之一。根据现行政策，数控板料折弯机项目选址必须符合一系列要求，以确保城乡建设、环境保护和资源利用的协调。以下是一些关于数控板料折弯机项目选址的原则和要求，以满足政策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1. 符合总体规划： 数控板料折弯机项目选址必须与当地城乡建设总体规划相一致。它应该符合工业数控板料折弯机项目占地使用规划的要求，并与大气污染防治、水资源和自然生态保护政策相协调。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避开特殊区域： 数控板料折弯机项目选址应避开自然保护区、风景名胜区、生活饮用水源地和其他特别需要保护的敏感性目标。这有助于维护自然环境的完整性和生态系统的稳定。</w:t>
      </w:r>
    </w:p>
    <w:p>
      <w:pPr>
        <w:ind w:firstLine="560" w:firstLineChars="200"/>
        <w:rPr>
          <w:rFonts w:ascii="仿宋" w:eastAsia="仿宋" w:hAnsi="仿宋" w:cs="仿宋" w:hint="eastAsia"/>
          <w:sz w:val="28"/>
        </w:rPr>
      </w:pPr>
      <w:r>
        <w:rPr>
          <w:rFonts w:ascii="仿宋" w:eastAsia="仿宋" w:hAnsi="仿宋" w:cs="仿宋" w:hint="eastAsia"/>
          <w:sz w:val="28"/>
          <w:lang w:eastAsia="zh-CN"/>
        </w:rPr>
        <w:t>3. 节约土地资源： 数控板料折弯机项目选址应充分考虑土地资源的节约。最好选择空闲地、非耕地或荒地，以减少对良田或耕地的占用。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满足建设需求： 数控板料折弯机项目选址应提供足够的场地，以满足工艺和辅助生产设施的建设需要。这有助于确保生产流程的高效运行。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5. 具备基础设施： 数控板料折弯机项目选址应具备良好的生产基础条件，包括充足的水源、电力、运输和可靠的能源供应。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6. 交通便捷： 最好选址靠近交通主干道，以确保便捷的交通条件，有利于原材料和产成品的运输。此外，通讯也应便捷，以确保及时的市场信息反馈。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7. 排水条件： 数控板料折弯机项目选址应地势平缓，便于排除雨水和处理生产、生活废水。</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安全距离： 数控板料折弯机项目选址应与居民区及环境污染敏感点保持足够的防护距离，以确保生产活动不会对人民健康和环境造成危害。</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板料折弯机项目选址是数控板料折弯机项目成功的第一步，符合政策要求的选址将有助于确保数控板料折弯机项目的可持续发展，并避免对环境和社会造成不利影响。因此，在数控板料折弯机项目规划和选址阶段，应认真考虑这些原则和要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https://d.book118.com/706030042022010041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数控板料折弯机行业相关公司筹备报告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数控板料折弯机行业相关公司筹备报告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数控板料折弯机行业相关公司筹备报告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数控板料折弯机行业相关公司筹备报告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数控板料折弯机行业相关公司筹备报告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70603004202201004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2024-01-16T07:20:00Z</dcterms:created>
  <dcterms:modified xsi:type="dcterms:W3CDTF">2024-01-16T07:20:18Z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14E97B451A90438887E7696D8E15B78D_11</vt:lpwstr>
  </property>
  <property fmtid="{D5CDD505-2E9C-101B-9397-08002B2CF9AE}" pid="3" name="KSOProductBuildVer">
    <vt:lpwstr>2052-12.1.0.16120</vt:lpwstr>
  </property>
</Properties>
</file>