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禽肉项目情况报告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02" w:history="1">
        <w:r>
          <w:rPr>
            <w:rFonts w:ascii="仿宋" w:eastAsia="仿宋" w:hAnsi="仿宋" w:cs="仿宋" w:hint="eastAsia"/>
            <w:lang w:eastAsia="zh-CN"/>
          </w:rPr>
          <w:t>概论</w:t>
        </w:r>
        <w:r>
          <w:tab/>
        </w:r>
        <w:r>
          <w:fldChar w:fldCharType="begin"/>
        </w:r>
        <w:r>
          <w:instrText xml:space="preserve"> PAGEREF _Toc19702 \h </w:instrText>
        </w:r>
        <w:r>
          <w:fldChar w:fldCharType="separate"/>
        </w:r>
        <w:r>
          <w:t>3</w:t>
        </w:r>
        <w:r>
          <w:fldChar w:fldCharType="end"/>
        </w:r>
      </w:hyperlink>
    </w:p>
    <w:p>
      <w:pPr>
        <w:pStyle w:val="TOC1"/>
        <w:tabs>
          <w:tab w:val="right" w:leader="dot" w:pos="8306"/>
        </w:tabs>
      </w:pPr>
      <w:hyperlink w:anchor="_Toc19349" w:history="1">
        <w:r>
          <w:rPr>
            <w:rFonts w:ascii="仿宋" w:eastAsia="仿宋" w:hAnsi="仿宋" w:cs="仿宋" w:hint="eastAsia"/>
            <w:lang w:eastAsia="zh-CN"/>
          </w:rPr>
          <w:t>一、禽肉项目选址说明</w:t>
        </w:r>
        <w:r>
          <w:tab/>
        </w:r>
        <w:r>
          <w:fldChar w:fldCharType="begin"/>
        </w:r>
        <w:r>
          <w:instrText xml:space="preserve"> PAGEREF _Toc19349 \h </w:instrText>
        </w:r>
        <w:r>
          <w:fldChar w:fldCharType="separate"/>
        </w:r>
        <w:r>
          <w:t>3</w:t>
        </w:r>
        <w:r>
          <w:fldChar w:fldCharType="end"/>
        </w:r>
      </w:hyperlink>
    </w:p>
    <w:p>
      <w:pPr>
        <w:pStyle w:val="TOC2"/>
        <w:tabs>
          <w:tab w:val="right" w:leader="dot" w:pos="8306"/>
        </w:tabs>
      </w:pPr>
      <w:hyperlink w:anchor="_Toc26546" w:history="1">
        <w:r>
          <w:rPr>
            <w:rFonts w:ascii="仿宋" w:eastAsia="仿宋" w:hAnsi="仿宋" w:cs="仿宋" w:hint="eastAsia"/>
            <w:lang w:eastAsia="zh-CN"/>
          </w:rPr>
          <w:t>(一)、禽肉项目选址</w:t>
        </w:r>
        <w:r>
          <w:tab/>
        </w:r>
        <w:r>
          <w:fldChar w:fldCharType="begin"/>
        </w:r>
        <w:r>
          <w:instrText xml:space="preserve"> PAGEREF _Toc26546 \h </w:instrText>
        </w:r>
        <w:r>
          <w:fldChar w:fldCharType="separate"/>
        </w:r>
        <w:r>
          <w:t>3</w:t>
        </w:r>
        <w:r>
          <w:fldChar w:fldCharType="end"/>
        </w:r>
      </w:hyperlink>
    </w:p>
    <w:p>
      <w:pPr>
        <w:pStyle w:val="TOC2"/>
        <w:tabs>
          <w:tab w:val="right" w:leader="dot" w:pos="8306"/>
        </w:tabs>
      </w:pPr>
      <w:hyperlink w:anchor="_Toc27227" w:history="1">
        <w:r>
          <w:rPr>
            <w:rFonts w:ascii="仿宋" w:eastAsia="仿宋" w:hAnsi="仿宋" w:cs="仿宋" w:hint="eastAsia"/>
            <w:lang w:eastAsia="zh-CN"/>
          </w:rPr>
          <w:t>(二)、用地控制指标</w:t>
        </w:r>
        <w:r>
          <w:tab/>
        </w:r>
        <w:r>
          <w:fldChar w:fldCharType="begin"/>
        </w:r>
        <w:r>
          <w:instrText xml:space="preserve"> PAGEREF _Toc27227 \h </w:instrText>
        </w:r>
        <w:r>
          <w:fldChar w:fldCharType="separate"/>
        </w:r>
        <w:r>
          <w:t>4</w:t>
        </w:r>
        <w:r>
          <w:fldChar w:fldCharType="end"/>
        </w:r>
      </w:hyperlink>
    </w:p>
    <w:p>
      <w:pPr>
        <w:pStyle w:val="TOC2"/>
        <w:tabs>
          <w:tab w:val="right" w:leader="dot" w:pos="8306"/>
        </w:tabs>
      </w:pPr>
      <w:hyperlink w:anchor="_Toc16531" w:history="1">
        <w:r>
          <w:rPr>
            <w:rFonts w:ascii="仿宋" w:eastAsia="仿宋" w:hAnsi="仿宋" w:cs="仿宋" w:hint="eastAsia"/>
            <w:lang w:eastAsia="zh-CN"/>
          </w:rPr>
          <w:t>(三)、节约用地措施</w:t>
        </w:r>
        <w:r>
          <w:tab/>
        </w:r>
        <w:r>
          <w:fldChar w:fldCharType="begin"/>
        </w:r>
        <w:r>
          <w:instrText xml:space="preserve"> PAGEREF _Toc16531 \h </w:instrText>
        </w:r>
        <w:r>
          <w:fldChar w:fldCharType="separate"/>
        </w:r>
        <w:r>
          <w:t>4</w:t>
        </w:r>
        <w:r>
          <w:fldChar w:fldCharType="end"/>
        </w:r>
      </w:hyperlink>
    </w:p>
    <w:p>
      <w:pPr>
        <w:pStyle w:val="TOC2"/>
        <w:tabs>
          <w:tab w:val="right" w:leader="dot" w:pos="8306"/>
        </w:tabs>
      </w:pPr>
      <w:hyperlink w:anchor="_Toc14786" w:history="1">
        <w:r>
          <w:rPr>
            <w:rFonts w:ascii="仿宋" w:eastAsia="仿宋" w:hAnsi="仿宋" w:cs="仿宋" w:hint="eastAsia"/>
            <w:lang w:eastAsia="zh-CN"/>
          </w:rPr>
          <w:t>(四)、总图布置方案</w:t>
        </w:r>
        <w:r>
          <w:tab/>
        </w:r>
        <w:r>
          <w:fldChar w:fldCharType="begin"/>
        </w:r>
        <w:r>
          <w:instrText xml:space="preserve"> PAGEREF _Toc14786 \h </w:instrText>
        </w:r>
        <w:r>
          <w:fldChar w:fldCharType="separate"/>
        </w:r>
        <w:r>
          <w:t>5</w:t>
        </w:r>
        <w:r>
          <w:fldChar w:fldCharType="end"/>
        </w:r>
      </w:hyperlink>
    </w:p>
    <w:p>
      <w:pPr>
        <w:pStyle w:val="TOC2"/>
        <w:tabs>
          <w:tab w:val="right" w:leader="dot" w:pos="8306"/>
        </w:tabs>
      </w:pPr>
      <w:hyperlink w:anchor="_Toc22368" w:history="1">
        <w:r>
          <w:rPr>
            <w:rFonts w:ascii="仿宋" w:eastAsia="仿宋" w:hAnsi="仿宋" w:cs="仿宋" w:hint="eastAsia"/>
            <w:lang w:eastAsia="zh-CN"/>
          </w:rPr>
          <w:t>(五)、选址综合评价</w:t>
        </w:r>
        <w:r>
          <w:tab/>
        </w:r>
        <w:r>
          <w:fldChar w:fldCharType="begin"/>
        </w:r>
        <w:r>
          <w:instrText xml:space="preserve"> PAGEREF _Toc22368 \h </w:instrText>
        </w:r>
        <w:r>
          <w:fldChar w:fldCharType="separate"/>
        </w:r>
        <w:r>
          <w:t>6</w:t>
        </w:r>
        <w:r>
          <w:fldChar w:fldCharType="end"/>
        </w:r>
      </w:hyperlink>
    </w:p>
    <w:p>
      <w:pPr>
        <w:pStyle w:val="TOC1"/>
        <w:tabs>
          <w:tab w:val="right" w:leader="dot" w:pos="8306"/>
        </w:tabs>
      </w:pPr>
      <w:hyperlink w:anchor="_Toc11511" w:history="1">
        <w:r>
          <w:rPr>
            <w:rFonts w:ascii="仿宋" w:eastAsia="仿宋" w:hAnsi="仿宋" w:cs="仿宋" w:hint="eastAsia"/>
            <w:lang w:eastAsia="zh-CN"/>
          </w:rPr>
          <w:t>二、工艺分析</w:t>
        </w:r>
        <w:r>
          <w:tab/>
        </w:r>
        <w:r>
          <w:fldChar w:fldCharType="begin"/>
        </w:r>
        <w:r>
          <w:instrText xml:space="preserve"> PAGEREF _Toc11511 \h </w:instrText>
        </w:r>
        <w:r>
          <w:fldChar w:fldCharType="separate"/>
        </w:r>
        <w:r>
          <w:t>8</w:t>
        </w:r>
        <w:r>
          <w:fldChar w:fldCharType="end"/>
        </w:r>
      </w:hyperlink>
    </w:p>
    <w:p>
      <w:pPr>
        <w:pStyle w:val="TOC2"/>
        <w:tabs>
          <w:tab w:val="right" w:leader="dot" w:pos="8306"/>
        </w:tabs>
      </w:pPr>
      <w:hyperlink w:anchor="_Toc777" w:history="1">
        <w:r>
          <w:rPr>
            <w:rFonts w:ascii="仿宋" w:eastAsia="仿宋" w:hAnsi="仿宋" w:cs="仿宋" w:hint="eastAsia"/>
            <w:lang w:eastAsia="zh-CN"/>
          </w:rPr>
          <w:t>(一)、技术管理特点</w:t>
        </w:r>
        <w:r>
          <w:tab/>
        </w:r>
        <w:r>
          <w:fldChar w:fldCharType="begin"/>
        </w:r>
        <w:r>
          <w:instrText xml:space="preserve"> PAGEREF _Toc777 \h </w:instrText>
        </w:r>
        <w:r>
          <w:fldChar w:fldCharType="separate"/>
        </w:r>
        <w:r>
          <w:t>8</w:t>
        </w:r>
        <w:r>
          <w:fldChar w:fldCharType="end"/>
        </w:r>
      </w:hyperlink>
    </w:p>
    <w:p>
      <w:pPr>
        <w:pStyle w:val="TOC2"/>
        <w:tabs>
          <w:tab w:val="right" w:leader="dot" w:pos="8306"/>
        </w:tabs>
      </w:pPr>
      <w:hyperlink w:anchor="_Toc5565" w:history="1">
        <w:r>
          <w:rPr>
            <w:rFonts w:ascii="仿宋" w:eastAsia="仿宋" w:hAnsi="仿宋" w:cs="仿宋" w:hint="eastAsia"/>
            <w:lang w:eastAsia="zh-CN"/>
          </w:rPr>
          <w:t>(二)、禽肉项目工艺技术设计方案</w:t>
        </w:r>
        <w:r>
          <w:tab/>
        </w:r>
        <w:r>
          <w:fldChar w:fldCharType="begin"/>
        </w:r>
        <w:r>
          <w:instrText xml:space="preserve"> PAGEREF _Toc5565 \h </w:instrText>
        </w:r>
        <w:r>
          <w:fldChar w:fldCharType="separate"/>
        </w:r>
        <w:r>
          <w:t>8</w:t>
        </w:r>
        <w:r>
          <w:fldChar w:fldCharType="end"/>
        </w:r>
      </w:hyperlink>
    </w:p>
    <w:p>
      <w:pPr>
        <w:pStyle w:val="TOC2"/>
        <w:tabs>
          <w:tab w:val="right" w:leader="dot" w:pos="8306"/>
        </w:tabs>
      </w:pPr>
      <w:hyperlink w:anchor="_Toc4759" w:history="1">
        <w:r>
          <w:rPr>
            <w:rFonts w:ascii="仿宋" w:eastAsia="仿宋" w:hAnsi="仿宋" w:cs="仿宋" w:hint="eastAsia"/>
            <w:lang w:eastAsia="zh-CN"/>
          </w:rPr>
          <w:t>(三)、设备选型方案</w:t>
        </w:r>
        <w:r>
          <w:tab/>
        </w:r>
        <w:r>
          <w:fldChar w:fldCharType="begin"/>
        </w:r>
        <w:r>
          <w:instrText xml:space="preserve"> PAGEREF _Toc4759 \h </w:instrText>
        </w:r>
        <w:r>
          <w:fldChar w:fldCharType="separate"/>
        </w:r>
        <w:r>
          <w:t>9</w:t>
        </w:r>
        <w:r>
          <w:fldChar w:fldCharType="end"/>
        </w:r>
      </w:hyperlink>
    </w:p>
    <w:p>
      <w:pPr>
        <w:pStyle w:val="TOC1"/>
        <w:tabs>
          <w:tab w:val="right" w:leader="dot" w:pos="8306"/>
        </w:tabs>
      </w:pPr>
      <w:hyperlink w:anchor="_Toc25114" w:history="1">
        <w:r>
          <w:rPr>
            <w:rFonts w:ascii="仿宋" w:eastAsia="仿宋" w:hAnsi="仿宋" w:cs="仿宋" w:hint="eastAsia"/>
            <w:lang w:eastAsia="zh-CN"/>
          </w:rPr>
          <w:t>三、禽肉项目市场前景分析</w:t>
        </w:r>
        <w:r>
          <w:tab/>
        </w:r>
        <w:r>
          <w:fldChar w:fldCharType="begin"/>
        </w:r>
        <w:r>
          <w:instrText xml:space="preserve"> PAGEREF _Toc25114 \h </w:instrText>
        </w:r>
        <w:r>
          <w:fldChar w:fldCharType="separate"/>
        </w:r>
        <w:r>
          <w:t>10</w:t>
        </w:r>
        <w:r>
          <w:fldChar w:fldCharType="end"/>
        </w:r>
      </w:hyperlink>
    </w:p>
    <w:p>
      <w:pPr>
        <w:pStyle w:val="TOC2"/>
        <w:tabs>
          <w:tab w:val="right" w:leader="dot" w:pos="8306"/>
        </w:tabs>
      </w:pPr>
      <w:hyperlink w:anchor="_Toc12937" w:history="1">
        <w:r>
          <w:rPr>
            <w:rFonts w:ascii="仿宋" w:eastAsia="仿宋" w:hAnsi="仿宋" w:cs="仿宋" w:hint="eastAsia"/>
            <w:lang w:eastAsia="zh-CN"/>
          </w:rPr>
          <w:t>(一)、建设地经济发展概况</w:t>
        </w:r>
        <w:r>
          <w:tab/>
        </w:r>
        <w:r>
          <w:fldChar w:fldCharType="begin"/>
        </w:r>
        <w:r>
          <w:instrText xml:space="preserve"> PAGEREF _Toc12937 \h </w:instrText>
        </w:r>
        <w:r>
          <w:fldChar w:fldCharType="separate"/>
        </w:r>
        <w:r>
          <w:t>10</w:t>
        </w:r>
        <w:r>
          <w:fldChar w:fldCharType="end"/>
        </w:r>
      </w:hyperlink>
    </w:p>
    <w:p>
      <w:pPr>
        <w:pStyle w:val="TOC2"/>
        <w:tabs>
          <w:tab w:val="right" w:leader="dot" w:pos="8306"/>
        </w:tabs>
      </w:pPr>
      <w:hyperlink w:anchor="_Toc4292" w:history="1">
        <w:r>
          <w:rPr>
            <w:rFonts w:ascii="仿宋" w:eastAsia="仿宋" w:hAnsi="仿宋" w:cs="仿宋" w:hint="eastAsia"/>
            <w:lang w:eastAsia="zh-CN"/>
          </w:rPr>
          <w:t>(二)、行业市场分析</w:t>
        </w:r>
        <w:r>
          <w:tab/>
        </w:r>
        <w:r>
          <w:fldChar w:fldCharType="begin"/>
        </w:r>
        <w:r>
          <w:instrText xml:space="preserve"> PAGEREF _Toc4292 \h </w:instrText>
        </w:r>
        <w:r>
          <w:fldChar w:fldCharType="separate"/>
        </w:r>
        <w:r>
          <w:t>12</w:t>
        </w:r>
        <w:r>
          <w:fldChar w:fldCharType="end"/>
        </w:r>
      </w:hyperlink>
    </w:p>
    <w:p>
      <w:pPr>
        <w:pStyle w:val="TOC1"/>
        <w:tabs>
          <w:tab w:val="right" w:leader="dot" w:pos="8306"/>
        </w:tabs>
      </w:pPr>
      <w:hyperlink w:anchor="_Toc8749" w:history="1">
        <w:r>
          <w:rPr>
            <w:rFonts w:ascii="仿宋" w:eastAsia="仿宋" w:hAnsi="仿宋" w:cs="仿宋" w:hint="eastAsia"/>
            <w:lang w:eastAsia="zh-CN"/>
          </w:rPr>
          <w:t>四、建设单位基本信息</w:t>
        </w:r>
        <w:r>
          <w:tab/>
        </w:r>
        <w:r>
          <w:fldChar w:fldCharType="begin"/>
        </w:r>
        <w:r>
          <w:instrText xml:space="preserve"> PAGEREF _Toc8749 \h </w:instrText>
        </w:r>
        <w:r>
          <w:fldChar w:fldCharType="separate"/>
        </w:r>
        <w:r>
          <w:t>13</w:t>
        </w:r>
        <w:r>
          <w:fldChar w:fldCharType="end"/>
        </w:r>
      </w:hyperlink>
    </w:p>
    <w:p>
      <w:pPr>
        <w:pStyle w:val="TOC2"/>
        <w:tabs>
          <w:tab w:val="right" w:leader="dot" w:pos="8306"/>
        </w:tabs>
      </w:pPr>
      <w:hyperlink w:anchor="_Toc22929" w:history="1">
        <w:r>
          <w:rPr>
            <w:rFonts w:ascii="仿宋" w:eastAsia="仿宋" w:hAnsi="仿宋" w:cs="仿宋" w:hint="eastAsia"/>
            <w:lang w:eastAsia="zh-CN"/>
          </w:rPr>
          <w:t>(一)、禽肉项目承办单位基本情况</w:t>
        </w:r>
        <w:r>
          <w:tab/>
        </w:r>
        <w:r>
          <w:fldChar w:fldCharType="begin"/>
        </w:r>
        <w:r>
          <w:instrText xml:space="preserve"> PAGEREF _Toc22929 \h </w:instrText>
        </w:r>
        <w:r>
          <w:fldChar w:fldCharType="separate"/>
        </w:r>
        <w:r>
          <w:t>13</w:t>
        </w:r>
        <w:r>
          <w:fldChar w:fldCharType="end"/>
        </w:r>
      </w:hyperlink>
    </w:p>
    <w:p>
      <w:pPr>
        <w:pStyle w:val="TOC2"/>
        <w:tabs>
          <w:tab w:val="right" w:leader="dot" w:pos="8306"/>
        </w:tabs>
      </w:pPr>
      <w:hyperlink w:anchor="_Toc24763" w:history="1">
        <w:r>
          <w:rPr>
            <w:rFonts w:ascii="仿宋" w:eastAsia="仿宋" w:hAnsi="仿宋" w:cs="仿宋" w:hint="eastAsia"/>
            <w:lang w:eastAsia="zh-CN"/>
          </w:rPr>
          <w:t>(二)、公司经济效益分析</w:t>
        </w:r>
        <w:r>
          <w:tab/>
        </w:r>
        <w:r>
          <w:fldChar w:fldCharType="begin"/>
        </w:r>
        <w:r>
          <w:instrText xml:space="preserve"> PAGEREF _Toc24763 \h </w:instrText>
        </w:r>
        <w:r>
          <w:fldChar w:fldCharType="separate"/>
        </w:r>
        <w:r>
          <w:t>15</w:t>
        </w:r>
        <w:r>
          <w:fldChar w:fldCharType="end"/>
        </w:r>
      </w:hyperlink>
    </w:p>
    <w:p>
      <w:pPr>
        <w:pStyle w:val="TOC1"/>
        <w:tabs>
          <w:tab w:val="right" w:leader="dot" w:pos="8306"/>
        </w:tabs>
      </w:pPr>
      <w:hyperlink w:anchor="_Toc12974" w:history="1">
        <w:r>
          <w:rPr>
            <w:rFonts w:ascii="仿宋" w:eastAsia="仿宋" w:hAnsi="仿宋" w:cs="仿宋" w:hint="eastAsia"/>
            <w:lang w:eastAsia="zh-CN"/>
          </w:rPr>
          <w:t>五、禽肉项目实施进度计划</w:t>
        </w:r>
        <w:r>
          <w:tab/>
        </w:r>
        <w:r>
          <w:fldChar w:fldCharType="begin"/>
        </w:r>
        <w:r>
          <w:instrText xml:space="preserve"> PAGEREF _Toc12974 \h </w:instrText>
        </w:r>
        <w:r>
          <w:fldChar w:fldCharType="separate"/>
        </w:r>
        <w:r>
          <w:t>16</w:t>
        </w:r>
        <w:r>
          <w:fldChar w:fldCharType="end"/>
        </w:r>
      </w:hyperlink>
    </w:p>
    <w:p>
      <w:pPr>
        <w:pStyle w:val="TOC2"/>
        <w:tabs>
          <w:tab w:val="right" w:leader="dot" w:pos="8306"/>
        </w:tabs>
      </w:pPr>
      <w:hyperlink w:anchor="_Toc30771" w:history="1">
        <w:r>
          <w:rPr>
            <w:rFonts w:ascii="仿宋" w:eastAsia="仿宋" w:hAnsi="仿宋" w:cs="仿宋" w:hint="eastAsia"/>
            <w:lang w:eastAsia="zh-CN"/>
          </w:rPr>
          <w:t>(一)、建设周期</w:t>
        </w:r>
        <w:r>
          <w:tab/>
        </w:r>
        <w:r>
          <w:fldChar w:fldCharType="begin"/>
        </w:r>
        <w:r>
          <w:instrText xml:space="preserve"> PAGEREF _Toc30771 \h </w:instrText>
        </w:r>
        <w:r>
          <w:fldChar w:fldCharType="separate"/>
        </w:r>
        <w:r>
          <w:t>16</w:t>
        </w:r>
        <w:r>
          <w:fldChar w:fldCharType="end"/>
        </w:r>
      </w:hyperlink>
    </w:p>
    <w:p>
      <w:pPr>
        <w:pStyle w:val="TOC2"/>
        <w:tabs>
          <w:tab w:val="right" w:leader="dot" w:pos="8306"/>
        </w:tabs>
      </w:pPr>
      <w:hyperlink w:anchor="_Toc24697" w:history="1">
        <w:r>
          <w:rPr>
            <w:rFonts w:ascii="仿宋" w:eastAsia="仿宋" w:hAnsi="仿宋" w:cs="仿宋" w:hint="eastAsia"/>
            <w:lang w:eastAsia="zh-CN"/>
          </w:rPr>
          <w:t>(二)、建设进度</w:t>
        </w:r>
        <w:r>
          <w:tab/>
        </w:r>
        <w:r>
          <w:fldChar w:fldCharType="begin"/>
        </w:r>
        <w:r>
          <w:instrText xml:space="preserve"> PAGEREF _Toc24697 \h </w:instrText>
        </w:r>
        <w:r>
          <w:fldChar w:fldCharType="separate"/>
        </w:r>
        <w:r>
          <w:t>18</w:t>
        </w:r>
        <w:r>
          <w:fldChar w:fldCharType="end"/>
        </w:r>
      </w:hyperlink>
    </w:p>
    <w:p>
      <w:pPr>
        <w:pStyle w:val="TOC2"/>
        <w:tabs>
          <w:tab w:val="right" w:leader="dot" w:pos="8306"/>
        </w:tabs>
      </w:pPr>
      <w:hyperlink w:anchor="_Toc31828" w:history="1">
        <w:r>
          <w:rPr>
            <w:rFonts w:ascii="仿宋" w:eastAsia="仿宋" w:hAnsi="仿宋" w:cs="仿宋" w:hint="eastAsia"/>
            <w:lang w:eastAsia="zh-CN"/>
          </w:rPr>
          <w:t>(三)、进度安排注意事项</w:t>
        </w:r>
        <w:r>
          <w:tab/>
        </w:r>
        <w:r>
          <w:fldChar w:fldCharType="begin"/>
        </w:r>
        <w:r>
          <w:instrText xml:space="preserve"> PAGEREF _Toc31828 \h </w:instrText>
        </w:r>
        <w:r>
          <w:fldChar w:fldCharType="separate"/>
        </w:r>
        <w:r>
          <w:t>19</w:t>
        </w:r>
        <w:r>
          <w:fldChar w:fldCharType="end"/>
        </w:r>
      </w:hyperlink>
    </w:p>
    <w:p>
      <w:pPr>
        <w:pStyle w:val="TOC2"/>
        <w:tabs>
          <w:tab w:val="right" w:leader="dot" w:pos="8306"/>
        </w:tabs>
      </w:pPr>
      <w:hyperlink w:anchor="_Toc27945" w:history="1">
        <w:r>
          <w:rPr>
            <w:rFonts w:ascii="仿宋" w:eastAsia="仿宋" w:hAnsi="仿宋" w:cs="仿宋" w:hint="eastAsia"/>
            <w:lang w:eastAsia="zh-CN"/>
          </w:rPr>
          <w:t>(四)、人力资源配置</w:t>
        </w:r>
        <w:r>
          <w:tab/>
        </w:r>
        <w:r>
          <w:fldChar w:fldCharType="begin"/>
        </w:r>
        <w:r>
          <w:instrText xml:space="preserve"> PAGEREF _Toc27945 \h </w:instrText>
        </w:r>
        <w:r>
          <w:fldChar w:fldCharType="separate"/>
        </w:r>
        <w:r>
          <w:t>20</w:t>
        </w:r>
        <w:r>
          <w:fldChar w:fldCharType="end"/>
        </w:r>
      </w:hyperlink>
    </w:p>
    <w:p>
      <w:pPr>
        <w:pStyle w:val="TOC2"/>
        <w:tabs>
          <w:tab w:val="right" w:leader="dot" w:pos="8306"/>
        </w:tabs>
      </w:pPr>
      <w:hyperlink w:anchor="_Toc17959" w:history="1">
        <w:r>
          <w:rPr>
            <w:rFonts w:ascii="仿宋" w:eastAsia="仿宋" w:hAnsi="仿宋" w:cs="仿宋" w:hint="eastAsia"/>
            <w:lang w:eastAsia="zh-CN"/>
          </w:rPr>
          <w:t>(五)、员工培训</w:t>
        </w:r>
        <w:r>
          <w:tab/>
        </w:r>
        <w:r>
          <w:fldChar w:fldCharType="begin"/>
        </w:r>
        <w:r>
          <w:instrText xml:space="preserve"> PAGEREF _Toc17959 \h </w:instrText>
        </w:r>
        <w:r>
          <w:fldChar w:fldCharType="separate"/>
        </w:r>
        <w:r>
          <w:t>22</w:t>
        </w:r>
        <w:r>
          <w:fldChar w:fldCharType="end"/>
        </w:r>
      </w:hyperlink>
    </w:p>
    <w:p>
      <w:pPr>
        <w:pStyle w:val="TOC2"/>
        <w:tabs>
          <w:tab w:val="right" w:leader="dot" w:pos="8306"/>
        </w:tabs>
      </w:pPr>
      <w:hyperlink w:anchor="_Toc3751" w:history="1">
        <w:r>
          <w:rPr>
            <w:rFonts w:ascii="仿宋" w:eastAsia="仿宋" w:hAnsi="仿宋" w:cs="仿宋" w:hint="eastAsia"/>
            <w:lang w:eastAsia="zh-CN"/>
          </w:rPr>
          <w:t>(六)、禽肉项目实施保障</w:t>
        </w:r>
        <w:r>
          <w:tab/>
        </w:r>
        <w:r>
          <w:fldChar w:fldCharType="begin"/>
        </w:r>
        <w:r>
          <w:instrText xml:space="preserve"> PAGEREF _Toc3751 \h </w:instrText>
        </w:r>
        <w:r>
          <w:fldChar w:fldCharType="separate"/>
        </w:r>
        <w:r>
          <w:t>23</w:t>
        </w:r>
        <w:r>
          <w:fldChar w:fldCharType="end"/>
        </w:r>
      </w:hyperlink>
    </w:p>
    <w:p>
      <w:pPr>
        <w:pStyle w:val="TOC1"/>
        <w:tabs>
          <w:tab w:val="right" w:leader="dot" w:pos="8306"/>
        </w:tabs>
      </w:pPr>
      <w:hyperlink w:anchor="_Toc30955" w:history="1">
        <w:r>
          <w:rPr>
            <w:rFonts w:ascii="仿宋" w:eastAsia="仿宋" w:hAnsi="仿宋" w:cs="仿宋" w:hint="eastAsia"/>
            <w:lang w:eastAsia="zh-CN"/>
          </w:rPr>
          <w:t>六、禽肉项目风险评估</w:t>
        </w:r>
        <w:r>
          <w:tab/>
        </w:r>
        <w:r>
          <w:fldChar w:fldCharType="begin"/>
        </w:r>
        <w:r>
          <w:instrText xml:space="preserve"> PAGEREF _Toc30955 \h </w:instrText>
        </w:r>
        <w:r>
          <w:fldChar w:fldCharType="separate"/>
        </w:r>
        <w:r>
          <w:t>25</w:t>
        </w:r>
        <w:r>
          <w:fldChar w:fldCharType="end"/>
        </w:r>
      </w:hyperlink>
    </w:p>
    <w:p>
      <w:pPr>
        <w:pStyle w:val="TOC2"/>
        <w:tabs>
          <w:tab w:val="right" w:leader="dot" w:pos="8306"/>
        </w:tabs>
      </w:pPr>
      <w:hyperlink w:anchor="_Toc29767" w:history="1">
        <w:r>
          <w:rPr>
            <w:rFonts w:ascii="仿宋" w:eastAsia="仿宋" w:hAnsi="仿宋" w:cs="仿宋" w:hint="eastAsia"/>
            <w:lang w:eastAsia="zh-CN"/>
          </w:rPr>
          <w:t>(一)、政策风险分析</w:t>
        </w:r>
        <w:r>
          <w:tab/>
        </w:r>
        <w:r>
          <w:fldChar w:fldCharType="begin"/>
        </w:r>
        <w:r>
          <w:instrText xml:space="preserve"> PAGEREF _Toc29767 \h </w:instrText>
        </w:r>
        <w:r>
          <w:fldChar w:fldCharType="separate"/>
        </w:r>
        <w:r>
          <w:t>25</w:t>
        </w:r>
        <w:r>
          <w:fldChar w:fldCharType="end"/>
        </w:r>
      </w:hyperlink>
    </w:p>
    <w:p>
      <w:pPr>
        <w:pStyle w:val="TOC2"/>
        <w:tabs>
          <w:tab w:val="right" w:leader="dot" w:pos="8306"/>
        </w:tabs>
      </w:pPr>
      <w:hyperlink w:anchor="_Toc875" w:history="1">
        <w:r>
          <w:rPr>
            <w:rFonts w:ascii="仿宋" w:eastAsia="仿宋" w:hAnsi="仿宋" w:cs="仿宋" w:hint="eastAsia"/>
            <w:lang w:eastAsia="zh-CN"/>
          </w:rPr>
          <w:t>(二)、社会风险分析</w:t>
        </w:r>
        <w:r>
          <w:tab/>
        </w:r>
        <w:r>
          <w:fldChar w:fldCharType="begin"/>
        </w:r>
        <w:r>
          <w:instrText xml:space="preserve"> PAGEREF _Toc875 \h </w:instrText>
        </w:r>
        <w:r>
          <w:fldChar w:fldCharType="separate"/>
        </w:r>
        <w:r>
          <w:t>26</w:t>
        </w:r>
        <w:r>
          <w:fldChar w:fldCharType="end"/>
        </w:r>
      </w:hyperlink>
    </w:p>
    <w:p>
      <w:pPr>
        <w:pStyle w:val="TOC2"/>
        <w:tabs>
          <w:tab w:val="right" w:leader="dot" w:pos="8306"/>
        </w:tabs>
      </w:pPr>
      <w:hyperlink w:anchor="_Toc839" w:history="1">
        <w:r>
          <w:rPr>
            <w:rFonts w:ascii="仿宋" w:eastAsia="仿宋" w:hAnsi="仿宋" w:cs="仿宋" w:hint="eastAsia"/>
            <w:lang w:eastAsia="zh-CN"/>
          </w:rPr>
          <w:t>(三)、市场风险分析</w:t>
        </w:r>
        <w:r>
          <w:tab/>
        </w:r>
        <w:r>
          <w:fldChar w:fldCharType="begin"/>
        </w:r>
        <w:r>
          <w:instrText xml:space="preserve"> PAGEREF _Toc839 \h </w:instrText>
        </w:r>
        <w:r>
          <w:fldChar w:fldCharType="separate"/>
        </w:r>
        <w:r>
          <w:t>28</w:t>
        </w:r>
        <w:r>
          <w:fldChar w:fldCharType="end"/>
        </w:r>
      </w:hyperlink>
    </w:p>
    <w:p>
      <w:pPr>
        <w:pStyle w:val="TOC2"/>
        <w:tabs>
          <w:tab w:val="right" w:leader="dot" w:pos="8306"/>
        </w:tabs>
      </w:pPr>
      <w:hyperlink w:anchor="_Toc10505" w:history="1">
        <w:r>
          <w:rPr>
            <w:rFonts w:ascii="仿宋" w:eastAsia="仿宋" w:hAnsi="仿宋" w:cs="仿宋" w:hint="eastAsia"/>
            <w:lang w:eastAsia="zh-CN"/>
          </w:rPr>
          <w:t>(四)、资金风险分析</w:t>
        </w:r>
        <w:r>
          <w:tab/>
        </w:r>
        <w:r>
          <w:fldChar w:fldCharType="begin"/>
        </w:r>
        <w:r>
          <w:instrText xml:space="preserve"> PAGEREF _Toc10505 \h </w:instrText>
        </w:r>
        <w:r>
          <w:fldChar w:fldCharType="separate"/>
        </w:r>
        <w:r>
          <w:t>30</w:t>
        </w:r>
        <w:r>
          <w:fldChar w:fldCharType="end"/>
        </w:r>
      </w:hyperlink>
    </w:p>
    <w:p>
      <w:pPr>
        <w:pStyle w:val="TOC2"/>
        <w:tabs>
          <w:tab w:val="right" w:leader="dot" w:pos="8306"/>
        </w:tabs>
      </w:pPr>
      <w:hyperlink w:anchor="_Toc57" w:history="1">
        <w:r>
          <w:rPr>
            <w:rFonts w:ascii="仿宋" w:eastAsia="仿宋" w:hAnsi="仿宋" w:cs="仿宋" w:hint="eastAsia"/>
            <w:lang w:eastAsia="zh-CN"/>
          </w:rPr>
          <w:t>(五)、技术风险分析</w:t>
        </w:r>
        <w:r>
          <w:tab/>
        </w:r>
        <w:r>
          <w:fldChar w:fldCharType="begin"/>
        </w:r>
        <w:r>
          <w:instrText xml:space="preserve"> PAGEREF _Toc57 \h </w:instrText>
        </w:r>
        <w:r>
          <w:fldChar w:fldCharType="separate"/>
        </w:r>
        <w:r>
          <w:t>32</w:t>
        </w:r>
        <w:r>
          <w:fldChar w:fldCharType="end"/>
        </w:r>
      </w:hyperlink>
    </w:p>
    <w:p>
      <w:pPr>
        <w:pStyle w:val="TOC2"/>
        <w:tabs>
          <w:tab w:val="right" w:leader="dot" w:pos="8306"/>
        </w:tabs>
      </w:pPr>
      <w:hyperlink w:anchor="_Toc14326" w:history="1">
        <w:r>
          <w:rPr>
            <w:rFonts w:ascii="仿宋" w:eastAsia="仿宋" w:hAnsi="仿宋" w:cs="仿宋" w:hint="eastAsia"/>
            <w:lang w:eastAsia="zh-CN"/>
          </w:rPr>
          <w:t>(六)、财务风险分析</w:t>
        </w:r>
        <w:r>
          <w:tab/>
        </w:r>
        <w:r>
          <w:fldChar w:fldCharType="begin"/>
        </w:r>
        <w:r>
          <w:instrText xml:space="preserve"> PAGEREF _Toc14326 \h </w:instrText>
        </w:r>
        <w:r>
          <w:fldChar w:fldCharType="separate"/>
        </w:r>
        <w:r>
          <w:t>33</w:t>
        </w:r>
        <w:r>
          <w:fldChar w:fldCharType="end"/>
        </w:r>
      </w:hyperlink>
    </w:p>
    <w:p>
      <w:pPr>
        <w:pStyle w:val="TOC2"/>
        <w:tabs>
          <w:tab w:val="right" w:leader="dot" w:pos="8306"/>
        </w:tabs>
      </w:pPr>
      <w:hyperlink w:anchor="_Toc21698" w:history="1">
        <w:r>
          <w:rPr>
            <w:rFonts w:ascii="仿宋" w:eastAsia="仿宋" w:hAnsi="仿宋" w:cs="仿宋" w:hint="eastAsia"/>
            <w:lang w:eastAsia="zh-CN"/>
          </w:rPr>
          <w:t>(七)、管理风险分析</w:t>
        </w:r>
        <w:r>
          <w:tab/>
        </w:r>
        <w:r>
          <w:fldChar w:fldCharType="begin"/>
        </w:r>
        <w:r>
          <w:instrText xml:space="preserve"> PAGEREF _Toc21698 \h </w:instrText>
        </w:r>
        <w:r>
          <w:fldChar w:fldCharType="separate"/>
        </w:r>
        <w:r>
          <w:t>35</w:t>
        </w:r>
        <w:r>
          <w:fldChar w:fldCharType="end"/>
        </w:r>
      </w:hyperlink>
    </w:p>
    <w:p>
      <w:pPr>
        <w:pStyle w:val="TOC2"/>
        <w:tabs>
          <w:tab w:val="right" w:leader="dot" w:pos="8306"/>
        </w:tabs>
      </w:pPr>
      <w:hyperlink w:anchor="_Toc32383" w:history="1">
        <w:r>
          <w:rPr>
            <w:rFonts w:ascii="仿宋" w:eastAsia="仿宋" w:hAnsi="仿宋" w:cs="仿宋" w:hint="eastAsia"/>
            <w:lang w:eastAsia="zh-CN"/>
          </w:rPr>
          <w:t>(八)、其它风险分析</w:t>
        </w:r>
        <w:r>
          <w:tab/>
        </w:r>
        <w:r>
          <w:fldChar w:fldCharType="begin"/>
        </w:r>
        <w:r>
          <w:instrText xml:space="preserve"> PAGEREF _Toc32383 \h </w:instrText>
        </w:r>
        <w:r>
          <w:fldChar w:fldCharType="separate"/>
        </w:r>
        <w:r>
          <w:t>37</w:t>
        </w:r>
        <w:r>
          <w:fldChar w:fldCharType="end"/>
        </w:r>
      </w:hyperlink>
    </w:p>
    <w:p>
      <w:pPr>
        <w:pStyle w:val="TOC2"/>
        <w:tabs>
          <w:tab w:val="right" w:leader="dot" w:pos="8306"/>
        </w:tabs>
      </w:pPr>
      <w:hyperlink w:anchor="_Toc23642" w:history="1">
        <w:r>
          <w:rPr>
            <w:rFonts w:ascii="仿宋" w:eastAsia="仿宋" w:hAnsi="仿宋" w:cs="仿宋" w:hint="eastAsia"/>
            <w:lang w:eastAsia="zh-CN"/>
          </w:rPr>
          <w:t>(九)、社会影响评估</w:t>
        </w:r>
        <w:r>
          <w:tab/>
        </w:r>
        <w:r>
          <w:fldChar w:fldCharType="begin"/>
        </w:r>
        <w:r>
          <w:instrText xml:space="preserve"> PAGEREF _Toc23642 \h </w:instrText>
        </w:r>
        <w:r>
          <w:fldChar w:fldCharType="separate"/>
        </w:r>
        <w:r>
          <w:t>38</w:t>
        </w:r>
        <w:r>
          <w:fldChar w:fldCharType="end"/>
        </w:r>
      </w:hyperlink>
    </w:p>
    <w:p>
      <w:pPr>
        <w:pStyle w:val="TOC1"/>
        <w:tabs>
          <w:tab w:val="right" w:leader="dot" w:pos="8306"/>
        </w:tabs>
      </w:pPr>
      <w:hyperlink w:anchor="_Toc24394" w:history="1">
        <w:r>
          <w:rPr>
            <w:rFonts w:ascii="仿宋" w:eastAsia="仿宋" w:hAnsi="仿宋" w:cs="仿宋" w:hint="eastAsia"/>
            <w:lang w:eastAsia="zh-CN"/>
          </w:rPr>
          <w:t>七、禽肉项目投资可行性分析</w:t>
        </w:r>
        <w:r>
          <w:tab/>
        </w:r>
        <w:r>
          <w:fldChar w:fldCharType="begin"/>
        </w:r>
        <w:r>
          <w:instrText xml:space="preserve"> PAGEREF _Toc24394 \h </w:instrText>
        </w:r>
        <w:r>
          <w:fldChar w:fldCharType="separate"/>
        </w:r>
        <w:r>
          <w:t>40</w:t>
        </w:r>
        <w:r>
          <w:fldChar w:fldCharType="end"/>
        </w:r>
      </w:hyperlink>
    </w:p>
    <w:p>
      <w:pPr>
        <w:pStyle w:val="TOC2"/>
        <w:tabs>
          <w:tab w:val="right" w:leader="dot" w:pos="8306"/>
        </w:tabs>
      </w:pPr>
      <w:hyperlink w:anchor="_Toc14310" w:history="1">
        <w:r>
          <w:rPr>
            <w:rFonts w:ascii="仿宋" w:eastAsia="仿宋" w:hAnsi="仿宋" w:cs="仿宋" w:hint="eastAsia"/>
            <w:lang w:eastAsia="zh-CN"/>
          </w:rPr>
          <w:t>(一)、禽肉项目估算说明</w:t>
        </w:r>
        <w:r>
          <w:tab/>
        </w:r>
        <w:r>
          <w:fldChar w:fldCharType="begin"/>
        </w:r>
        <w:r>
          <w:instrText xml:space="preserve"> PAGEREF _Toc14310 \h </w:instrText>
        </w:r>
        <w:r>
          <w:fldChar w:fldCharType="separate"/>
        </w:r>
        <w:r>
          <w:t>40</w:t>
        </w:r>
        <w:r>
          <w:fldChar w:fldCharType="end"/>
        </w:r>
      </w:hyperlink>
    </w:p>
    <w:p>
      <w:pPr>
        <w:pStyle w:val="TOC2"/>
        <w:tabs>
          <w:tab w:val="right" w:leader="dot" w:pos="8306"/>
        </w:tabs>
      </w:pPr>
      <w:hyperlink w:anchor="_Toc9468" w:history="1">
        <w:r>
          <w:rPr>
            <w:rFonts w:ascii="仿宋" w:eastAsia="仿宋" w:hAnsi="仿宋" w:cs="仿宋" w:hint="eastAsia"/>
            <w:lang w:eastAsia="zh-CN"/>
          </w:rPr>
          <w:t>(二)、禽肉项目总投资估算</w:t>
        </w:r>
        <w:r>
          <w:tab/>
        </w:r>
        <w:r>
          <w:fldChar w:fldCharType="begin"/>
        </w:r>
        <w:r>
          <w:instrText xml:space="preserve"> PAGEREF _Toc9468 \h </w:instrText>
        </w:r>
        <w:r>
          <w:fldChar w:fldCharType="separate"/>
        </w:r>
        <w:r>
          <w:t>41</w:t>
        </w:r>
        <w:r>
          <w:fldChar w:fldCharType="end"/>
        </w:r>
      </w:hyperlink>
    </w:p>
    <w:p>
      <w:pPr>
        <w:pStyle w:val="TOC2"/>
        <w:tabs>
          <w:tab w:val="right" w:leader="dot" w:pos="8306"/>
        </w:tabs>
      </w:pPr>
      <w:hyperlink w:anchor="_Toc26479" w:history="1">
        <w:r>
          <w:rPr>
            <w:rFonts w:ascii="仿宋" w:eastAsia="仿宋" w:hAnsi="仿宋" w:cs="仿宋" w:hint="eastAsia"/>
            <w:lang w:eastAsia="zh-CN"/>
          </w:rPr>
          <w:t>(三)、资金筹措</w:t>
        </w:r>
        <w:r>
          <w:tab/>
        </w:r>
        <w:r>
          <w:fldChar w:fldCharType="begin"/>
        </w:r>
        <w:r>
          <w:instrText xml:space="preserve"> PAGEREF _Toc26479 \h </w:instrText>
        </w:r>
        <w:r>
          <w:fldChar w:fldCharType="separate"/>
        </w:r>
        <w:r>
          <w:t>42</w:t>
        </w:r>
        <w:r>
          <w:fldChar w:fldCharType="end"/>
        </w:r>
      </w:hyperlink>
    </w:p>
    <w:p>
      <w:pPr>
        <w:pStyle w:val="TOC1"/>
        <w:tabs>
          <w:tab w:val="right" w:leader="dot" w:pos="8306"/>
        </w:tabs>
      </w:pPr>
      <w:hyperlink w:anchor="_Toc30630" w:history="1">
        <w:r>
          <w:rPr>
            <w:rFonts w:ascii="仿宋" w:eastAsia="仿宋" w:hAnsi="仿宋" w:cs="仿宋" w:hint="eastAsia"/>
            <w:lang w:eastAsia="zh-CN"/>
          </w:rPr>
          <w:t>八、投资背景及必要性分析</w:t>
        </w:r>
        <w:r>
          <w:tab/>
        </w:r>
        <w:r>
          <w:fldChar w:fldCharType="begin"/>
        </w:r>
        <w:r>
          <w:instrText xml:space="preserve"> PAGEREF _Toc30630 \h </w:instrText>
        </w:r>
        <w:r>
          <w:fldChar w:fldCharType="separate"/>
        </w:r>
        <w:r>
          <w:t>44</w:t>
        </w:r>
        <w:r>
          <w:fldChar w:fldCharType="end"/>
        </w:r>
      </w:hyperlink>
    </w:p>
    <w:p>
      <w:pPr>
        <w:pStyle w:val="TOC2"/>
        <w:tabs>
          <w:tab w:val="right" w:leader="dot" w:pos="8306"/>
        </w:tabs>
      </w:pPr>
      <w:hyperlink w:anchor="_Toc8769" w:history="1">
        <w:r>
          <w:rPr>
            <w:rFonts w:ascii="仿宋" w:eastAsia="仿宋" w:hAnsi="仿宋" w:cs="仿宋" w:hint="eastAsia"/>
            <w:lang w:eastAsia="zh-CN"/>
          </w:rPr>
          <w:t>(一)、禽肉项目承办单位背景分析</w:t>
        </w:r>
        <w:r>
          <w:tab/>
        </w:r>
        <w:r>
          <w:fldChar w:fldCharType="begin"/>
        </w:r>
        <w:r>
          <w:instrText xml:space="preserve"> PAGEREF _Toc8769 \h </w:instrText>
        </w:r>
        <w:r>
          <w:fldChar w:fldCharType="separate"/>
        </w:r>
        <w:r>
          <w:t>44</w:t>
        </w:r>
        <w:r>
          <w:fldChar w:fldCharType="end"/>
        </w:r>
      </w:hyperlink>
    </w:p>
    <w:p>
      <w:pPr>
        <w:pStyle w:val="TOC2"/>
        <w:tabs>
          <w:tab w:val="right" w:leader="dot" w:pos="8306"/>
        </w:tabs>
      </w:pPr>
      <w:hyperlink w:anchor="_Toc10974" w:history="1">
        <w:r>
          <w:rPr>
            <w:rFonts w:ascii="仿宋" w:eastAsia="仿宋" w:hAnsi="仿宋" w:cs="仿宋" w:hint="eastAsia"/>
            <w:lang w:eastAsia="zh-CN"/>
          </w:rPr>
          <w:t>(二)、产业政策及发展规划</w:t>
        </w:r>
        <w:r>
          <w:tab/>
        </w:r>
        <w:r>
          <w:fldChar w:fldCharType="begin"/>
        </w:r>
        <w:r>
          <w:instrText xml:space="preserve"> PAGEREF _Toc10974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24" w:history="1">
        <w:r>
          <w:rPr>
            <w:rFonts w:ascii="仿宋" w:eastAsia="仿宋" w:hAnsi="仿宋" w:cs="仿宋" w:hint="eastAsia"/>
            <w:lang w:eastAsia="zh-CN"/>
          </w:rPr>
          <w:t>(三)、鼓励中小企业发展</w:t>
        </w:r>
        <w:r>
          <w:tab/>
        </w:r>
        <w:r>
          <w:fldChar w:fldCharType="begin"/>
        </w:r>
        <w:r>
          <w:instrText xml:space="preserve"> PAGEREF _Toc26924 \h </w:instrText>
        </w:r>
        <w:r>
          <w:fldChar w:fldCharType="separate"/>
        </w:r>
        <w:r>
          <w:t>47</w:t>
        </w:r>
        <w:r>
          <w:fldChar w:fldCharType="end"/>
        </w:r>
      </w:hyperlink>
    </w:p>
    <w:p>
      <w:pPr>
        <w:pStyle w:val="TOC2"/>
        <w:tabs>
          <w:tab w:val="right" w:leader="dot" w:pos="8306"/>
        </w:tabs>
      </w:pPr>
      <w:hyperlink w:anchor="_Toc4476" w:history="1">
        <w:r>
          <w:rPr>
            <w:rFonts w:ascii="仿宋" w:eastAsia="仿宋" w:hAnsi="仿宋" w:cs="仿宋" w:hint="eastAsia"/>
            <w:lang w:eastAsia="zh-CN"/>
          </w:rPr>
          <w:t>(四)、宏观经济形势分析</w:t>
        </w:r>
        <w:r>
          <w:tab/>
        </w:r>
        <w:r>
          <w:fldChar w:fldCharType="begin"/>
        </w:r>
        <w:r>
          <w:instrText xml:space="preserve"> PAGEREF _Toc4476 \h </w:instrText>
        </w:r>
        <w:r>
          <w:fldChar w:fldCharType="separate"/>
        </w:r>
        <w:r>
          <w:t>48</w:t>
        </w:r>
        <w:r>
          <w:fldChar w:fldCharType="end"/>
        </w:r>
      </w:hyperlink>
    </w:p>
    <w:p>
      <w:pPr>
        <w:pStyle w:val="TOC2"/>
        <w:tabs>
          <w:tab w:val="right" w:leader="dot" w:pos="8306"/>
        </w:tabs>
      </w:pPr>
      <w:hyperlink w:anchor="_Toc27597" w:history="1">
        <w:r>
          <w:rPr>
            <w:rFonts w:ascii="仿宋" w:eastAsia="仿宋" w:hAnsi="仿宋" w:cs="仿宋" w:hint="eastAsia"/>
            <w:lang w:eastAsia="zh-CN"/>
          </w:rPr>
          <w:t>(五)、区域经济发展概况</w:t>
        </w:r>
        <w:r>
          <w:tab/>
        </w:r>
        <w:r>
          <w:fldChar w:fldCharType="begin"/>
        </w:r>
        <w:r>
          <w:instrText xml:space="preserve"> PAGEREF _Toc27597 \h </w:instrText>
        </w:r>
        <w:r>
          <w:fldChar w:fldCharType="separate"/>
        </w:r>
        <w:r>
          <w:t>49</w:t>
        </w:r>
        <w:r>
          <w:fldChar w:fldCharType="end"/>
        </w:r>
      </w:hyperlink>
    </w:p>
    <w:p>
      <w:pPr>
        <w:pStyle w:val="TOC2"/>
        <w:tabs>
          <w:tab w:val="right" w:leader="dot" w:pos="8306"/>
        </w:tabs>
      </w:pPr>
      <w:hyperlink w:anchor="_Toc11337" w:history="1">
        <w:r>
          <w:rPr>
            <w:rFonts w:ascii="仿宋" w:eastAsia="仿宋" w:hAnsi="仿宋" w:cs="仿宋" w:hint="eastAsia"/>
            <w:lang w:eastAsia="zh-CN"/>
          </w:rPr>
          <w:t>(六)、禽肉项目必要性分析</w:t>
        </w:r>
        <w:r>
          <w:tab/>
        </w:r>
        <w:r>
          <w:fldChar w:fldCharType="begin"/>
        </w:r>
        <w:r>
          <w:instrText xml:space="preserve"> PAGEREF _Toc11337 \h </w:instrText>
        </w:r>
        <w:r>
          <w:fldChar w:fldCharType="separate"/>
        </w:r>
        <w:r>
          <w:t>51</w:t>
        </w:r>
        <w:r>
          <w:fldChar w:fldCharType="end"/>
        </w:r>
      </w:hyperlink>
    </w:p>
    <w:p>
      <w:pPr>
        <w:pStyle w:val="TOC1"/>
        <w:tabs>
          <w:tab w:val="right" w:leader="dot" w:pos="8306"/>
        </w:tabs>
      </w:pPr>
      <w:hyperlink w:anchor="_Toc24827" w:history="1">
        <w:r>
          <w:rPr>
            <w:rFonts w:ascii="仿宋" w:eastAsia="仿宋" w:hAnsi="仿宋" w:cs="仿宋" w:hint="eastAsia"/>
            <w:lang w:eastAsia="zh-CN"/>
          </w:rPr>
          <w:t>九、市场营销策略</w:t>
        </w:r>
        <w:r>
          <w:tab/>
        </w:r>
        <w:r>
          <w:fldChar w:fldCharType="begin"/>
        </w:r>
        <w:r>
          <w:instrText xml:space="preserve"> PAGEREF _Toc24827 \h </w:instrText>
        </w:r>
        <w:r>
          <w:fldChar w:fldCharType="separate"/>
        </w:r>
        <w:r>
          <w:t>52</w:t>
        </w:r>
        <w:r>
          <w:fldChar w:fldCharType="end"/>
        </w:r>
      </w:hyperlink>
    </w:p>
    <w:p>
      <w:pPr>
        <w:pStyle w:val="TOC2"/>
        <w:tabs>
          <w:tab w:val="right" w:leader="dot" w:pos="8306"/>
        </w:tabs>
      </w:pPr>
      <w:hyperlink w:anchor="_Toc29477" w:history="1">
        <w:r>
          <w:rPr>
            <w:rFonts w:ascii="仿宋" w:eastAsia="仿宋" w:hAnsi="仿宋" w:cs="仿宋" w:hint="eastAsia"/>
            <w:lang w:eastAsia="zh-CN"/>
          </w:rPr>
          <w:t>(一)、市场定位与目标客户群</w:t>
        </w:r>
        <w:r>
          <w:tab/>
        </w:r>
        <w:r>
          <w:fldChar w:fldCharType="begin"/>
        </w:r>
        <w:r>
          <w:instrText xml:space="preserve"> PAGEREF _Toc29477 \h </w:instrText>
        </w:r>
        <w:r>
          <w:fldChar w:fldCharType="separate"/>
        </w:r>
        <w:r>
          <w:t>52</w:t>
        </w:r>
        <w:r>
          <w:fldChar w:fldCharType="end"/>
        </w:r>
      </w:hyperlink>
    </w:p>
    <w:p>
      <w:pPr>
        <w:pStyle w:val="TOC2"/>
        <w:tabs>
          <w:tab w:val="right" w:leader="dot" w:pos="8306"/>
        </w:tabs>
      </w:pPr>
      <w:hyperlink w:anchor="_Toc13267" w:history="1">
        <w:r>
          <w:rPr>
            <w:rFonts w:ascii="仿宋" w:eastAsia="仿宋" w:hAnsi="仿宋" w:cs="仿宋" w:hint="eastAsia"/>
            <w:lang w:eastAsia="zh-CN"/>
          </w:rPr>
          <w:t>(二)、竞争对手分析</w:t>
        </w:r>
        <w:r>
          <w:tab/>
        </w:r>
        <w:r>
          <w:fldChar w:fldCharType="begin"/>
        </w:r>
        <w:r>
          <w:instrText xml:space="preserve"> PAGEREF _Toc13267 \h </w:instrText>
        </w:r>
        <w:r>
          <w:fldChar w:fldCharType="separate"/>
        </w:r>
        <w:r>
          <w:t>54</w:t>
        </w:r>
        <w:r>
          <w:fldChar w:fldCharType="end"/>
        </w:r>
      </w:hyperlink>
    </w:p>
    <w:p>
      <w:pPr>
        <w:pStyle w:val="TOC2"/>
        <w:tabs>
          <w:tab w:val="right" w:leader="dot" w:pos="8306"/>
        </w:tabs>
      </w:pPr>
      <w:hyperlink w:anchor="_Toc13430" w:history="1">
        <w:r>
          <w:rPr>
            <w:rFonts w:ascii="仿宋" w:eastAsia="仿宋" w:hAnsi="仿宋" w:cs="仿宋" w:hint="eastAsia"/>
            <w:lang w:eastAsia="zh-CN"/>
          </w:rPr>
          <w:t>(三)、营销策略与推广计划</w:t>
        </w:r>
        <w:r>
          <w:tab/>
        </w:r>
        <w:r>
          <w:fldChar w:fldCharType="begin"/>
        </w:r>
        <w:r>
          <w:instrText xml:space="preserve"> PAGEREF _Toc13430 \h </w:instrText>
        </w:r>
        <w:r>
          <w:fldChar w:fldCharType="separate"/>
        </w:r>
        <w:r>
          <w:t>56</w:t>
        </w:r>
        <w:r>
          <w:fldChar w:fldCharType="end"/>
        </w:r>
      </w:hyperlink>
    </w:p>
    <w:p>
      <w:pPr>
        <w:pStyle w:val="TOC2"/>
        <w:tabs>
          <w:tab w:val="right" w:leader="dot" w:pos="8306"/>
        </w:tabs>
      </w:pPr>
      <w:hyperlink w:anchor="_Toc12794" w:history="1">
        <w:r>
          <w:rPr>
            <w:rFonts w:ascii="仿宋" w:eastAsia="仿宋" w:hAnsi="仿宋" w:cs="仿宋" w:hint="eastAsia"/>
            <w:lang w:eastAsia="zh-CN"/>
          </w:rPr>
          <w:t>(四)、产品定价与销售渠道</w:t>
        </w:r>
        <w:r>
          <w:tab/>
        </w:r>
        <w:r>
          <w:fldChar w:fldCharType="begin"/>
        </w:r>
        <w:r>
          <w:instrText xml:space="preserve"> PAGEREF _Toc12794 \h </w:instrText>
        </w:r>
        <w:r>
          <w:fldChar w:fldCharType="separate"/>
        </w:r>
        <w:r>
          <w:t>57</w:t>
        </w:r>
        <w:r>
          <w:fldChar w:fldCharType="end"/>
        </w:r>
      </w:hyperlink>
    </w:p>
    <w:p>
      <w:pPr>
        <w:pStyle w:val="TOC2"/>
        <w:tabs>
          <w:tab w:val="right" w:leader="dot" w:pos="8306"/>
        </w:tabs>
      </w:pPr>
      <w:hyperlink w:anchor="_Toc9428" w:history="1">
        <w:r>
          <w:rPr>
            <w:rFonts w:ascii="仿宋" w:eastAsia="仿宋" w:hAnsi="仿宋" w:cs="仿宋" w:hint="eastAsia"/>
            <w:lang w:eastAsia="zh-CN"/>
          </w:rPr>
          <w:t>(五)、售后服务体系</w:t>
        </w:r>
        <w:r>
          <w:tab/>
        </w:r>
        <w:r>
          <w:fldChar w:fldCharType="begin"/>
        </w:r>
        <w:r>
          <w:instrText xml:space="preserve"> PAGEREF _Toc9428 \h </w:instrText>
        </w:r>
        <w:r>
          <w:fldChar w:fldCharType="separate"/>
        </w:r>
        <w:r>
          <w:t>59</w:t>
        </w:r>
        <w:r>
          <w:fldChar w:fldCharType="end"/>
        </w:r>
      </w:hyperlink>
    </w:p>
    <w:p>
      <w:pPr>
        <w:pStyle w:val="TOC1"/>
        <w:tabs>
          <w:tab w:val="right" w:leader="dot" w:pos="8306"/>
        </w:tabs>
      </w:pPr>
      <w:hyperlink w:anchor="_Toc3337" w:history="1">
        <w:r>
          <w:rPr>
            <w:rFonts w:ascii="仿宋" w:eastAsia="仿宋" w:hAnsi="仿宋" w:cs="仿宋" w:hint="eastAsia"/>
            <w:lang w:eastAsia="zh-CN"/>
          </w:rPr>
          <w:t>十、未来发展战略</w:t>
        </w:r>
        <w:r>
          <w:tab/>
        </w:r>
        <w:r>
          <w:fldChar w:fldCharType="begin"/>
        </w:r>
        <w:r>
          <w:instrText xml:space="preserve"> PAGEREF _Toc3337 \h </w:instrText>
        </w:r>
        <w:r>
          <w:fldChar w:fldCharType="separate"/>
        </w:r>
        <w:r>
          <w:t>61</w:t>
        </w:r>
        <w:r>
          <w:fldChar w:fldCharType="end"/>
        </w:r>
      </w:hyperlink>
    </w:p>
    <w:p>
      <w:pPr>
        <w:pStyle w:val="TOC2"/>
        <w:tabs>
          <w:tab w:val="right" w:leader="dot" w:pos="8306"/>
        </w:tabs>
      </w:pPr>
      <w:hyperlink w:anchor="_Toc18766" w:history="1">
        <w:r>
          <w:rPr>
            <w:rFonts w:ascii="仿宋" w:eastAsia="仿宋" w:hAnsi="仿宋" w:cs="仿宋" w:hint="eastAsia"/>
            <w:lang w:eastAsia="zh-CN"/>
          </w:rPr>
          <w:t>(一)、未来市场定位与业务拓展</w:t>
        </w:r>
        <w:r>
          <w:tab/>
        </w:r>
        <w:r>
          <w:fldChar w:fldCharType="begin"/>
        </w:r>
        <w:r>
          <w:instrText xml:space="preserve"> PAGEREF _Toc18766 \h </w:instrText>
        </w:r>
        <w:r>
          <w:fldChar w:fldCharType="separate"/>
        </w:r>
        <w:r>
          <w:t>61</w:t>
        </w:r>
        <w:r>
          <w:fldChar w:fldCharType="end"/>
        </w:r>
      </w:hyperlink>
    </w:p>
    <w:p>
      <w:pPr>
        <w:pStyle w:val="TOC2"/>
        <w:tabs>
          <w:tab w:val="right" w:leader="dot" w:pos="8306"/>
        </w:tabs>
      </w:pPr>
      <w:hyperlink w:anchor="_Toc20546" w:history="1">
        <w:r>
          <w:rPr>
            <w:rFonts w:ascii="仿宋" w:eastAsia="仿宋" w:hAnsi="仿宋" w:cs="仿宋" w:hint="eastAsia"/>
            <w:lang w:eastAsia="zh-CN"/>
          </w:rPr>
          <w:t>(二)、技术创新与研发方向</w:t>
        </w:r>
        <w:r>
          <w:tab/>
        </w:r>
        <w:r>
          <w:fldChar w:fldCharType="begin"/>
        </w:r>
        <w:r>
          <w:instrText xml:space="preserve"> PAGEREF _Toc20546 \h </w:instrText>
        </w:r>
        <w:r>
          <w:fldChar w:fldCharType="separate"/>
        </w:r>
        <w:r>
          <w:t>63</w:t>
        </w:r>
        <w:r>
          <w:fldChar w:fldCharType="end"/>
        </w:r>
      </w:hyperlink>
    </w:p>
    <w:p>
      <w:pPr>
        <w:pStyle w:val="TOC2"/>
        <w:tabs>
          <w:tab w:val="right" w:leader="dot" w:pos="8306"/>
        </w:tabs>
      </w:pPr>
      <w:hyperlink w:anchor="_Toc30921" w:history="1">
        <w:r>
          <w:rPr>
            <w:rFonts w:ascii="仿宋" w:eastAsia="仿宋" w:hAnsi="仿宋" w:cs="仿宋" w:hint="eastAsia"/>
            <w:lang w:eastAsia="zh-CN"/>
          </w:rPr>
          <w:t>(三)、国际化战略与全球市场</w:t>
        </w:r>
        <w:r>
          <w:tab/>
        </w:r>
        <w:r>
          <w:fldChar w:fldCharType="begin"/>
        </w:r>
        <w:r>
          <w:instrText xml:space="preserve"> PAGEREF _Toc30921 \h </w:instrText>
        </w:r>
        <w:r>
          <w:fldChar w:fldCharType="separate"/>
        </w:r>
        <w:r>
          <w:t>64</w:t>
        </w:r>
        <w:r>
          <w:fldChar w:fldCharType="end"/>
        </w:r>
      </w:hyperlink>
    </w:p>
    <w:p>
      <w:pPr>
        <w:pStyle w:val="TOC2"/>
        <w:tabs>
          <w:tab w:val="right" w:leader="dot" w:pos="8306"/>
        </w:tabs>
      </w:pPr>
      <w:hyperlink w:anchor="_Toc13565" w:history="1">
        <w:r>
          <w:rPr>
            <w:rFonts w:ascii="仿宋" w:eastAsia="仿宋" w:hAnsi="仿宋" w:cs="仿宋" w:hint="eastAsia"/>
            <w:lang w:eastAsia="zh-CN"/>
          </w:rPr>
          <w:t>(四)、可持续发展战略</w:t>
        </w:r>
        <w:r>
          <w:tab/>
        </w:r>
        <w:r>
          <w:fldChar w:fldCharType="begin"/>
        </w:r>
        <w:r>
          <w:instrText xml:space="preserve"> PAGEREF _Toc13565 \h </w:instrText>
        </w:r>
        <w:r>
          <w:fldChar w:fldCharType="separate"/>
        </w:r>
        <w:r>
          <w:t>66</w:t>
        </w:r>
        <w:r>
          <w:fldChar w:fldCharType="end"/>
        </w:r>
      </w:hyperlink>
    </w:p>
    <w:p>
      <w:pPr>
        <w:pStyle w:val="TOC1"/>
        <w:tabs>
          <w:tab w:val="right" w:leader="dot" w:pos="8306"/>
        </w:tabs>
      </w:pPr>
      <w:hyperlink w:anchor="_Toc21816" w:history="1">
        <w:r>
          <w:rPr>
            <w:rFonts w:ascii="仿宋" w:eastAsia="仿宋" w:hAnsi="仿宋" w:cs="仿宋" w:hint="eastAsia"/>
            <w:lang w:eastAsia="zh-CN"/>
          </w:rPr>
          <w:t>十一、市场趋势与竞争分析</w:t>
        </w:r>
        <w:r>
          <w:tab/>
        </w:r>
        <w:r>
          <w:fldChar w:fldCharType="begin"/>
        </w:r>
        <w:r>
          <w:instrText xml:space="preserve"> PAGEREF _Toc21816 \h </w:instrText>
        </w:r>
        <w:r>
          <w:fldChar w:fldCharType="separate"/>
        </w:r>
        <w:r>
          <w:t>68</w:t>
        </w:r>
        <w:r>
          <w:fldChar w:fldCharType="end"/>
        </w:r>
      </w:hyperlink>
    </w:p>
    <w:p>
      <w:pPr>
        <w:pStyle w:val="TOC2"/>
        <w:tabs>
          <w:tab w:val="right" w:leader="dot" w:pos="8306"/>
        </w:tabs>
      </w:pPr>
      <w:hyperlink w:anchor="_Toc21359" w:history="1">
        <w:r>
          <w:rPr>
            <w:rFonts w:ascii="仿宋" w:eastAsia="仿宋" w:hAnsi="仿宋" w:cs="仿宋" w:hint="eastAsia"/>
            <w:lang w:eastAsia="zh-CN"/>
          </w:rPr>
          <w:t>(一)、行业市场趋势分析</w:t>
        </w:r>
        <w:r>
          <w:tab/>
        </w:r>
        <w:r>
          <w:fldChar w:fldCharType="begin"/>
        </w:r>
        <w:r>
          <w:instrText xml:space="preserve"> PAGEREF _Toc21359 \h </w:instrText>
        </w:r>
        <w:r>
          <w:fldChar w:fldCharType="separate"/>
        </w:r>
        <w:r>
          <w:t>68</w:t>
        </w:r>
        <w:r>
          <w:fldChar w:fldCharType="end"/>
        </w:r>
      </w:hyperlink>
    </w:p>
    <w:p>
      <w:pPr>
        <w:pStyle w:val="TOC2"/>
        <w:tabs>
          <w:tab w:val="right" w:leader="dot" w:pos="8306"/>
        </w:tabs>
      </w:pPr>
      <w:hyperlink w:anchor="_Toc25543" w:history="1">
        <w:r>
          <w:rPr>
            <w:rFonts w:ascii="仿宋" w:eastAsia="仿宋" w:hAnsi="仿宋" w:cs="仿宋" w:hint="eastAsia"/>
            <w:lang w:eastAsia="zh-CN"/>
          </w:rPr>
          <w:t>(二)、竞争对手动态监测</w:t>
        </w:r>
        <w:r>
          <w:tab/>
        </w:r>
        <w:r>
          <w:fldChar w:fldCharType="begin"/>
        </w:r>
        <w:r>
          <w:instrText xml:space="preserve"> PAGEREF _Toc25543 \h </w:instrText>
        </w:r>
        <w:r>
          <w:fldChar w:fldCharType="separate"/>
        </w:r>
        <w:r>
          <w:t>70</w:t>
        </w:r>
        <w:r>
          <w:fldChar w:fldCharType="end"/>
        </w:r>
      </w:hyperlink>
    </w:p>
    <w:p>
      <w:pPr>
        <w:pStyle w:val="TOC2"/>
        <w:tabs>
          <w:tab w:val="right" w:leader="dot" w:pos="8306"/>
        </w:tabs>
      </w:pPr>
      <w:hyperlink w:anchor="_Toc23223" w:history="1">
        <w:r>
          <w:rPr>
            <w:rFonts w:ascii="仿宋" w:eastAsia="仿宋" w:hAnsi="仿宋" w:cs="仿宋" w:hint="eastAsia"/>
            <w:lang w:eastAsia="zh-CN"/>
          </w:rPr>
          <w:t>(三)、新兴技术与创新趋势</w:t>
        </w:r>
        <w:r>
          <w:tab/>
        </w:r>
        <w:r>
          <w:fldChar w:fldCharType="begin"/>
        </w:r>
        <w:r>
          <w:instrText xml:space="preserve"> PAGEREF _Toc23223 \h </w:instrText>
        </w:r>
        <w:r>
          <w:fldChar w:fldCharType="separate"/>
        </w:r>
        <w:r>
          <w:t>72</w:t>
        </w:r>
        <w:r>
          <w:fldChar w:fldCharType="end"/>
        </w:r>
      </w:hyperlink>
    </w:p>
    <w:p>
      <w:pPr>
        <w:pStyle w:val="TOC2"/>
        <w:tabs>
          <w:tab w:val="right" w:leader="dot" w:pos="8306"/>
        </w:tabs>
      </w:pPr>
      <w:hyperlink w:anchor="_Toc25391" w:history="1">
        <w:r>
          <w:rPr>
            <w:rFonts w:ascii="仿宋" w:eastAsia="仿宋" w:hAnsi="仿宋" w:cs="仿宋" w:hint="eastAsia"/>
            <w:lang w:eastAsia="zh-CN"/>
          </w:rPr>
          <w:t>(四)、市场机会与威胁评估</w:t>
        </w:r>
        <w:r>
          <w:tab/>
        </w:r>
        <w:r>
          <w:fldChar w:fldCharType="begin"/>
        </w:r>
        <w:r>
          <w:instrText xml:space="preserve"> PAGEREF _Toc25391 \h </w:instrText>
        </w:r>
        <w:r>
          <w:fldChar w:fldCharType="separate"/>
        </w:r>
        <w:r>
          <w:t>74</w:t>
        </w:r>
        <w:r>
          <w:fldChar w:fldCharType="end"/>
        </w:r>
      </w:hyperlink>
    </w:p>
    <w:p>
      <w:pPr>
        <w:pStyle w:val="TOC1"/>
        <w:tabs>
          <w:tab w:val="right" w:leader="dot" w:pos="8306"/>
        </w:tabs>
      </w:pPr>
      <w:hyperlink w:anchor="_Toc4701" w:history="1">
        <w:r>
          <w:rPr>
            <w:rFonts w:ascii="仿宋" w:eastAsia="仿宋" w:hAnsi="仿宋" w:cs="仿宋" w:hint="eastAsia"/>
            <w:lang w:eastAsia="zh-CN"/>
          </w:rPr>
          <w:t>十二、社会责任与可持续发展</w:t>
        </w:r>
        <w:r>
          <w:tab/>
        </w:r>
        <w:r>
          <w:fldChar w:fldCharType="begin"/>
        </w:r>
        <w:r>
          <w:instrText xml:space="preserve"> PAGEREF _Toc4701 \h </w:instrText>
        </w:r>
        <w:r>
          <w:fldChar w:fldCharType="separate"/>
        </w:r>
        <w:r>
          <w:t>76</w:t>
        </w:r>
        <w:r>
          <w:fldChar w:fldCharType="end"/>
        </w:r>
      </w:hyperlink>
    </w:p>
    <w:p>
      <w:pPr>
        <w:pStyle w:val="TOC2"/>
        <w:tabs>
          <w:tab w:val="right" w:leader="dot" w:pos="8306"/>
        </w:tabs>
      </w:pPr>
      <w:hyperlink w:anchor="_Toc14791" w:history="1">
        <w:r>
          <w:rPr>
            <w:rFonts w:ascii="仿宋" w:eastAsia="仿宋" w:hAnsi="仿宋" w:cs="仿宋" w:hint="eastAsia"/>
            <w:lang w:eastAsia="zh-CN"/>
          </w:rPr>
          <w:t>(一)、社会责任理念</w:t>
        </w:r>
        <w:r>
          <w:tab/>
        </w:r>
        <w:r>
          <w:fldChar w:fldCharType="begin"/>
        </w:r>
        <w:r>
          <w:instrText xml:space="preserve"> PAGEREF _Toc14791 \h </w:instrText>
        </w:r>
        <w:r>
          <w:fldChar w:fldCharType="separate"/>
        </w:r>
        <w:r>
          <w:t>76</w:t>
        </w:r>
        <w:r>
          <w:fldChar w:fldCharType="end"/>
        </w:r>
      </w:hyperlink>
    </w:p>
    <w:p>
      <w:pPr>
        <w:pStyle w:val="TOC2"/>
        <w:tabs>
          <w:tab w:val="right" w:leader="dot" w:pos="8306"/>
        </w:tabs>
      </w:pPr>
      <w:hyperlink w:anchor="_Toc14490" w:history="1">
        <w:r>
          <w:rPr>
            <w:rFonts w:ascii="仿宋" w:eastAsia="仿宋" w:hAnsi="仿宋" w:cs="仿宋" w:hint="eastAsia"/>
            <w:lang w:eastAsia="zh-CN"/>
          </w:rPr>
          <w:t>(二)、公益活动与社区参与</w:t>
        </w:r>
        <w:r>
          <w:tab/>
        </w:r>
        <w:r>
          <w:fldChar w:fldCharType="begin"/>
        </w:r>
        <w:r>
          <w:instrText xml:space="preserve"> PAGEREF _Toc14490 \h </w:instrText>
        </w:r>
        <w:r>
          <w:fldChar w:fldCharType="separate"/>
        </w:r>
        <w:r>
          <w:t>78</w:t>
        </w:r>
        <w:r>
          <w:fldChar w:fldCharType="end"/>
        </w:r>
      </w:hyperlink>
    </w:p>
    <w:p>
      <w:pPr>
        <w:pStyle w:val="TOC2"/>
        <w:tabs>
          <w:tab w:val="right" w:leader="dot" w:pos="8306"/>
        </w:tabs>
      </w:pPr>
      <w:hyperlink w:anchor="_Toc24855" w:history="1">
        <w:r>
          <w:rPr>
            <w:rFonts w:ascii="仿宋" w:eastAsia="仿宋" w:hAnsi="仿宋" w:cs="仿宋" w:hint="eastAsia"/>
            <w:lang w:eastAsia="zh-CN"/>
          </w:rPr>
          <w:t>(三)、可持续发展策略</w:t>
        </w:r>
        <w:r>
          <w:tab/>
        </w:r>
        <w:r>
          <w:fldChar w:fldCharType="begin"/>
        </w:r>
        <w:r>
          <w:instrText xml:space="preserve"> PAGEREF _Toc24855 \h </w:instrText>
        </w:r>
        <w:r>
          <w:fldChar w:fldCharType="separate"/>
        </w:r>
        <w:r>
          <w:t>79</w:t>
        </w:r>
        <w:r>
          <w:fldChar w:fldCharType="end"/>
        </w:r>
      </w:hyperlink>
    </w:p>
    <w:p>
      <w:pPr>
        <w:pStyle w:val="TOC2"/>
        <w:tabs>
          <w:tab w:val="right" w:leader="dot" w:pos="8306"/>
        </w:tabs>
      </w:pPr>
      <w:hyperlink w:anchor="_Toc11311" w:history="1">
        <w:r>
          <w:rPr>
            <w:rFonts w:ascii="仿宋" w:eastAsia="仿宋" w:hAnsi="仿宋" w:cs="仿宋" w:hint="eastAsia"/>
            <w:lang w:eastAsia="zh-CN"/>
          </w:rPr>
          <w:t>(四)、企业文化与价值观</w:t>
        </w:r>
        <w:r>
          <w:tab/>
        </w:r>
        <w:r>
          <w:fldChar w:fldCharType="begin"/>
        </w:r>
        <w:r>
          <w:instrText xml:space="preserve"> PAGEREF _Toc11311 \h </w:instrText>
        </w:r>
        <w:r>
          <w:fldChar w:fldCharType="separate"/>
        </w:r>
        <w:r>
          <w:t>80</w:t>
        </w:r>
        <w:r>
          <w:fldChar w:fldCharType="end"/>
        </w:r>
      </w:hyperlink>
    </w:p>
    <w:p>
      <w:pPr>
        <w:pStyle w:val="TOC1"/>
        <w:tabs>
          <w:tab w:val="right" w:leader="dot" w:pos="8306"/>
        </w:tabs>
      </w:pPr>
      <w:hyperlink w:anchor="_Toc8942" w:history="1">
        <w:r>
          <w:rPr>
            <w:rFonts w:ascii="仿宋" w:eastAsia="仿宋" w:hAnsi="仿宋" w:cs="仿宋" w:hint="eastAsia"/>
            <w:lang w:eastAsia="zh-CN"/>
          </w:rPr>
          <w:t>十三、供应链管理与物流优化</w:t>
        </w:r>
        <w:r>
          <w:tab/>
        </w:r>
        <w:r>
          <w:fldChar w:fldCharType="begin"/>
        </w:r>
        <w:r>
          <w:instrText xml:space="preserve"> PAGEREF _Toc8942 \h </w:instrText>
        </w:r>
        <w:r>
          <w:fldChar w:fldCharType="separate"/>
        </w:r>
        <w:r>
          <w:t>82</w:t>
        </w:r>
        <w:r>
          <w:fldChar w:fldCharType="end"/>
        </w:r>
      </w:hyperlink>
    </w:p>
    <w:p>
      <w:pPr>
        <w:pStyle w:val="TOC2"/>
        <w:tabs>
          <w:tab w:val="right" w:leader="dot" w:pos="8306"/>
        </w:tabs>
      </w:pPr>
      <w:hyperlink w:anchor="_Toc1420" w:history="1">
        <w:r>
          <w:rPr>
            <w:rFonts w:ascii="仿宋" w:eastAsia="仿宋" w:hAnsi="仿宋" w:cs="仿宋" w:hint="eastAsia"/>
            <w:lang w:eastAsia="zh-CN"/>
          </w:rPr>
          <w:t>(一)、供应链规划与优化</w:t>
        </w:r>
        <w:r>
          <w:tab/>
        </w:r>
        <w:r>
          <w:fldChar w:fldCharType="begin"/>
        </w:r>
        <w:r>
          <w:instrText xml:space="preserve"> PAGEREF _Toc1420 \h </w:instrText>
        </w:r>
        <w:r>
          <w:fldChar w:fldCharType="separate"/>
        </w:r>
        <w:r>
          <w:t>82</w:t>
        </w:r>
        <w:r>
          <w:fldChar w:fldCharType="end"/>
        </w:r>
      </w:hyperlink>
    </w:p>
    <w:p>
      <w:pPr>
        <w:pStyle w:val="TOC2"/>
        <w:tabs>
          <w:tab w:val="right" w:leader="dot" w:pos="8306"/>
        </w:tabs>
      </w:pPr>
      <w:hyperlink w:anchor="_Toc23633" w:history="1">
        <w:r>
          <w:rPr>
            <w:rFonts w:ascii="仿宋" w:eastAsia="仿宋" w:hAnsi="仿宋" w:cs="仿宋" w:hint="eastAsia"/>
            <w:lang w:eastAsia="zh-CN"/>
          </w:rPr>
          <w:t>(二)、供应商选择与评估</w:t>
        </w:r>
        <w:r>
          <w:tab/>
        </w:r>
        <w:r>
          <w:fldChar w:fldCharType="begin"/>
        </w:r>
        <w:r>
          <w:instrText xml:space="preserve"> PAGEREF _Toc23633 \h </w:instrText>
        </w:r>
        <w:r>
          <w:fldChar w:fldCharType="separate"/>
        </w:r>
        <w:r>
          <w:t>84</w:t>
        </w:r>
        <w:r>
          <w:fldChar w:fldCharType="end"/>
        </w:r>
      </w:hyperlink>
    </w:p>
    <w:p>
      <w:pPr>
        <w:pStyle w:val="TOC2"/>
        <w:tabs>
          <w:tab w:val="right" w:leader="dot" w:pos="8306"/>
        </w:tabs>
      </w:pPr>
      <w:hyperlink w:anchor="_Toc8854" w:history="1">
        <w:r>
          <w:rPr>
            <w:rFonts w:ascii="仿宋" w:eastAsia="仿宋" w:hAnsi="仿宋" w:cs="仿宋" w:hint="eastAsia"/>
            <w:lang w:eastAsia="zh-CN"/>
          </w:rPr>
          <w:t>(三)、物流网络设计与管理</w:t>
        </w:r>
        <w:r>
          <w:tab/>
        </w:r>
        <w:r>
          <w:fldChar w:fldCharType="begin"/>
        </w:r>
        <w:r>
          <w:instrText xml:space="preserve"> PAGEREF _Toc8854 \h </w:instrText>
        </w:r>
        <w:r>
          <w:fldChar w:fldCharType="separate"/>
        </w:r>
        <w:r>
          <w:t>86</w:t>
        </w:r>
        <w:r>
          <w:fldChar w:fldCharType="end"/>
        </w:r>
      </w:hyperlink>
    </w:p>
    <w:p>
      <w:pPr>
        <w:pStyle w:val="TOC2"/>
        <w:tabs>
          <w:tab w:val="right" w:leader="dot" w:pos="8306"/>
        </w:tabs>
      </w:pPr>
      <w:hyperlink w:anchor="_Toc23741" w:history="1">
        <w:r>
          <w:rPr>
            <w:rFonts w:ascii="仿宋" w:eastAsia="仿宋" w:hAnsi="仿宋" w:cs="仿宋" w:hint="eastAsia"/>
            <w:lang w:eastAsia="zh-CN"/>
          </w:rPr>
          <w:t>(四)、库存控制与仓储管理</w:t>
        </w:r>
        <w:r>
          <w:tab/>
        </w:r>
        <w:r>
          <w:fldChar w:fldCharType="begin"/>
        </w:r>
        <w:r>
          <w:instrText xml:space="preserve"> PAGEREF _Toc23741 \h </w:instrText>
        </w:r>
        <w:r>
          <w:fldChar w:fldCharType="separate"/>
        </w:r>
        <w:r>
          <w:t>89</w:t>
        </w:r>
        <w:r>
          <w:fldChar w:fldCharType="end"/>
        </w:r>
      </w:hyperlink>
    </w:p>
    <w:p>
      <w:pPr>
        <w:pStyle w:val="TOC1"/>
        <w:tabs>
          <w:tab w:val="right" w:leader="dot" w:pos="8306"/>
        </w:tabs>
      </w:pPr>
      <w:hyperlink w:anchor="_Toc343" w:history="1">
        <w:r>
          <w:rPr>
            <w:rFonts w:ascii="仿宋" w:eastAsia="仿宋" w:hAnsi="仿宋" w:cs="仿宋" w:hint="eastAsia"/>
            <w:lang w:eastAsia="zh-CN"/>
          </w:rPr>
          <w:t>十四、禽肉项目监督与评估</w:t>
        </w:r>
        <w:r>
          <w:tab/>
        </w:r>
        <w:r>
          <w:fldChar w:fldCharType="begin"/>
        </w:r>
        <w:r>
          <w:instrText xml:space="preserve"> PAGEREF _Toc343 \h </w:instrText>
        </w:r>
        <w:r>
          <w:fldChar w:fldCharType="separate"/>
        </w:r>
        <w:r>
          <w:t>90</w:t>
        </w:r>
        <w:r>
          <w:fldChar w:fldCharType="end"/>
        </w:r>
      </w:hyperlink>
    </w:p>
    <w:p>
      <w:pPr>
        <w:pStyle w:val="TOC2"/>
        <w:tabs>
          <w:tab w:val="right" w:leader="dot" w:pos="8306"/>
        </w:tabs>
      </w:pPr>
      <w:hyperlink w:anchor="_Toc27789" w:history="1">
        <w:r>
          <w:rPr>
            <w:rFonts w:ascii="仿宋" w:eastAsia="仿宋" w:hAnsi="仿宋" w:cs="仿宋" w:hint="eastAsia"/>
            <w:lang w:eastAsia="zh-CN"/>
          </w:rPr>
          <w:t>(一)、监督机构及职责</w:t>
        </w:r>
        <w:r>
          <w:tab/>
        </w:r>
        <w:r>
          <w:fldChar w:fldCharType="begin"/>
        </w:r>
        <w:r>
          <w:instrText xml:space="preserve"> PAGEREF _Toc27789 \h </w:instrText>
        </w:r>
        <w:r>
          <w:fldChar w:fldCharType="separate"/>
        </w:r>
        <w:r>
          <w:t>90</w:t>
        </w:r>
        <w:r>
          <w:fldChar w:fldCharType="end"/>
        </w:r>
      </w:hyperlink>
    </w:p>
    <w:p>
      <w:pPr>
        <w:pStyle w:val="TOC2"/>
        <w:tabs>
          <w:tab w:val="right" w:leader="dot" w:pos="8306"/>
        </w:tabs>
      </w:pPr>
      <w:hyperlink w:anchor="_Toc26960" w:history="1">
        <w:r>
          <w:rPr>
            <w:rFonts w:ascii="仿宋" w:eastAsia="仿宋" w:hAnsi="仿宋" w:cs="仿宋" w:hint="eastAsia"/>
            <w:lang w:eastAsia="zh-CN"/>
          </w:rPr>
          <w:t>(二)、监测与评估指标体系</w:t>
        </w:r>
        <w:r>
          <w:tab/>
        </w:r>
        <w:r>
          <w:fldChar w:fldCharType="begin"/>
        </w:r>
        <w:r>
          <w:instrText xml:space="preserve"> PAGEREF _Toc26960 \h </w:instrText>
        </w:r>
        <w:r>
          <w:fldChar w:fldCharType="separate"/>
        </w:r>
        <w:r>
          <w:t>92</w:t>
        </w:r>
        <w:r>
          <w:fldChar w:fldCharType="end"/>
        </w:r>
      </w:hyperlink>
    </w:p>
    <w:p>
      <w:pPr>
        <w:pStyle w:val="TOC2"/>
        <w:tabs>
          <w:tab w:val="right" w:leader="dot" w:pos="8306"/>
        </w:tabs>
      </w:pPr>
      <w:hyperlink w:anchor="_Toc7048" w:history="1">
        <w:r>
          <w:rPr>
            <w:rFonts w:ascii="仿宋" w:eastAsia="仿宋" w:hAnsi="仿宋" w:cs="仿宋" w:hint="eastAsia"/>
            <w:lang w:eastAsia="zh-CN"/>
          </w:rPr>
          <w:t>(三)、监督与评估周期</w:t>
        </w:r>
        <w:r>
          <w:tab/>
        </w:r>
        <w:r>
          <w:fldChar w:fldCharType="begin"/>
        </w:r>
        <w:r>
          <w:instrText xml:space="preserve"> PAGEREF _Toc7048 \h </w:instrText>
        </w:r>
        <w:r>
          <w:fldChar w:fldCharType="separate"/>
        </w:r>
        <w:r>
          <w:t>94</w:t>
        </w:r>
        <w:r>
          <w:fldChar w:fldCharType="end"/>
        </w:r>
      </w:hyperlink>
    </w:p>
    <w:p>
      <w:pPr>
        <w:pStyle w:val="TOC2"/>
        <w:tabs>
          <w:tab w:val="right" w:leader="dot" w:pos="8306"/>
        </w:tabs>
      </w:pPr>
      <w:hyperlink w:anchor="_Toc8270" w:history="1">
        <w:r>
          <w:rPr>
            <w:rFonts w:ascii="仿宋" w:eastAsia="仿宋" w:hAnsi="仿宋" w:cs="仿宋" w:hint="eastAsia"/>
            <w:lang w:eastAsia="zh-CN"/>
          </w:rPr>
          <w:t>(四)、监督与评估报告</w:t>
        </w:r>
        <w:r>
          <w:tab/>
        </w:r>
        <w:r>
          <w:fldChar w:fldCharType="begin"/>
        </w:r>
        <w:r>
          <w:instrText xml:space="preserve"> PAGEREF _Toc8270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禽肉项目报告按照现代禽肉项目管理理论及标准流程编写，着重分析了禽肉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禽肉项目管理实践的深度与广度</w:t>
      </w:r>
    </w:p>
    <w:p>
      <w:pPr>
        <w:pStyle w:val="Heading1"/>
        <w:ind w:firstLine="560" w:firstLineChars="200"/>
        <w:rPr>
          <w:rFonts w:ascii="仿宋" w:eastAsia="仿宋" w:hAnsi="仿宋" w:cs="仿宋" w:hint="eastAsia"/>
          <w:sz w:val="28"/>
          <w:lang w:eastAsia="zh-CN"/>
        </w:rPr>
      </w:pPr>
      <w:bookmarkStart w:id="2" w:name="_Toc19349"/>
      <w:r>
        <w:rPr>
          <w:rFonts w:ascii="仿宋" w:eastAsia="仿宋" w:hAnsi="仿宋" w:cs="仿宋" w:hint="eastAsia"/>
          <w:sz w:val="28"/>
          <w:lang w:eastAsia="zh-CN"/>
        </w:rPr>
        <w:t>一、禽肉项目选址说明</w:t>
      </w:r>
      <w:bookmarkEnd w:id="2"/>
    </w:p>
    <w:p>
      <w:pPr>
        <w:pStyle w:val="Heading2"/>
        <w:rPr>
          <w:rFonts w:ascii="仿宋" w:eastAsia="仿宋" w:hAnsi="仿宋" w:cs="仿宋" w:hint="eastAsia"/>
          <w:lang w:eastAsia="zh-CN"/>
        </w:rPr>
      </w:pPr>
      <w:bookmarkStart w:id="3" w:name="_Toc26546"/>
      <w:r>
        <w:rPr>
          <w:rFonts w:ascii="仿宋" w:eastAsia="仿宋" w:hAnsi="仿宋" w:cs="仿宋" w:hint="eastAsia"/>
          <w:lang w:eastAsia="zh-CN"/>
        </w:rPr>
        <w:t>(一)、禽肉项目选址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选址位于XXXX市XXXX区XXXX街道XXXX路，地理位置优越，地势平坦，交通便利。附近有多条主要道路交汇，便于原材料的运输和成品的配送。地理位置的优越性将为禽肉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禽肉项目用地的合规性。经过详细的规划和评估，选址地区的用地性质、容积率、绿化率等指标将被科学确定，以满足禽肉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2722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选址地区的用地性质被确定为工业用地，以支持禽肉项目的生产和运营。确保用地性质符合地方规划，并满足禽肉项目的实际需求。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根据地区规划和建设标准，设定合理的容积率。容积率的设定要考虑禽肉项目的建筑需求，确保建筑的布局紧凑，用地高效利用。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确保禽肉项目选址地区的绿化率符合环保法规的要求。通过科学的绿化设计，提高绿化率，改善周边环境，为员工提供良好的工作生活环境。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1653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针对禽肉项目的实际需求，考虑采用垂直建筑设计，提高建筑的层数，减小占地面积。这将有助于在有限的用地内实现更大的建筑容积。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1478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禽肉项目的原材料运输和成品配送提供了便捷的通道。地理位置的优越性将成为总图布置方案的首要考虑因素，确保禽肉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禽肉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禽肉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禽肉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2236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选址综合评价是对所有选址因素进行全面权衡和评估的过程，包括地理位置、交通便利性、用地控制指标等多个方面。通过科学的评价方法，确保最终选址符合禽肉项目的长期发展需求和可行性要求。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选址地点的地理位置是综合评价的首要因素。地理位置的优越性将为禽肉项目的成功实施提供战略优势。通过全面利用地理位置，确保禽肉项目在市场接触、原材料供应、成品销售等方面具备便利条件。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综合评价将充分考虑选址地区的交通便利性。主要道路的交汇、交通流畅性等因素将被纳入考虑范围。通过科学评估交通状况，确保禽肉项目的运输通道顺畅，为物流和员工的出行提供良好保障。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用地控制指标是综合评价中的重要组成部分。通过科学制定用地控制指标，明确用地性质、用途、容积率等，确保用地的规划与禽肉项目的实际需求相符。这有助于用地的科学利用和可持续性发展。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图布置方案将在综合评价中发挥关键作用。通过科学合理的布置，确保禽肉项目的空间布局合理有序。绿化空间、建筑布局、功能区域划分等因素将在总图布置中得到综合考虑，为禽肉项目提供良好的空间环境。</w:t>
      </w:r>
    </w:p>
    <w:p>
      <w:pPr>
        <w:pStyle w:val="Heading1"/>
        <w:ind w:firstLine="560" w:firstLineChars="200"/>
        <w:rPr>
          <w:rFonts w:ascii="仿宋" w:eastAsia="仿宋" w:hAnsi="仿宋" w:cs="仿宋" w:hint="eastAsia"/>
          <w:sz w:val="28"/>
          <w:lang w:eastAsia="zh-CN"/>
        </w:rPr>
      </w:pPr>
      <w:bookmarkStart w:id="8" w:name="_Toc11511"/>
      <w:r>
        <w:rPr>
          <w:rFonts w:ascii="仿宋" w:eastAsia="仿宋" w:hAnsi="仿宋" w:cs="仿宋" w:hint="eastAsia"/>
          <w:sz w:val="28"/>
          <w:lang w:eastAsia="zh-CN"/>
        </w:rPr>
        <w:t>二、工艺分析</w:t>
      </w:r>
      <w:bookmarkEnd w:id="8"/>
    </w:p>
    <w:p>
      <w:pPr>
        <w:pStyle w:val="Heading2"/>
        <w:rPr>
          <w:rFonts w:ascii="仿宋" w:eastAsia="仿宋" w:hAnsi="仿宋" w:cs="仿宋" w:hint="eastAsia"/>
          <w:lang w:eastAsia="zh-CN"/>
        </w:rPr>
      </w:pPr>
      <w:bookmarkStart w:id="9" w:name="_Toc77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禽肉项目中显现出多层面的复杂性和有机性。其系统性突显在对广泛技术领域的全面规划和整合，要求各技术要素相互协调，以确保禽肉项目整体协同。这种系统性要求技术管理者在禽肉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禽肉项目进步的引擎。这种创新力使技术管理不仅仅是问题应对，更是禽肉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另一方面，技术管理体现出综合性。它要求在不同领域中进行全面考虑，将各种技术要素有机融合，以实现更高水平和更大范围的效果。技术管理者需要跨领域协调，确保禽肉项目技术方案的综合有效性。</w:t>
      </w:r>
    </w:p>
    <w:p>
      <w:pPr>
        <w:pStyle w:val="Heading2"/>
        <w:ind w:firstLine="560" w:firstLineChars="200"/>
        <w:rPr>
          <w:rFonts w:ascii="仿宋" w:eastAsia="仿宋" w:hAnsi="仿宋" w:cs="仿宋" w:hint="eastAsia"/>
          <w:sz w:val="28"/>
          <w:lang w:eastAsia="zh-CN"/>
        </w:rPr>
      </w:pPr>
      <w:bookmarkStart w:id="10" w:name="_Toc5565"/>
      <w:r>
        <w:rPr>
          <w:rFonts w:ascii="仿宋" w:eastAsia="仿宋" w:hAnsi="仿宋" w:cs="仿宋" w:hint="eastAsia"/>
          <w:sz w:val="28"/>
          <w:lang w:eastAsia="zh-CN"/>
        </w:rPr>
        <w:t>(二)、禽肉项目工艺技术设计方案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艺流程设计是禽肉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在选择工艺设备时，需要考虑其性能、稳定性和可维护性。设备应符合禽肉项目的实际需求，并与整个生产流程协同工作，确保设备的使用不成为禽肉项目的瓶颈。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1" w:name="_Toc475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禽肉项目投资风险，最大限度地减少总体禽肉项目成本。在投资禽肉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禽肉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禽肉项目的生产设备具备最佳性能和效益，以满足禽肉项目长期的发展需求。</w:t>
      </w:r>
    </w:p>
    <w:p>
      <w:pPr>
        <w:pStyle w:val="Heading1"/>
        <w:ind w:firstLine="560" w:firstLineChars="200"/>
        <w:rPr>
          <w:rFonts w:ascii="仿宋" w:eastAsia="仿宋" w:hAnsi="仿宋" w:cs="仿宋" w:hint="eastAsia"/>
          <w:sz w:val="28"/>
          <w:lang w:eastAsia="zh-CN"/>
        </w:rPr>
      </w:pPr>
      <w:bookmarkStart w:id="12" w:name="_Toc25114"/>
      <w:r>
        <w:rPr>
          <w:rFonts w:ascii="仿宋" w:eastAsia="仿宋" w:hAnsi="仿宋" w:cs="仿宋" w:hint="eastAsia"/>
          <w:sz w:val="28"/>
          <w:lang w:eastAsia="zh-CN"/>
        </w:rPr>
        <w:t>三、禽肉项目市场前景分析</w:t>
      </w:r>
      <w:bookmarkEnd w:id="12"/>
    </w:p>
    <w:p>
      <w:pPr>
        <w:pStyle w:val="Heading2"/>
        <w:rPr>
          <w:rFonts w:ascii="仿宋" w:eastAsia="仿宋" w:hAnsi="仿宋" w:cs="仿宋" w:hint="eastAsia"/>
          <w:lang w:eastAsia="zh-CN"/>
        </w:rPr>
      </w:pPr>
      <w:bookmarkStart w:id="13" w:name="_Toc12937"/>
      <w:r>
        <w:rPr>
          <w:rFonts w:ascii="仿宋" w:eastAsia="仿宋" w:hAnsi="仿宋" w:cs="仿宋" w:hint="eastAsia"/>
          <w:lang w:eastAsia="zh-CN"/>
        </w:rPr>
        <w:t>(一)、建设地经济发展概况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禽肉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为适应经济快速发展的需要，建设地加大了对基础设施建设的投入。新建、改建的高速公路、城市轨道交通、现代化港口等禽肉项目得到了快速推进，提高了城市的综合竞争力。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建设地注重生态环境保护和可持续发展。实施了大规模的环境治理禽肉项目，提升了空气质量和水质。同时，该地推动绿色产业和清洁能源的发展，致力于打造宜居宜业的城市环境。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建设地积极参与区域合作和国际交往，拓展了多领域的国际合作禽肉项目。通过加强国际交流，该地区引进了大量国外优质技术和资金，同时推动了本地产业的对外拓展。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4" w:name="_Toc4292"/>
      <w:r>
        <w:rPr>
          <w:rFonts w:ascii="仿宋" w:eastAsia="仿宋" w:hAnsi="仿宋" w:cs="仿宋" w:hint="eastAsia"/>
          <w:sz w:val="28"/>
          <w:lang w:eastAsia="zh-CN"/>
        </w:rPr>
        <w:t>(二)、行业市场分析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禽肉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5" w:name="_Toc8749"/>
      <w:r>
        <w:rPr>
          <w:rFonts w:ascii="仿宋" w:eastAsia="仿宋" w:hAnsi="仿宋" w:cs="仿宋" w:hint="eastAsia"/>
          <w:sz w:val="28"/>
          <w:lang w:eastAsia="zh-CN"/>
        </w:rPr>
        <w:t>四、建设单位基本信息</w:t>
      </w:r>
      <w:bookmarkEnd w:id="15"/>
    </w:p>
    <w:p>
      <w:pPr>
        <w:pStyle w:val="Heading2"/>
        <w:rPr>
          <w:rFonts w:ascii="仿宋" w:eastAsia="仿宋" w:hAnsi="仿宋" w:cs="仿宋" w:hint="eastAsia"/>
          <w:lang w:eastAsia="zh-CN"/>
        </w:rPr>
      </w:pPr>
      <w:bookmarkStart w:id="16" w:name="_Toc22929"/>
      <w:r>
        <w:rPr>
          <w:rFonts w:ascii="仿宋" w:eastAsia="仿宋" w:hAnsi="仿宋" w:cs="仿宋" w:hint="eastAsia"/>
          <w:lang w:eastAsia="zh-CN"/>
        </w:rPr>
        <w:t>(一)、禽肉项目承办单位基本情况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一、禽肉项目承办单位基本情况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7" w:name="_Toc2476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公司的综合投资回报率为XX%，在禽肉项目、市场推广和研发等方面的投资取得了良好的回报。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8" w:name="_Toc12974"/>
      <w:r>
        <w:rPr>
          <w:rFonts w:ascii="仿宋" w:eastAsia="仿宋" w:hAnsi="仿宋" w:cs="仿宋" w:hint="eastAsia"/>
          <w:sz w:val="28"/>
          <w:lang w:eastAsia="zh-CN"/>
        </w:rPr>
        <w:t>五、禽肉项目实施进度计划</w:t>
      </w:r>
      <w:bookmarkEnd w:id="18"/>
    </w:p>
    <w:p>
      <w:pPr>
        <w:pStyle w:val="Heading2"/>
        <w:rPr>
          <w:rFonts w:ascii="仿宋" w:eastAsia="仿宋" w:hAnsi="仿宋" w:cs="仿宋" w:hint="eastAsia"/>
          <w:lang w:eastAsia="zh-CN"/>
        </w:rPr>
      </w:pPr>
      <w:bookmarkStart w:id="19" w:name="_Toc30771"/>
      <w:r>
        <w:rPr>
          <w:rFonts w:ascii="仿宋" w:eastAsia="仿宋" w:hAnsi="仿宋" w:cs="仿宋" w:hint="eastAsia"/>
          <w:lang w:eastAsia="zh-CN"/>
        </w:rPr>
        <w:t>(一)、建设周期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建设周期是禽肉项目从规划到实际运作的全过程，分为多个关键阶段，每个阶段都有其独特的任务和挑战：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禽肉项目前期准备阶段：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在这个阶段，禽肉项目团队进行禽肉项目的可行性研究，明确禽肉项目目标和规模，进行市场分析和资金计划。完成禽肉项目的立项申请，确保禽肉项目有足够的资源和支持。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进行禽肉项目所在地的勘察工作，包括土地调查、地质勘探等，以获取对施工环境的全面了解。设计阶段涉及建筑设计、工艺设计、设备配置等，确保禽肉项目的设计方案科学可行。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实施土建工程，包括地基处理、建筑施工、主体结构建设等。这是禽肉项目实体建设的阶段，需要高效协调各项工程，确保施工质量和进度。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进行禽肉项目所需设备的采购，包括设备的选择、供应商洽谈和合同签订。确保禽肉项目所使用的设备符合质量标准，满足禽肉项目的生产需求。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进行设备的安装和调试工作，确保设备能够正常运行。这个阶段是禽肉项目顺利投产的关键，需要仔细调整设备，保证其稳定性和可靠性。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禽肉项目正式投入运营，进行实际生产和服务。在此阶段，禽肉项目团队需要密切关注运营情况，及时处理可能出现的问题，确保禽肉项目平稳运行。</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通过科学合理的规划和有效的禽肉项目管理，确保每个建设阶段都按时、按质完成，最终实现禽肉项目的成功建设和投产使用。禽肉项目建设周期的顺利进行对于禽肉项目的整体成功至关重要。</w:t>
      </w:r>
    </w:p>
    <w:p>
      <w:pPr>
        <w:pStyle w:val="Heading2"/>
        <w:ind w:firstLine="560" w:firstLineChars="200"/>
        <w:rPr>
          <w:rFonts w:ascii="仿宋" w:eastAsia="仿宋" w:hAnsi="仿宋" w:cs="仿宋" w:hint="eastAsia"/>
          <w:sz w:val="28"/>
          <w:lang w:eastAsia="zh-CN"/>
        </w:rPr>
      </w:pPr>
      <w:bookmarkStart w:id="20" w:name="_Toc24697"/>
      <w:r>
        <w:rPr>
          <w:rFonts w:ascii="仿宋" w:eastAsia="仿宋" w:hAnsi="仿宋" w:cs="仿宋" w:hint="eastAsia"/>
          <w:sz w:val="28"/>
          <w:lang w:eastAsia="zh-CN"/>
        </w:rPr>
        <w:t>(二)、建设进度</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禽肉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禽肉项目中的重要组成部分，包括土建工程、设备采购等。已经完成的XXXX万元投资表明在这方面禽肉项目取得了良好的进展。这部分资金的使用应当符合禽肉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禽肉项目运营过程中的各项费用，如人员工资、原材料采购等。已经完成XXXX万元的流动资金投资表明禽肉项目在运营准备方面也取得了一定的进展。这部分资金的使用需要合理规划，确保禽肉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实际完成投资占计划投资的XX%，这反映了禽肉项目在资金使用方面的较好掌控。投资完成比例的合理性直接关系到禽肉项目后续的资金需求和进度计划。通过对比已完成和计划的投资比例，可以更准确地评估禽肉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随着禽肉项目不断推进，风险的变化也需要得到及时的识别和应对。定期对已完成投资的使用情况进行审查，及时发现潜在的财务风险，并制定相应的应对策略。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1" w:name="_Toc31828"/>
      <w:r>
        <w:rPr>
          <w:rFonts w:ascii="仿宋" w:eastAsia="仿宋" w:hAnsi="仿宋" w:cs="仿宋" w:hint="eastAsia"/>
          <w:sz w:val="28"/>
          <w:lang w:eastAsia="zh-CN"/>
        </w:rPr>
        <w:t>(三)、进度安排注意事项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根据禽肉项目的性质和规模，制定详细的禽肉项目计划，包括各个阶段的任务和时间表。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确定禽肉项目的主要目标和优先级，以便更好地分配资源和关注关键任务。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明确哪些任务对禽肉项目成功至关重要，优先安排这些任务。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实时监控禽肉项目进度，及时发现和解决可能的延误或问题。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定期更新禽肉项目计划，确保计划与实际进展一致。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确保禽肉项目所需的各种资源，包括人力、物力、财力等，得到合理分配和利用。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定期进行禽肉项目进度的评估和审查，确保禽肉项目仍然符合预期目标。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2" w:name="_Toc27945"/>
      <w:r>
        <w:rPr>
          <w:rFonts w:ascii="仿宋" w:eastAsia="仿宋" w:hAnsi="仿宋" w:cs="仿宋" w:hint="eastAsia"/>
          <w:sz w:val="28"/>
          <w:lang w:eastAsia="zh-CN"/>
        </w:rPr>
        <w:t>(四)、人力资源配置</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禽肉项目的性质、规模和需求，以确保合理、高效地配置人力资源。禽肉项目的成功与否很大程度上取决于人力的贡献和团队的协作。因此，科学合理的人力资源配置是禽肉项目管理中至关重要的一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在禽肉项目启动阶段，需要进行全面的人力需求分析。这包括确定禽肉项目的规模、工作内容、所需技能等方面的要求。通过对禽肉项目整体的需求有一个清晰的认识，才能更好地进行后续的人力资源配置。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根据禽肉项目的特点和需要，明确各个岗位的设置以及每个岗位的具体职责。这需要考虑到团队的协作关系，确保各个岗位之间的职责清晰划分，避免冲突和混淆。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为满足禽肉项目的需求，需要进行有效的人才招募和选拔。这包括发布招聘信息、面试候选人、评估其技能和适应能力等。确保招聘到的人才与禽肉项目的要求相匹配，有利于禽肉项目的高效推进。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一旦团队成员入职，需要提供必要的培训，以确保他们熟悉禽肉项目的流程和工作要求。同时，还需要注重团队成员的技能提升，通过培训计划和学习机会，使团队保持竞争力。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建设一个协作高效的团队是禽肉项目成功的基石。通过组织团队建设活动、搭建良好的沟通渠道、塑造积极向上的团队文化，可以提高团队的凝聚力和战斗力。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3" w:name="_Toc17959"/>
      <w:r>
        <w:rPr>
          <w:rFonts w:ascii="仿宋" w:eastAsia="仿宋" w:hAnsi="仿宋" w:cs="仿宋" w:hint="eastAsia"/>
          <w:sz w:val="28"/>
          <w:lang w:eastAsia="zh-CN"/>
        </w:rPr>
        <w:t>(五)、员工培训</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禽肉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禽肉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选择适当的培训方法，包括面对面培训、在线培训、实践操作等。不同的培训方法适用于不同的培训内容和目标。在选择培训方法时，要考虑员工的学习习惯和禽肉项目的实际情况，以提高培训效果。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禽肉项目所需的技能和理念。同时，也可以考虑邀请禽肉项目内部专家担任培训讲师，更符合禽肉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4" w:name="_Toc3751"/>
      <w:r>
        <w:rPr>
          <w:rFonts w:ascii="仿宋" w:eastAsia="仿宋" w:hAnsi="仿宋" w:cs="仿宋" w:hint="eastAsia"/>
          <w:sz w:val="28"/>
          <w:lang w:eastAsia="zh-CN"/>
        </w:rPr>
        <w:t>(六)、禽肉项目实施保障</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构建一个协作默契、高效沟通的禽肉项目团队是禽肉项目实施保障的基础。通过定期的团队建设活动、培训和沟通机制的建立，确保团队成员之间的合作顺畅，共同追求禽肉项目目标。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禽肉项目计划与进度管理：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建立科学的禽肉项目计划，明确禽肉项目的工作分解结构、任务分配和时间节点。通过禽肉项目管理工具对禽肉项目进度进行全程跟踪和管理，及时发现问题并采取相应措施，确保禽肉项目的进度符合计划。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合理配置和管理禽肉项目所需的资源，包括人力、物力、财力等。确保禽肉项目中各项资源的充分利用，避免资源的浪费。通过合理的资源管理，提高禽肉项目的执行效率和成本控制。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建立完善的风险管理机制，对禽肉项目可能面临的风险进行全面评估，并制定相应的风险应对策略。定期进行风险评估和监控，确保禽肉项目在不同阶段能够及时应对和解决可能出现的问题。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禽肉项目实施中，技术支持是不可或缺的一环。确保禽肉项目团队具备必要的技术能力，及时解决技术难题。同时，鼓励团队成员提出创新性的解决方案，推动禽肉项目技术的不断进步。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建立完善的质量管理体系，确保禽肉项目的每个阶段都能达到预定的质量标准。设立清晰的验收标准，对禽肉项目成果进行全面的检查和评估。通过质量管理，保障禽肉项目交付物的质量和可靠性。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建立畅通的信息沟通渠道，确保禽肉项目团队内外的信息传递及时准确。定期组织会议、报告禽肉项目进展，提高团队成员之间的协作效率，减少信息滞后导致的问题。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5" w:name="_Toc30955"/>
      <w:r>
        <w:rPr>
          <w:rFonts w:ascii="仿宋" w:eastAsia="仿宋" w:hAnsi="仿宋" w:cs="仿宋" w:hint="eastAsia"/>
          <w:sz w:val="28"/>
          <w:lang w:eastAsia="zh-CN"/>
        </w:rPr>
        <w:t>六、禽肉项目风险评估</w:t>
      </w:r>
      <w:bookmarkEnd w:id="25"/>
    </w:p>
    <w:p>
      <w:pPr>
        <w:pStyle w:val="Heading2"/>
        <w:rPr>
          <w:rFonts w:ascii="仿宋" w:eastAsia="仿宋" w:hAnsi="仿宋" w:cs="仿宋" w:hint="eastAsia"/>
          <w:lang w:eastAsia="zh-CN"/>
        </w:rPr>
      </w:pPr>
      <w:bookmarkStart w:id="26" w:name="_Toc29767"/>
      <w:r>
        <w:rPr>
          <w:rFonts w:ascii="仿宋" w:eastAsia="仿宋" w:hAnsi="仿宋" w:cs="仿宋" w:hint="eastAsia"/>
          <w:lang w:eastAsia="zh-CN"/>
        </w:rPr>
        <w:t>(一)、政策风险分析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政策风险分析是在禽肉项目实施中考虑政府政策变化可能带来的影响和挑战。政策风险分析的一般步骤：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首先，分析所处地区的政治和法规环境。政府在不同时间可能会出台新政策、修改法规或者废除旧政策，这可能对禽肉项目的经营产生重大影响。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了解行业监管政策的动态变化。某些行业受到特殊监管，政府可能会频繁调整监管标准。禽肉项目如果处于受监管行业，需要密切关注相关政策变动。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如果禽肉项目涉及跨境贸易，需要考虑国际贸易政策的影响。关税、贸易壁垒、出口管制等因素可能对禽肉项目的进出口产生直接影响。</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政府对环保和能源政策的调整可能对某些行业产生深远的影响。了解并评估与禽肉项目相关的环保法规和能源政策的变化。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制定针对可能政策风险的应对策略，如建立政府关系、多方沟通、合规性审查等，以降低禽肉项目受政策影响的程度。</w:t>
      </w:r>
    </w:p>
    <w:p>
      <w:pPr>
        <w:pStyle w:val="Heading2"/>
        <w:ind w:firstLine="560" w:firstLineChars="200"/>
        <w:rPr>
          <w:rFonts w:ascii="仿宋" w:eastAsia="仿宋" w:hAnsi="仿宋" w:cs="仿宋" w:hint="eastAsia"/>
          <w:sz w:val="28"/>
          <w:lang w:eastAsia="zh-CN"/>
        </w:rPr>
      </w:pPr>
      <w:bookmarkStart w:id="27" w:name="_Toc875"/>
      <w:r>
        <w:rPr>
          <w:rFonts w:ascii="仿宋" w:eastAsia="仿宋" w:hAnsi="仿宋" w:cs="仿宋" w:hint="eastAsia"/>
          <w:sz w:val="28"/>
          <w:lang w:eastAsia="zh-CN"/>
        </w:rPr>
        <w:t>(二)、社会风险分析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首先，评估所处地区的社会稳定性。社会动荡、示威抗议、劳工纷争等可能对禽肉项目产生负面影响。了解社会的整体稳定水平对风险预测至关重要。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分析禽肉项目可能涉及的社会关系网络。了解关键利益相关者、社区居民、非政府组织（NGO）等的态度和期望，以及禽肉项目对其可能产生的影响。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社会对禽肉项目的接受度：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了解社会对禽肉项目的接受度和态度。有时候，禽肉项目可能面临来自社区居民或其他利益相关者的抵制。评估社会对禽肉项目的整体反应，包括可能的正面和负面反馈。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考虑社会文化背景对禽肉项目的影响。不同地区有不同的文化价值观念和行为模式，了解并尊重当地文化有助于减少文化冲突和误解。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评估禽肉项目对社会公平和包容性的影响。禽肉项目是否能够促进社会的平等和包容，避免对弱势群体的不利影响。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禽肉项目是否考虑社会责任和可持续发展原则，以确保禽肉项目的可持续性和社会价值。社会责任意识有助于提升禽肉项目在社会中的声誉和认可。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建立有效的社区参与和沟通机制，以确保禽肉项目的透明度和社区居民对禽肉项目决策的参与。主动与社区进行沟通有助于解决潜在的社会矛盾。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基于社会风险的评估，制定相应的风险缓解策略。这可能包括社会责任禽肉项目、社区投资、利益相关者参与计划等。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监测社会舆论对禽肉项目的反应，及时了解社会动态，以便及时做出应对调整。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8" w:name="_Toc839"/>
      <w:r>
        <w:rPr>
          <w:rFonts w:ascii="仿宋" w:eastAsia="仿宋" w:hAnsi="仿宋" w:cs="仿宋" w:hint="eastAsia"/>
          <w:sz w:val="28"/>
          <w:lang w:eastAsia="zh-CN"/>
        </w:rPr>
        <w:t>(三)、市场风险分析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评估目标市场的需求是否存在波动性。市场需求的不稳定性可能导致销售额的波动，影响禽肉项目的盈利能力。了解市场需求的周期性和波动性对风险分析至关重要。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考虑技术的快速变革对市场的影响。技术创新可能导致产品或服务的陈旧，需要不断升级以适应市场的新要求。了解技术趋势，及时调整禽肉项目的技术方向。</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分析市场所在地区的法规和政策对禽肉项目的影响。政策的变动可能对市场准入、产品注册、广告宣传等方面产生影响。密切关注相关法规的动态变化。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如果禽肉项目涉及跨国贸易，需考虑汇率波动和国际贸易政策的变化。这些因素可能对成本、价格和市场准入造成直接的影响。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了解市场的规模和增长预期，评估是否存在市场容量的瓶颈问题。市场规模的估算和增长预期对禽肉项目的定位和发展计划有着重要的指导作用。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考虑禽肉项目的市场推广和品牌建设计划，以提高市场知名度和客户忠诚度。市场认知度和品牌声誉对禽肉项目的市场份额和销售成果具有重要影响。</w:t>
      </w:r>
    </w:p>
    <w:p>
      <w:pPr>
        <w:pStyle w:val="Heading2"/>
        <w:ind w:firstLine="560" w:firstLineChars="200"/>
        <w:rPr>
          <w:rFonts w:ascii="仿宋" w:eastAsia="仿宋" w:hAnsi="仿宋" w:cs="仿宋" w:hint="eastAsia"/>
          <w:sz w:val="28"/>
          <w:lang w:eastAsia="zh-CN"/>
        </w:rPr>
      </w:pPr>
      <w:bookmarkStart w:id="29" w:name="_Toc10505"/>
      <w:r>
        <w:rPr>
          <w:rFonts w:ascii="仿宋" w:eastAsia="仿宋" w:hAnsi="仿宋" w:cs="仿宋" w:hint="eastAsia"/>
          <w:sz w:val="28"/>
          <w:lang w:eastAsia="zh-CN"/>
        </w:rPr>
        <w:t>(四)、资金风险分析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考虑市场利率的波动对禽肉项目的影响。利率的上升可能导致融资成本增加，对禽肉项目的盈利能力和偿还能力产生负面影响。制定利率敏感性分析，评估对利率变动的承受能力。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如果禽肉项目涉及跨国业务，需考虑汇率波动对资金的影响。汇率波动可能导致外汇损益，增加禽肉项目的不确定性。采取汇率对冲措施，降低汇率风险。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评估禽肉项目的流动性风险，即在资金需求增加时，是否能够及时获得足够的资金。制定资金运作计划，确保禽肉项目有足够的流动性来支持日常经营和发展。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分析禽肉项目的偿债能力，包括偿还利息和本金的能力。确保禽肉项目有足够的盈利能力来偿还债务，避免因财务压力导致的违约风险。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考虑国家和地区的宏观经济政策对资金流动的影响。政策变动可能导致资金的流动性发生变化，对禽肉项目的经营和发展产生重大影响。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如果禽肉项目与其他机构或个人发生信贷关系，需要评估对方的信用风险。确保选择的合作伙伴有较高的信用度，减小因他们违约而导致的资金损失。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考虑市场环境的不确定性对资金流动的可能影响。市场波动、行业竞争激烈等因素都可能对禽肉项目的盈利能力和资金流动性产生影响。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分析禽肉项目收益的回收情况，确保禽肉项目能够按计划实现收益。市场变化、竞争加剧等因素可能影响禽肉项目的盈利能力。</w:t>
      </w:r>
    </w:p>
    <w:p>
      <w:pPr>
        <w:pStyle w:val="Heading2"/>
        <w:ind w:firstLine="560" w:firstLineChars="200"/>
        <w:rPr>
          <w:rFonts w:ascii="仿宋" w:eastAsia="仿宋" w:hAnsi="仿宋" w:cs="仿宋" w:hint="eastAsia"/>
          <w:sz w:val="28"/>
          <w:lang w:eastAsia="zh-CN"/>
        </w:rPr>
      </w:pPr>
      <w:bookmarkStart w:id="30" w:name="_Toc57"/>
      <w:r>
        <w:rPr>
          <w:rFonts w:ascii="仿宋" w:eastAsia="仿宋" w:hAnsi="仿宋" w:cs="仿宋" w:hint="eastAsia"/>
          <w:sz w:val="28"/>
          <w:lang w:eastAsia="zh-CN"/>
        </w:rPr>
        <w:t>(五)、技术风险分析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对禽肉项目的技术可行性进行评估，包括技术方案的合理性、实施的难易程度等。确保技术方案在实践中是可行的，避免由于技术可行性问题导致禽肉项目失败。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评估禽肉项目团队是否具备足够的技术专业知识和经验。缺乏关键技术人才可能导致禽肉项目进展受阻。确保团队中有足够的专业技术人才，并制定培训计划。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考虑技术的快速演进对禽肉项目的影响。技术的快速变化可能导致禽肉项目中的技术陈旧，需要不断更新和升级。制定技术演进计划，确保禽肉项目能够适应技术的变革。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考虑禽肉项目在技术应用中可能面临的安全性和合规性问题。确保技术方案符合相关法规和标准，防范潜在的安全风险。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评估禽肉项目的技术创新是否受到足够的法律保护，包括专利、商标等。确保禽肉项目的技术成果受到合法的保护，防范知识产权风险。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分析禽肉项目的技术方案是否适应目标市场的需求。技术的适应性是禽肉项目成功的关键因素，确保技术方案能够满足目标市场的实际需求。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考虑技术升级对禽肉项目的影响。技术的快速升级可能导致禽肉项目中的技术设备过时，需要不断进行技术升级。确保禽肉项目具备升级的灵活性和计划。</w:t>
      </w:r>
    </w:p>
    <w:p>
      <w:pPr>
        <w:pStyle w:val="Heading2"/>
        <w:ind w:firstLine="560" w:firstLineChars="200"/>
        <w:rPr>
          <w:rFonts w:ascii="仿宋" w:eastAsia="仿宋" w:hAnsi="仿宋" w:cs="仿宋" w:hint="eastAsia"/>
          <w:sz w:val="28"/>
          <w:lang w:eastAsia="zh-CN"/>
        </w:rPr>
      </w:pPr>
      <w:bookmarkStart w:id="31" w:name="_Toc14326"/>
      <w:r>
        <w:rPr>
          <w:rFonts w:ascii="仿宋" w:eastAsia="仿宋" w:hAnsi="仿宋" w:cs="仿宋" w:hint="eastAsia"/>
          <w:sz w:val="28"/>
          <w:lang w:eastAsia="zh-CN"/>
        </w:rPr>
        <w:t>(六)、财务风险分析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评估禽肉项目在不同经济环境下的资金流动情况，考虑可能的资金短缺或过剩。建立合理的资金运作计划，确保禽肉项目具备足够的流动性来支持日常经营和未来发展。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分析禽肉项目的盈利能力，考虑市场竞争、价格波动等因素对利润的影响。制定灵活的价格策略，确保禽肉项目能够在不同市场条件下实现盈利。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评估禽肉项目的财务杠杆水平，即债务与权益的比例。高财务杠杆可能增加财务风险，需要谨慎管理债务。确保债务水平符合禽肉项目的偿债能力。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如果禽肉项目涉及跨国业务，考虑汇率波动对财务状况的影响。采取汇率对冲措施，降低因汇率波动而导致的财务损失。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分析禽肉项目的贷款利率和融资成本，考虑市场利率的变动对财务费用的影响。选择固定利率或制定灵活的融资计划，降低利率波动对禽肉项目的不利影响。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考虑市场波动对禽肉项目的销售收入和市值的影响。建立市场风险管理机制，制定灵活的市场战略，以适应市场的变化。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分析禽肉项目在不同市场环境下的流动性状况。确保禽肉项目具备足够的流动性，以应对突发事件或市场变动。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考虑国家和地区宏观经济政策对禽肉项目财务状况的影响。政策的变动可能导致税收、补贴等方面的财务风险，需要密切关注政策动向。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评估禽肉项目的偿债能力，包括偿还债务的能力。确保禽肉项目有足够的盈利能力来偿还债务，避免因偿债能力不足而面临违约风险。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确保禽肉项目的财务信息透明度，避免信息不对称导致的投资者信任问题。建立健全的财务报告和审计体系，提高财务透明度。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2" w:name="_Toc21698"/>
      <w:r>
        <w:rPr>
          <w:rFonts w:ascii="仿宋" w:eastAsia="仿宋" w:hAnsi="仿宋" w:cs="仿宋" w:hint="eastAsia"/>
          <w:sz w:val="28"/>
          <w:lang w:eastAsia="zh-CN"/>
        </w:rPr>
        <w:t>(七)、管理风险分析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考虑领导层的变动对禽肉项目决策和执行的影响。建立健全的领导层继任计划，确保领导层的平稳过渡，减轻因领导层变动而导致的管理风险。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评估禽肉项目所处组织的文化氛围，确保禽肉项目团队的价值观和组织文化相符。管理层应重视并促进健康、积极的组织文化，以提高禽肉项目执行效果。</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评估禽肉项目团队成员的离职潜在风险。建立人才培养和激励机制，提高员工的忠诚度和满意度，减少人才流失对禽肉项目的不利影响。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考虑信息流通的透明度和准确性。确保禽肉项目团队拥有及时、准确的信息，避免信息不对称导致管理风险。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禽肉项目管控风险：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分析禽肉项目进度、成本和质量等方面的管控机制。建立有效的禽肉项目管理体系，确保禽肉项目能够按计划进行，减轻禽肉项目管控风险。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考虑禽肉项目的风险管理体系是否健全。建立全面的风险管理机制，包括风险识别、评估、应对和监控，确保禽肉项目能够及时应对各类风险。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3" w:name="_Toc32383"/>
      <w:r>
        <w:rPr>
          <w:rFonts w:ascii="仿宋" w:eastAsia="仿宋" w:hAnsi="仿宋" w:cs="仿宋" w:hint="eastAsia"/>
          <w:sz w:val="28"/>
          <w:lang w:eastAsia="zh-CN"/>
        </w:rPr>
        <w:t>(八)、其它风险分析</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评估禽肉项目所采用的技术是否成熟、可靠，考虑技术升级和变革的可能性。建立技术监控机制，确保禽肉项目在技术层面的稳定性和可持续发展。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分析市场竞争格局、需求波动等因素对禽肉项目的影响。建立市场监测机制，及时了解市场变化，制定灵活的市场策略，适应市场的变化。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考虑法律法规对禽肉项目的影响，确保禽肉项目的所有活动都符合相关法规。建立法务咨询机制，确保禽肉项目在法律合规方面不会面临潜在风险。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分析禽肉项目对环境的影响和可能受到的环保法规限制。建立环境保护机制，确保禽肉项目在环境方面符合法规要求，减少可能的环境风险。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考虑禽肉项目可能对企业品牌声誉产生的影响，包括负面新闻、社会责任等。建立品牌管理机制，提高品牌抵抗危机的能力。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分析禽肉项目对社会的影响，包括社会舆论、社会责任等。建立社会沟通机制，与各利益相关者进行积极沟通，减少社会风险。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评估禽肉项目对员工和相关利益相关者健康安全的影响。建立健康安全管理机制，确保禽肉项目在安全方面符合相关法规，减少可能的安全风险。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考虑禽肉项目所在地区的政治稳定性，分析政治风险对禽肉项目的潜在影响。建立政治风险监测机制，及时应对可能的政治风险。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34" w:name="_Toc23642"/>
      <w:r>
        <w:rPr>
          <w:rFonts w:ascii="仿宋" w:eastAsia="仿宋" w:hAnsi="仿宋" w:cs="仿宋" w:hint="eastAsia"/>
          <w:sz w:val="28"/>
          <w:lang w:eastAsia="zh-CN"/>
        </w:rPr>
        <w:t>(九)、社会影响评估</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识别禽肉项目可能影响的各类利益相关者，包括但不限于员工、居民、政府、非政府组织等。分析不同利益相关者对禽肉项目的关切点和期望。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评估禽肉项目可能对社会产生的正面和负面影响。正面影响可能包括就业机会增加、税收贡献等，负面影响可能包括环境破坏、社区冲突等。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根据影响评估和风险评估的结果，制定社会管理计划，明确禽肉项目在社会层面的责任和承诺。这可能包括社区参与计划、社会责任禽肉项目、环保措施等。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与各利益相关者进行积极沟通和参与，及时了解他们的关切和建议。建立社会反馈机制，使利益相关者能够参与禽肉项目决策过程。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在禽肉项目实施阶段，建立社会影响监测机制，定期评估禽肉项目对社会的实际影响。根据监测结果调整社会管理计划，确保禽肉项目社会影响的可控性和可持续性。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定期发布社会责任报告，向公众和利益相关者透明展示禽肉项目在社会方面的表现。报告应包括禽肉项目的社会影响、社会责任实践、问题解决等内容。</w:t>
      </w:r>
    </w:p>
    <w:p>
      <w:pPr>
        <w:pStyle w:val="Heading1"/>
        <w:ind w:firstLine="560" w:firstLineChars="200"/>
        <w:rPr>
          <w:rFonts w:ascii="仿宋" w:eastAsia="仿宋" w:hAnsi="仿宋" w:cs="仿宋" w:hint="eastAsia"/>
          <w:sz w:val="28"/>
          <w:lang w:eastAsia="zh-CN"/>
        </w:rPr>
      </w:pPr>
      <w:bookmarkStart w:id="35" w:name="_Toc24394"/>
      <w:r>
        <w:rPr>
          <w:rFonts w:ascii="仿宋" w:eastAsia="仿宋" w:hAnsi="仿宋" w:cs="仿宋" w:hint="eastAsia"/>
          <w:sz w:val="28"/>
          <w:lang w:eastAsia="zh-CN"/>
        </w:rPr>
        <w:t>七、禽肉项目投资可行性分析</w:t>
      </w:r>
      <w:bookmarkEnd w:id="35"/>
    </w:p>
    <w:p>
      <w:pPr>
        <w:pStyle w:val="Heading2"/>
        <w:rPr>
          <w:rFonts w:ascii="仿宋" w:eastAsia="仿宋" w:hAnsi="仿宋" w:cs="仿宋" w:hint="eastAsia"/>
          <w:lang w:eastAsia="zh-CN"/>
        </w:rPr>
      </w:pPr>
      <w:bookmarkStart w:id="36" w:name="_Toc14310"/>
      <w:r>
        <w:rPr>
          <w:rFonts w:ascii="仿宋" w:eastAsia="仿宋" w:hAnsi="仿宋" w:cs="仿宋" w:hint="eastAsia"/>
          <w:lang w:eastAsia="zh-CN"/>
        </w:rPr>
        <w:t>(一)、禽肉项目估算说明</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禽肉项目建设成本估算：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禽肉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禽肉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禽肉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禽肉项目技术难点和可能出现的问题进行评估；政策风险则需要了解相关政策法规的变化对禽肉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禽肉项目可能需要投入一定的资金用于建设环保设施，符合环境法规的要求；社会责任活动费用可以用于企业参与社会公益、员工培训等。通过综合考虑这些因素，企业可以更好地履行社会责任，提高禽肉项目的可持续性和社会接受度。</w:t>
      </w:r>
    </w:p>
    <w:p>
      <w:pPr>
        <w:pStyle w:val="Heading2"/>
        <w:ind w:firstLine="560" w:firstLineChars="200"/>
        <w:rPr>
          <w:rFonts w:ascii="仿宋" w:eastAsia="仿宋" w:hAnsi="仿宋" w:cs="仿宋" w:hint="eastAsia"/>
          <w:sz w:val="28"/>
          <w:lang w:eastAsia="zh-CN"/>
        </w:rPr>
      </w:pPr>
      <w:bookmarkStart w:id="37" w:name="_Toc9468"/>
      <w:r>
        <w:rPr>
          <w:rFonts w:ascii="仿宋" w:eastAsia="仿宋" w:hAnsi="仿宋" w:cs="仿宋" w:hint="eastAsia"/>
          <w:sz w:val="28"/>
          <w:lang w:eastAsia="zh-CN"/>
        </w:rPr>
        <w:t>(二)、禽肉项目总投资估算</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禽肉项目总投资估算需要全面考虑建设、运营和其他相关成本，确保资金充足。在进行估算时，需要综合考虑各个方面的费用，并将其合理分配。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38" w:name="_Toc26479"/>
      <w:r>
        <w:rPr>
          <w:rFonts w:ascii="仿宋" w:eastAsia="仿宋" w:hAnsi="仿宋" w:cs="仿宋" w:hint="eastAsia"/>
          <w:sz w:val="28"/>
          <w:lang w:eastAsia="zh-CN"/>
        </w:rPr>
        <w:t>(三)、资金筹措</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资金筹措是禽肉项目实施的关键一环，需要灵活运用多种途径来确保禽肉项目有足够的经济支持。1.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禽肉项目方自有资金投入，包括企业自有资金和股东资本。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向银行或其他金融机构申请贷款，以禽肉项目资产或未来收益为抵押物。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根据禽肉项目的信用和还款能力，协商获得贷款额度和利率。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利用各级政府提供的禽肉项目支持和资金补贴。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参与政府支持的产业政策和禽肉项目计划，获取相应资金支持。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与其他企业或机构建立合作伙伴关系，共同投资禽肉项目。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https://d.book118.com/706100055103010043</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禽肉项目情况报告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8E1194"/>
    <w:rsid w:val="7C8E11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706100055103010043"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2024-01-15T21:54:00Z</dcterms:created>
  <dcterms:modified xsi:type="dcterms:W3CDTF">2024-01-15T21:54:40Z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7C13FDC1E4F0401F8B8CF1D2E588A673_11</vt:lpwstr>
  </property>
  <property fmtid="{D5CDD505-2E9C-101B-9397-08002B2CF9AE}" pid="3" name="KSOProductBuildVer">
    <vt:lpwstr>2052-12.1.0.16120</vt:lpwstr>
  </property>
</Properties>
</file>