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家畜良种胚胎生物工程制品项目可行性建设方案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7" w:history="1">
        <w:r>
          <w:rPr>
            <w:rFonts w:ascii="仿宋" w:eastAsia="仿宋" w:hAnsi="仿宋" w:cs="仿宋" w:hint="eastAsia"/>
            <w:lang w:eastAsia="zh-CN"/>
          </w:rPr>
          <w:t>序言</w:t>
        </w:r>
        <w:r>
          <w:tab/>
        </w:r>
        <w:r>
          <w:fldChar w:fldCharType="begin"/>
        </w:r>
        <w:r>
          <w:instrText xml:space="preserve"> PAGEREF _Toc3627 \h </w:instrText>
        </w:r>
        <w:r>
          <w:fldChar w:fldCharType="separate"/>
        </w:r>
        <w:r>
          <w:t>3</w:t>
        </w:r>
        <w:r>
          <w:fldChar w:fldCharType="end"/>
        </w:r>
      </w:hyperlink>
    </w:p>
    <w:p>
      <w:pPr>
        <w:pStyle w:val="TOC1"/>
        <w:tabs>
          <w:tab w:val="right" w:leader="dot" w:pos="8306"/>
        </w:tabs>
      </w:pPr>
      <w:hyperlink w:anchor="_Toc14613" w:history="1">
        <w:r>
          <w:rPr>
            <w:rFonts w:ascii="仿宋" w:eastAsia="仿宋" w:hAnsi="仿宋" w:cs="仿宋" w:hint="eastAsia"/>
            <w:lang w:eastAsia="zh-CN"/>
          </w:rPr>
          <w:t>一、资源开发及综合利用分析</w:t>
        </w:r>
        <w:r>
          <w:tab/>
        </w:r>
        <w:r>
          <w:fldChar w:fldCharType="begin"/>
        </w:r>
        <w:r>
          <w:instrText xml:space="preserve"> PAGEREF _Toc14613 \h </w:instrText>
        </w:r>
        <w:r>
          <w:fldChar w:fldCharType="separate"/>
        </w:r>
        <w:r>
          <w:t>3</w:t>
        </w:r>
        <w:r>
          <w:fldChar w:fldCharType="end"/>
        </w:r>
      </w:hyperlink>
    </w:p>
    <w:p>
      <w:pPr>
        <w:pStyle w:val="TOC2"/>
        <w:tabs>
          <w:tab w:val="right" w:leader="dot" w:pos="8306"/>
        </w:tabs>
      </w:pPr>
      <w:hyperlink w:anchor="_Toc12347" w:history="1">
        <w:r>
          <w:rPr>
            <w:rFonts w:ascii="仿宋" w:eastAsia="仿宋" w:hAnsi="仿宋" w:cs="仿宋" w:hint="eastAsia"/>
            <w:lang w:eastAsia="zh-CN"/>
          </w:rPr>
          <w:t>(一)、资源开发方案</w:t>
        </w:r>
        <w:r>
          <w:tab/>
        </w:r>
        <w:r>
          <w:fldChar w:fldCharType="begin"/>
        </w:r>
        <w:r>
          <w:instrText xml:space="preserve"> PAGEREF _Toc12347 \h </w:instrText>
        </w:r>
        <w:r>
          <w:fldChar w:fldCharType="separate"/>
        </w:r>
        <w:r>
          <w:t>3</w:t>
        </w:r>
        <w:r>
          <w:fldChar w:fldCharType="end"/>
        </w:r>
      </w:hyperlink>
    </w:p>
    <w:p>
      <w:pPr>
        <w:pStyle w:val="TOC2"/>
        <w:tabs>
          <w:tab w:val="right" w:leader="dot" w:pos="8306"/>
        </w:tabs>
      </w:pPr>
      <w:hyperlink w:anchor="_Toc28810" w:history="1">
        <w:r>
          <w:rPr>
            <w:rFonts w:ascii="仿宋" w:eastAsia="仿宋" w:hAnsi="仿宋" w:cs="仿宋" w:hint="eastAsia"/>
            <w:lang w:eastAsia="zh-CN"/>
          </w:rPr>
          <w:t>(二)、资源利用方案</w:t>
        </w:r>
        <w:r>
          <w:tab/>
        </w:r>
        <w:r>
          <w:fldChar w:fldCharType="begin"/>
        </w:r>
        <w:r>
          <w:instrText xml:space="preserve"> PAGEREF _Toc28810 \h </w:instrText>
        </w:r>
        <w:r>
          <w:fldChar w:fldCharType="separate"/>
        </w:r>
        <w:r>
          <w:t>4</w:t>
        </w:r>
        <w:r>
          <w:fldChar w:fldCharType="end"/>
        </w:r>
      </w:hyperlink>
    </w:p>
    <w:p>
      <w:pPr>
        <w:pStyle w:val="TOC2"/>
        <w:tabs>
          <w:tab w:val="right" w:leader="dot" w:pos="8306"/>
        </w:tabs>
      </w:pPr>
      <w:hyperlink w:anchor="_Toc22022" w:history="1">
        <w:r>
          <w:rPr>
            <w:rFonts w:ascii="仿宋" w:eastAsia="仿宋" w:hAnsi="仿宋" w:cs="仿宋" w:hint="eastAsia"/>
            <w:lang w:eastAsia="zh-CN"/>
          </w:rPr>
          <w:t>(三)、资源节约措施</w:t>
        </w:r>
        <w:r>
          <w:tab/>
        </w:r>
        <w:r>
          <w:fldChar w:fldCharType="begin"/>
        </w:r>
        <w:r>
          <w:instrText xml:space="preserve"> PAGEREF _Toc22022 \h </w:instrText>
        </w:r>
        <w:r>
          <w:fldChar w:fldCharType="separate"/>
        </w:r>
        <w:r>
          <w:t>5</w:t>
        </w:r>
        <w:r>
          <w:fldChar w:fldCharType="end"/>
        </w:r>
      </w:hyperlink>
    </w:p>
    <w:p>
      <w:pPr>
        <w:pStyle w:val="TOC1"/>
        <w:tabs>
          <w:tab w:val="right" w:leader="dot" w:pos="8306"/>
        </w:tabs>
      </w:pPr>
      <w:hyperlink w:anchor="_Toc11078" w:history="1">
        <w:r>
          <w:rPr>
            <w:rFonts w:ascii="仿宋" w:eastAsia="仿宋" w:hAnsi="仿宋" w:cs="仿宋" w:hint="eastAsia"/>
            <w:lang w:eastAsia="zh-CN"/>
          </w:rPr>
          <w:t>二、项目选址研究</w:t>
        </w:r>
        <w:r>
          <w:tab/>
        </w:r>
        <w:r>
          <w:fldChar w:fldCharType="begin"/>
        </w:r>
        <w:r>
          <w:instrText xml:space="preserve"> PAGEREF _Toc11078 \h </w:instrText>
        </w:r>
        <w:r>
          <w:fldChar w:fldCharType="separate"/>
        </w:r>
        <w:r>
          <w:t>6</w:t>
        </w:r>
        <w:r>
          <w:fldChar w:fldCharType="end"/>
        </w:r>
      </w:hyperlink>
    </w:p>
    <w:p>
      <w:pPr>
        <w:pStyle w:val="TOC2"/>
        <w:tabs>
          <w:tab w:val="right" w:leader="dot" w:pos="8306"/>
        </w:tabs>
      </w:pPr>
      <w:hyperlink w:anchor="_Toc28572" w:history="1">
        <w:r>
          <w:rPr>
            <w:rFonts w:ascii="仿宋" w:eastAsia="仿宋" w:hAnsi="仿宋" w:cs="仿宋" w:hint="eastAsia"/>
            <w:lang w:eastAsia="zh-CN"/>
          </w:rPr>
          <w:t>(一)、项目选址原则</w:t>
        </w:r>
        <w:r>
          <w:tab/>
        </w:r>
        <w:r>
          <w:fldChar w:fldCharType="begin"/>
        </w:r>
        <w:r>
          <w:instrText xml:space="preserve"> PAGEREF _Toc28572 \h </w:instrText>
        </w:r>
        <w:r>
          <w:fldChar w:fldCharType="separate"/>
        </w:r>
        <w:r>
          <w:t>6</w:t>
        </w:r>
        <w:r>
          <w:fldChar w:fldCharType="end"/>
        </w:r>
      </w:hyperlink>
    </w:p>
    <w:p>
      <w:pPr>
        <w:pStyle w:val="TOC2"/>
        <w:tabs>
          <w:tab w:val="right" w:leader="dot" w:pos="8306"/>
        </w:tabs>
      </w:pPr>
      <w:hyperlink w:anchor="_Toc5835" w:history="1">
        <w:r>
          <w:rPr>
            <w:rFonts w:ascii="仿宋" w:eastAsia="仿宋" w:hAnsi="仿宋" w:cs="仿宋" w:hint="eastAsia"/>
            <w:lang w:eastAsia="zh-CN"/>
          </w:rPr>
          <w:t>(二)、项目选址</w:t>
        </w:r>
        <w:r>
          <w:tab/>
        </w:r>
        <w:r>
          <w:fldChar w:fldCharType="begin"/>
        </w:r>
        <w:r>
          <w:instrText xml:space="preserve"> PAGEREF _Toc5835 \h </w:instrText>
        </w:r>
        <w:r>
          <w:fldChar w:fldCharType="separate"/>
        </w:r>
        <w:r>
          <w:t>10</w:t>
        </w:r>
        <w:r>
          <w:fldChar w:fldCharType="end"/>
        </w:r>
      </w:hyperlink>
    </w:p>
    <w:p>
      <w:pPr>
        <w:pStyle w:val="TOC2"/>
        <w:tabs>
          <w:tab w:val="right" w:leader="dot" w:pos="8306"/>
        </w:tabs>
      </w:pPr>
      <w:hyperlink w:anchor="_Toc17245" w:history="1">
        <w:r>
          <w:rPr>
            <w:rFonts w:ascii="仿宋" w:eastAsia="仿宋" w:hAnsi="仿宋" w:cs="仿宋" w:hint="eastAsia"/>
            <w:lang w:eastAsia="zh-CN"/>
          </w:rPr>
          <w:t>(三)、建设条件分析</w:t>
        </w:r>
        <w:r>
          <w:tab/>
        </w:r>
        <w:r>
          <w:fldChar w:fldCharType="begin"/>
        </w:r>
        <w:r>
          <w:instrText xml:space="preserve"> PAGEREF _Toc17245 \h </w:instrText>
        </w:r>
        <w:r>
          <w:fldChar w:fldCharType="separate"/>
        </w:r>
        <w:r>
          <w:t>12</w:t>
        </w:r>
        <w:r>
          <w:fldChar w:fldCharType="end"/>
        </w:r>
      </w:hyperlink>
    </w:p>
    <w:p>
      <w:pPr>
        <w:pStyle w:val="TOC2"/>
        <w:tabs>
          <w:tab w:val="right" w:leader="dot" w:pos="8306"/>
        </w:tabs>
      </w:pPr>
      <w:hyperlink w:anchor="_Toc6965" w:history="1">
        <w:r>
          <w:rPr>
            <w:rFonts w:ascii="仿宋" w:eastAsia="仿宋" w:hAnsi="仿宋" w:cs="仿宋" w:hint="eastAsia"/>
            <w:lang w:eastAsia="zh-CN"/>
          </w:rPr>
          <w:t>(四)、用地控制指标</w:t>
        </w:r>
        <w:r>
          <w:tab/>
        </w:r>
        <w:r>
          <w:fldChar w:fldCharType="begin"/>
        </w:r>
        <w:r>
          <w:instrText xml:space="preserve"> PAGEREF _Toc6965 \h </w:instrText>
        </w:r>
        <w:r>
          <w:fldChar w:fldCharType="separate"/>
        </w:r>
        <w:r>
          <w:t>13</w:t>
        </w:r>
        <w:r>
          <w:fldChar w:fldCharType="end"/>
        </w:r>
      </w:hyperlink>
    </w:p>
    <w:p>
      <w:pPr>
        <w:pStyle w:val="TOC2"/>
        <w:tabs>
          <w:tab w:val="right" w:leader="dot" w:pos="8306"/>
        </w:tabs>
      </w:pPr>
      <w:hyperlink w:anchor="_Toc28465" w:history="1">
        <w:r>
          <w:rPr>
            <w:rFonts w:ascii="仿宋" w:eastAsia="仿宋" w:hAnsi="仿宋" w:cs="仿宋" w:hint="eastAsia"/>
            <w:lang w:eastAsia="zh-CN"/>
          </w:rPr>
          <w:t>(五)、地总体要求</w:t>
        </w:r>
        <w:r>
          <w:tab/>
        </w:r>
        <w:r>
          <w:fldChar w:fldCharType="begin"/>
        </w:r>
        <w:r>
          <w:instrText xml:space="preserve"> PAGEREF _Toc28465 \h </w:instrText>
        </w:r>
        <w:r>
          <w:fldChar w:fldCharType="separate"/>
        </w:r>
        <w:r>
          <w:t>14</w:t>
        </w:r>
        <w:r>
          <w:fldChar w:fldCharType="end"/>
        </w:r>
      </w:hyperlink>
    </w:p>
    <w:p>
      <w:pPr>
        <w:pStyle w:val="TOC2"/>
        <w:tabs>
          <w:tab w:val="right" w:leader="dot" w:pos="8306"/>
        </w:tabs>
      </w:pPr>
      <w:hyperlink w:anchor="_Toc17447" w:history="1">
        <w:r>
          <w:rPr>
            <w:rFonts w:ascii="仿宋" w:eastAsia="仿宋" w:hAnsi="仿宋" w:cs="仿宋" w:hint="eastAsia"/>
            <w:lang w:eastAsia="zh-CN"/>
          </w:rPr>
          <w:t>(六)、节约用地措施</w:t>
        </w:r>
        <w:r>
          <w:tab/>
        </w:r>
        <w:r>
          <w:fldChar w:fldCharType="begin"/>
        </w:r>
        <w:r>
          <w:instrText xml:space="preserve"> PAGEREF _Toc17447 \h </w:instrText>
        </w:r>
        <w:r>
          <w:fldChar w:fldCharType="separate"/>
        </w:r>
        <w:r>
          <w:t>16</w:t>
        </w:r>
        <w:r>
          <w:fldChar w:fldCharType="end"/>
        </w:r>
      </w:hyperlink>
    </w:p>
    <w:p>
      <w:pPr>
        <w:pStyle w:val="TOC2"/>
        <w:tabs>
          <w:tab w:val="right" w:leader="dot" w:pos="8306"/>
        </w:tabs>
      </w:pPr>
      <w:hyperlink w:anchor="_Toc26680" w:history="1">
        <w:r>
          <w:rPr>
            <w:rFonts w:ascii="仿宋" w:eastAsia="仿宋" w:hAnsi="仿宋" w:cs="仿宋" w:hint="eastAsia"/>
            <w:lang w:eastAsia="zh-CN"/>
          </w:rPr>
          <w:t>(七)、选址综合评价</w:t>
        </w:r>
        <w:r>
          <w:tab/>
        </w:r>
        <w:r>
          <w:fldChar w:fldCharType="begin"/>
        </w:r>
        <w:r>
          <w:instrText xml:space="preserve"> PAGEREF _Toc26680 \h </w:instrText>
        </w:r>
        <w:r>
          <w:fldChar w:fldCharType="separate"/>
        </w:r>
        <w:r>
          <w:t>17</w:t>
        </w:r>
        <w:r>
          <w:fldChar w:fldCharType="end"/>
        </w:r>
      </w:hyperlink>
    </w:p>
    <w:p>
      <w:pPr>
        <w:pStyle w:val="TOC1"/>
        <w:tabs>
          <w:tab w:val="right" w:leader="dot" w:pos="8306"/>
        </w:tabs>
      </w:pPr>
      <w:hyperlink w:anchor="_Toc4634" w:history="1">
        <w:r>
          <w:rPr>
            <w:rFonts w:ascii="仿宋" w:eastAsia="仿宋" w:hAnsi="仿宋" w:cs="仿宋" w:hint="eastAsia"/>
            <w:lang w:eastAsia="zh-CN"/>
          </w:rPr>
          <w:t>三、环境和生态影响分析</w:t>
        </w:r>
        <w:r>
          <w:tab/>
        </w:r>
        <w:r>
          <w:fldChar w:fldCharType="begin"/>
        </w:r>
        <w:r>
          <w:instrText xml:space="preserve"> PAGEREF _Toc4634 \h </w:instrText>
        </w:r>
        <w:r>
          <w:fldChar w:fldCharType="separate"/>
        </w:r>
        <w:r>
          <w:t>18</w:t>
        </w:r>
        <w:r>
          <w:fldChar w:fldCharType="end"/>
        </w:r>
      </w:hyperlink>
    </w:p>
    <w:p>
      <w:pPr>
        <w:pStyle w:val="TOC2"/>
        <w:tabs>
          <w:tab w:val="right" w:leader="dot" w:pos="8306"/>
        </w:tabs>
      </w:pPr>
      <w:hyperlink w:anchor="_Toc5471" w:history="1">
        <w:r>
          <w:rPr>
            <w:rFonts w:ascii="仿宋" w:eastAsia="仿宋" w:hAnsi="仿宋" w:cs="仿宋" w:hint="eastAsia"/>
            <w:lang w:eastAsia="zh-CN"/>
          </w:rPr>
          <w:t>(一)、环境和生态现状</w:t>
        </w:r>
        <w:r>
          <w:tab/>
        </w:r>
        <w:r>
          <w:fldChar w:fldCharType="begin"/>
        </w:r>
        <w:r>
          <w:instrText xml:space="preserve"> PAGEREF _Toc5471 \h </w:instrText>
        </w:r>
        <w:r>
          <w:fldChar w:fldCharType="separate"/>
        </w:r>
        <w:r>
          <w:t>18</w:t>
        </w:r>
        <w:r>
          <w:fldChar w:fldCharType="end"/>
        </w:r>
      </w:hyperlink>
    </w:p>
    <w:p>
      <w:pPr>
        <w:pStyle w:val="TOC2"/>
        <w:tabs>
          <w:tab w:val="right" w:leader="dot" w:pos="8306"/>
        </w:tabs>
      </w:pPr>
      <w:hyperlink w:anchor="_Toc32577" w:history="1">
        <w:r>
          <w:rPr>
            <w:rFonts w:ascii="仿宋" w:eastAsia="仿宋" w:hAnsi="仿宋" w:cs="仿宋" w:hint="eastAsia"/>
            <w:lang w:eastAsia="zh-CN"/>
          </w:rPr>
          <w:t>(二)、生态环境影响分析</w:t>
        </w:r>
        <w:r>
          <w:tab/>
        </w:r>
        <w:r>
          <w:fldChar w:fldCharType="begin"/>
        </w:r>
        <w:r>
          <w:instrText xml:space="preserve"> PAGEREF _Toc32577 \h </w:instrText>
        </w:r>
        <w:r>
          <w:fldChar w:fldCharType="separate"/>
        </w:r>
        <w:r>
          <w:t>20</w:t>
        </w:r>
        <w:r>
          <w:fldChar w:fldCharType="end"/>
        </w:r>
      </w:hyperlink>
    </w:p>
    <w:p>
      <w:pPr>
        <w:pStyle w:val="TOC2"/>
        <w:tabs>
          <w:tab w:val="right" w:leader="dot" w:pos="8306"/>
        </w:tabs>
      </w:pPr>
      <w:hyperlink w:anchor="_Toc17212" w:history="1">
        <w:r>
          <w:rPr>
            <w:rFonts w:ascii="仿宋" w:eastAsia="仿宋" w:hAnsi="仿宋" w:cs="仿宋" w:hint="eastAsia"/>
            <w:lang w:eastAsia="zh-CN"/>
          </w:rPr>
          <w:t>(三)、生态环境保护措施</w:t>
        </w:r>
        <w:r>
          <w:tab/>
        </w:r>
        <w:r>
          <w:fldChar w:fldCharType="begin"/>
        </w:r>
        <w:r>
          <w:instrText xml:space="preserve"> PAGEREF _Toc17212 \h </w:instrText>
        </w:r>
        <w:r>
          <w:fldChar w:fldCharType="separate"/>
        </w:r>
        <w:r>
          <w:t>21</w:t>
        </w:r>
        <w:r>
          <w:fldChar w:fldCharType="end"/>
        </w:r>
      </w:hyperlink>
    </w:p>
    <w:p>
      <w:pPr>
        <w:pStyle w:val="TOC2"/>
        <w:tabs>
          <w:tab w:val="right" w:leader="dot" w:pos="8306"/>
        </w:tabs>
      </w:pPr>
      <w:hyperlink w:anchor="_Toc7253" w:history="1">
        <w:r>
          <w:rPr>
            <w:rFonts w:ascii="仿宋" w:eastAsia="仿宋" w:hAnsi="仿宋" w:cs="仿宋" w:hint="eastAsia"/>
            <w:lang w:eastAsia="zh-CN"/>
          </w:rPr>
          <w:t>(四)、地质灾害影响分析</w:t>
        </w:r>
        <w:r>
          <w:tab/>
        </w:r>
        <w:r>
          <w:fldChar w:fldCharType="begin"/>
        </w:r>
        <w:r>
          <w:instrText xml:space="preserve"> PAGEREF _Toc7253 \h </w:instrText>
        </w:r>
        <w:r>
          <w:fldChar w:fldCharType="separate"/>
        </w:r>
        <w:r>
          <w:t>23</w:t>
        </w:r>
        <w:r>
          <w:fldChar w:fldCharType="end"/>
        </w:r>
      </w:hyperlink>
    </w:p>
    <w:p>
      <w:pPr>
        <w:pStyle w:val="TOC2"/>
        <w:tabs>
          <w:tab w:val="right" w:leader="dot" w:pos="8306"/>
        </w:tabs>
      </w:pPr>
      <w:hyperlink w:anchor="_Toc25626" w:history="1">
        <w:r>
          <w:rPr>
            <w:rFonts w:ascii="仿宋" w:eastAsia="仿宋" w:hAnsi="仿宋" w:cs="仿宋" w:hint="eastAsia"/>
            <w:lang w:eastAsia="zh-CN"/>
          </w:rPr>
          <w:t>(五)、特殊环境影响</w:t>
        </w:r>
        <w:r>
          <w:tab/>
        </w:r>
        <w:r>
          <w:fldChar w:fldCharType="begin"/>
        </w:r>
        <w:r>
          <w:instrText xml:space="preserve"> PAGEREF _Toc25626 \h </w:instrText>
        </w:r>
        <w:r>
          <w:fldChar w:fldCharType="separate"/>
        </w:r>
        <w:r>
          <w:t>24</w:t>
        </w:r>
        <w:r>
          <w:fldChar w:fldCharType="end"/>
        </w:r>
      </w:hyperlink>
    </w:p>
    <w:p>
      <w:pPr>
        <w:pStyle w:val="TOC1"/>
        <w:tabs>
          <w:tab w:val="right" w:leader="dot" w:pos="8306"/>
        </w:tabs>
      </w:pPr>
      <w:hyperlink w:anchor="_Toc3341" w:history="1">
        <w:r>
          <w:rPr>
            <w:rFonts w:ascii="仿宋" w:eastAsia="仿宋" w:hAnsi="仿宋" w:cs="仿宋" w:hint="eastAsia"/>
            <w:lang w:eastAsia="zh-CN"/>
          </w:rPr>
          <w:t>四、经济影响分析</w:t>
        </w:r>
        <w:r>
          <w:tab/>
        </w:r>
        <w:r>
          <w:fldChar w:fldCharType="begin"/>
        </w:r>
        <w:r>
          <w:instrText xml:space="preserve"> PAGEREF _Toc3341 \h </w:instrText>
        </w:r>
        <w:r>
          <w:fldChar w:fldCharType="separate"/>
        </w:r>
        <w:r>
          <w:t>25</w:t>
        </w:r>
        <w:r>
          <w:fldChar w:fldCharType="end"/>
        </w:r>
      </w:hyperlink>
    </w:p>
    <w:p>
      <w:pPr>
        <w:pStyle w:val="TOC2"/>
        <w:tabs>
          <w:tab w:val="right" w:leader="dot" w:pos="8306"/>
        </w:tabs>
      </w:pPr>
      <w:hyperlink w:anchor="_Toc25890" w:history="1">
        <w:r>
          <w:rPr>
            <w:rFonts w:ascii="仿宋" w:eastAsia="仿宋" w:hAnsi="仿宋" w:cs="仿宋" w:hint="eastAsia"/>
            <w:lang w:eastAsia="zh-CN"/>
          </w:rPr>
          <w:t>(一)、经济费用效益或费用效果分析</w:t>
        </w:r>
        <w:r>
          <w:tab/>
        </w:r>
        <w:r>
          <w:fldChar w:fldCharType="begin"/>
        </w:r>
        <w:r>
          <w:instrText xml:space="preserve"> PAGEREF _Toc25890 \h </w:instrText>
        </w:r>
        <w:r>
          <w:fldChar w:fldCharType="separate"/>
        </w:r>
        <w:r>
          <w:t>25</w:t>
        </w:r>
        <w:r>
          <w:fldChar w:fldCharType="end"/>
        </w:r>
      </w:hyperlink>
    </w:p>
    <w:p>
      <w:pPr>
        <w:pStyle w:val="TOC2"/>
        <w:tabs>
          <w:tab w:val="right" w:leader="dot" w:pos="8306"/>
        </w:tabs>
      </w:pPr>
      <w:hyperlink w:anchor="_Toc10509" w:history="1">
        <w:r>
          <w:rPr>
            <w:rFonts w:ascii="仿宋" w:eastAsia="仿宋" w:hAnsi="仿宋" w:cs="仿宋" w:hint="eastAsia"/>
            <w:lang w:eastAsia="zh-CN"/>
          </w:rPr>
          <w:t>(二)、行业影响分析</w:t>
        </w:r>
        <w:r>
          <w:tab/>
        </w:r>
        <w:r>
          <w:fldChar w:fldCharType="begin"/>
        </w:r>
        <w:r>
          <w:instrText xml:space="preserve"> PAGEREF _Toc10509 \h </w:instrText>
        </w:r>
        <w:r>
          <w:fldChar w:fldCharType="separate"/>
        </w:r>
        <w:r>
          <w:t>28</w:t>
        </w:r>
        <w:r>
          <w:fldChar w:fldCharType="end"/>
        </w:r>
      </w:hyperlink>
    </w:p>
    <w:p>
      <w:pPr>
        <w:pStyle w:val="TOC2"/>
        <w:tabs>
          <w:tab w:val="right" w:leader="dot" w:pos="8306"/>
        </w:tabs>
      </w:pPr>
      <w:hyperlink w:anchor="_Toc27131" w:history="1">
        <w:r>
          <w:rPr>
            <w:rFonts w:ascii="仿宋" w:eastAsia="仿宋" w:hAnsi="仿宋" w:cs="仿宋" w:hint="eastAsia"/>
            <w:lang w:eastAsia="zh-CN"/>
          </w:rPr>
          <w:t>(三)、区域经济影响分析</w:t>
        </w:r>
        <w:r>
          <w:tab/>
        </w:r>
        <w:r>
          <w:fldChar w:fldCharType="begin"/>
        </w:r>
        <w:r>
          <w:instrText xml:space="preserve"> PAGEREF _Toc27131 \h </w:instrText>
        </w:r>
        <w:r>
          <w:fldChar w:fldCharType="separate"/>
        </w:r>
        <w:r>
          <w:t>29</w:t>
        </w:r>
        <w:r>
          <w:fldChar w:fldCharType="end"/>
        </w:r>
      </w:hyperlink>
    </w:p>
    <w:p>
      <w:pPr>
        <w:pStyle w:val="TOC2"/>
        <w:tabs>
          <w:tab w:val="right" w:leader="dot" w:pos="8306"/>
        </w:tabs>
      </w:pPr>
      <w:hyperlink w:anchor="_Toc28047" w:history="1">
        <w:r>
          <w:rPr>
            <w:rFonts w:ascii="仿宋" w:eastAsia="仿宋" w:hAnsi="仿宋" w:cs="仿宋" w:hint="eastAsia"/>
            <w:lang w:eastAsia="zh-CN"/>
          </w:rPr>
          <w:t>(四)、宏观经济影响分析</w:t>
        </w:r>
        <w:r>
          <w:tab/>
        </w:r>
        <w:r>
          <w:fldChar w:fldCharType="begin"/>
        </w:r>
        <w:r>
          <w:instrText xml:space="preserve"> PAGEREF _Toc28047 \h </w:instrText>
        </w:r>
        <w:r>
          <w:fldChar w:fldCharType="separate"/>
        </w:r>
        <w:r>
          <w:t>30</w:t>
        </w:r>
        <w:r>
          <w:fldChar w:fldCharType="end"/>
        </w:r>
      </w:hyperlink>
    </w:p>
    <w:p>
      <w:pPr>
        <w:pStyle w:val="TOC1"/>
        <w:tabs>
          <w:tab w:val="right" w:leader="dot" w:pos="8306"/>
        </w:tabs>
      </w:pPr>
      <w:hyperlink w:anchor="_Toc2663" w:history="1">
        <w:r>
          <w:rPr>
            <w:rFonts w:ascii="仿宋" w:eastAsia="仿宋" w:hAnsi="仿宋" w:cs="仿宋" w:hint="eastAsia"/>
            <w:lang w:eastAsia="zh-CN"/>
          </w:rPr>
          <w:t>五、家畜良种胚胎生物工程制品项目概论</w:t>
        </w:r>
        <w:r>
          <w:tab/>
        </w:r>
        <w:r>
          <w:fldChar w:fldCharType="begin"/>
        </w:r>
        <w:r>
          <w:instrText xml:space="preserve"> PAGEREF _Toc2663 \h </w:instrText>
        </w:r>
        <w:r>
          <w:fldChar w:fldCharType="separate"/>
        </w:r>
        <w:r>
          <w:t>32</w:t>
        </w:r>
        <w:r>
          <w:fldChar w:fldCharType="end"/>
        </w:r>
      </w:hyperlink>
    </w:p>
    <w:p>
      <w:pPr>
        <w:pStyle w:val="TOC2"/>
        <w:tabs>
          <w:tab w:val="right" w:leader="dot" w:pos="8306"/>
        </w:tabs>
      </w:pPr>
      <w:hyperlink w:anchor="_Toc3351" w:history="1">
        <w:r>
          <w:rPr>
            <w:rFonts w:ascii="仿宋" w:eastAsia="仿宋" w:hAnsi="仿宋" w:cs="仿宋" w:hint="eastAsia"/>
            <w:lang w:eastAsia="zh-CN"/>
          </w:rPr>
          <w:t>(一)、项目申报单位概况</w:t>
        </w:r>
        <w:r>
          <w:tab/>
        </w:r>
        <w:r>
          <w:fldChar w:fldCharType="begin"/>
        </w:r>
        <w:r>
          <w:instrText xml:space="preserve"> PAGEREF _Toc3351 \h </w:instrText>
        </w:r>
        <w:r>
          <w:fldChar w:fldCharType="separate"/>
        </w:r>
        <w:r>
          <w:t>32</w:t>
        </w:r>
        <w:r>
          <w:fldChar w:fldCharType="end"/>
        </w:r>
      </w:hyperlink>
    </w:p>
    <w:p>
      <w:pPr>
        <w:pStyle w:val="TOC2"/>
        <w:tabs>
          <w:tab w:val="right" w:leader="dot" w:pos="8306"/>
        </w:tabs>
      </w:pPr>
      <w:hyperlink w:anchor="_Toc18835" w:history="1">
        <w:r>
          <w:rPr>
            <w:rFonts w:ascii="仿宋" w:eastAsia="仿宋" w:hAnsi="仿宋" w:cs="仿宋" w:hint="eastAsia"/>
            <w:lang w:eastAsia="zh-CN"/>
          </w:rPr>
          <w:t>(二)、项目概况</w:t>
        </w:r>
        <w:r>
          <w:tab/>
        </w:r>
        <w:r>
          <w:fldChar w:fldCharType="begin"/>
        </w:r>
        <w:r>
          <w:instrText xml:space="preserve"> PAGEREF _Toc18835 \h </w:instrText>
        </w:r>
        <w:r>
          <w:fldChar w:fldCharType="separate"/>
        </w:r>
        <w:r>
          <w:t>33</w:t>
        </w:r>
        <w:r>
          <w:fldChar w:fldCharType="end"/>
        </w:r>
      </w:hyperlink>
    </w:p>
    <w:p>
      <w:pPr>
        <w:pStyle w:val="TOC1"/>
        <w:tabs>
          <w:tab w:val="right" w:leader="dot" w:pos="8306"/>
        </w:tabs>
      </w:pPr>
      <w:hyperlink w:anchor="_Toc5606" w:history="1">
        <w:r>
          <w:rPr>
            <w:rFonts w:ascii="仿宋" w:eastAsia="仿宋" w:hAnsi="仿宋" w:cs="仿宋" w:hint="eastAsia"/>
            <w:lang w:eastAsia="zh-CN"/>
          </w:rPr>
          <w:t>六、发展规划、产业政策和行业准入分析</w:t>
        </w:r>
        <w:r>
          <w:tab/>
        </w:r>
        <w:r>
          <w:fldChar w:fldCharType="begin"/>
        </w:r>
        <w:r>
          <w:instrText xml:space="preserve"> PAGEREF _Toc5606 \h </w:instrText>
        </w:r>
        <w:r>
          <w:fldChar w:fldCharType="separate"/>
        </w:r>
        <w:r>
          <w:t>36</w:t>
        </w:r>
        <w:r>
          <w:fldChar w:fldCharType="end"/>
        </w:r>
      </w:hyperlink>
    </w:p>
    <w:p>
      <w:pPr>
        <w:pStyle w:val="TOC2"/>
        <w:tabs>
          <w:tab w:val="right" w:leader="dot" w:pos="8306"/>
        </w:tabs>
      </w:pPr>
      <w:hyperlink w:anchor="_Toc32068" w:history="1">
        <w:r>
          <w:rPr>
            <w:rFonts w:ascii="仿宋" w:eastAsia="仿宋" w:hAnsi="仿宋" w:cs="仿宋" w:hint="eastAsia"/>
            <w:lang w:eastAsia="zh-CN"/>
          </w:rPr>
          <w:t>(一)、发展规划分析</w:t>
        </w:r>
        <w:r>
          <w:tab/>
        </w:r>
        <w:r>
          <w:fldChar w:fldCharType="begin"/>
        </w:r>
        <w:r>
          <w:instrText xml:space="preserve"> PAGEREF _Toc32068 \h </w:instrText>
        </w:r>
        <w:r>
          <w:fldChar w:fldCharType="separate"/>
        </w:r>
        <w:r>
          <w:t>36</w:t>
        </w:r>
        <w:r>
          <w:fldChar w:fldCharType="end"/>
        </w:r>
      </w:hyperlink>
    </w:p>
    <w:p>
      <w:pPr>
        <w:pStyle w:val="TOC2"/>
        <w:tabs>
          <w:tab w:val="right" w:leader="dot" w:pos="8306"/>
        </w:tabs>
      </w:pPr>
      <w:hyperlink w:anchor="_Toc11545" w:history="1">
        <w:r>
          <w:rPr>
            <w:rFonts w:ascii="仿宋" w:eastAsia="仿宋" w:hAnsi="仿宋" w:cs="仿宋" w:hint="eastAsia"/>
            <w:lang w:eastAsia="zh-CN"/>
          </w:rPr>
          <w:t>(二)、产业政策分析</w:t>
        </w:r>
        <w:r>
          <w:tab/>
        </w:r>
        <w:r>
          <w:fldChar w:fldCharType="begin"/>
        </w:r>
        <w:r>
          <w:instrText xml:space="preserve"> PAGEREF _Toc11545 \h </w:instrText>
        </w:r>
        <w:r>
          <w:fldChar w:fldCharType="separate"/>
        </w:r>
        <w:r>
          <w:t>38</w:t>
        </w:r>
        <w:r>
          <w:fldChar w:fldCharType="end"/>
        </w:r>
      </w:hyperlink>
    </w:p>
    <w:p>
      <w:pPr>
        <w:pStyle w:val="TOC2"/>
        <w:tabs>
          <w:tab w:val="right" w:leader="dot" w:pos="8306"/>
        </w:tabs>
      </w:pPr>
      <w:hyperlink w:anchor="_Toc19200" w:history="1">
        <w:r>
          <w:rPr>
            <w:rFonts w:ascii="仿宋" w:eastAsia="仿宋" w:hAnsi="仿宋" w:cs="仿宋" w:hint="eastAsia"/>
            <w:lang w:eastAsia="zh-CN"/>
          </w:rPr>
          <w:t>(三)、行业准入分析</w:t>
        </w:r>
        <w:r>
          <w:tab/>
        </w:r>
        <w:r>
          <w:fldChar w:fldCharType="begin"/>
        </w:r>
        <w:r>
          <w:instrText xml:space="preserve"> PAGEREF _Toc19200 \h </w:instrText>
        </w:r>
        <w:r>
          <w:fldChar w:fldCharType="separate"/>
        </w:r>
        <w:r>
          <w:t>39</w:t>
        </w:r>
        <w:r>
          <w:fldChar w:fldCharType="end"/>
        </w:r>
      </w:hyperlink>
    </w:p>
    <w:p>
      <w:pPr>
        <w:pStyle w:val="TOC1"/>
        <w:tabs>
          <w:tab w:val="right" w:leader="dot" w:pos="8306"/>
        </w:tabs>
      </w:pPr>
      <w:hyperlink w:anchor="_Toc2954" w:history="1">
        <w:r>
          <w:rPr>
            <w:rFonts w:ascii="仿宋" w:eastAsia="仿宋" w:hAnsi="仿宋" w:cs="仿宋" w:hint="eastAsia"/>
            <w:lang w:eastAsia="zh-CN"/>
          </w:rPr>
          <w:t>七、客户关系管理与市场拓展</w:t>
        </w:r>
        <w:r>
          <w:tab/>
        </w:r>
        <w:r>
          <w:fldChar w:fldCharType="begin"/>
        </w:r>
        <w:r>
          <w:instrText xml:space="preserve"> PAGEREF _Toc2954 \h </w:instrText>
        </w:r>
        <w:r>
          <w:fldChar w:fldCharType="separate"/>
        </w:r>
        <w:r>
          <w:t>41</w:t>
        </w:r>
        <w:r>
          <w:fldChar w:fldCharType="end"/>
        </w:r>
      </w:hyperlink>
    </w:p>
    <w:p>
      <w:pPr>
        <w:pStyle w:val="TOC2"/>
        <w:tabs>
          <w:tab w:val="right" w:leader="dot" w:pos="8306"/>
        </w:tabs>
      </w:pPr>
      <w:hyperlink w:anchor="_Toc21472" w:history="1">
        <w:r>
          <w:rPr>
            <w:rFonts w:ascii="仿宋" w:eastAsia="仿宋" w:hAnsi="仿宋" w:cs="仿宋" w:hint="eastAsia"/>
            <w:lang w:eastAsia="zh-CN"/>
          </w:rPr>
          <w:t>(一)、客户关系管理策略</w:t>
        </w:r>
        <w:r>
          <w:tab/>
        </w:r>
        <w:r>
          <w:fldChar w:fldCharType="begin"/>
        </w:r>
        <w:r>
          <w:instrText xml:space="preserve"> PAGEREF _Toc21472 \h </w:instrText>
        </w:r>
        <w:r>
          <w:fldChar w:fldCharType="separate"/>
        </w:r>
        <w:r>
          <w:t>41</w:t>
        </w:r>
        <w:r>
          <w:fldChar w:fldCharType="end"/>
        </w:r>
      </w:hyperlink>
    </w:p>
    <w:p>
      <w:pPr>
        <w:pStyle w:val="TOC2"/>
        <w:tabs>
          <w:tab w:val="right" w:leader="dot" w:pos="8306"/>
        </w:tabs>
      </w:pPr>
      <w:hyperlink w:anchor="_Toc4847" w:history="1">
        <w:r>
          <w:rPr>
            <w:rFonts w:ascii="仿宋" w:eastAsia="仿宋" w:hAnsi="仿宋" w:cs="仿宋" w:hint="eastAsia"/>
            <w:lang w:eastAsia="zh-CN"/>
          </w:rPr>
          <w:t>(二)、市场拓展方案</w:t>
        </w:r>
        <w:r>
          <w:tab/>
        </w:r>
        <w:r>
          <w:fldChar w:fldCharType="begin"/>
        </w:r>
        <w:r>
          <w:instrText xml:space="preserve"> PAGEREF _Toc4847 \h </w:instrText>
        </w:r>
        <w:r>
          <w:fldChar w:fldCharType="separate"/>
        </w:r>
        <w:r>
          <w:t>42</w:t>
        </w:r>
        <w:r>
          <w:fldChar w:fldCharType="end"/>
        </w:r>
      </w:hyperlink>
    </w:p>
    <w:p>
      <w:pPr>
        <w:pStyle w:val="TOC1"/>
        <w:tabs>
          <w:tab w:val="right" w:leader="dot" w:pos="8306"/>
        </w:tabs>
      </w:pPr>
      <w:hyperlink w:anchor="_Toc11197" w:history="1">
        <w:r>
          <w:rPr>
            <w:rFonts w:ascii="仿宋" w:eastAsia="仿宋" w:hAnsi="仿宋" w:cs="仿宋" w:hint="eastAsia"/>
            <w:lang w:eastAsia="zh-CN"/>
          </w:rPr>
          <w:t>八、经济效益与社会效益优化</w:t>
        </w:r>
        <w:r>
          <w:tab/>
        </w:r>
        <w:r>
          <w:fldChar w:fldCharType="begin"/>
        </w:r>
        <w:r>
          <w:instrText xml:space="preserve"> PAGEREF _Toc11197 \h </w:instrText>
        </w:r>
        <w:r>
          <w:fldChar w:fldCharType="separate"/>
        </w:r>
        <w:r>
          <w:t>43</w:t>
        </w:r>
        <w:r>
          <w:fldChar w:fldCharType="end"/>
        </w:r>
      </w:hyperlink>
    </w:p>
    <w:p>
      <w:pPr>
        <w:pStyle w:val="TOC2"/>
        <w:tabs>
          <w:tab w:val="right" w:leader="dot" w:pos="8306"/>
        </w:tabs>
      </w:pPr>
      <w:hyperlink w:anchor="_Toc17618" w:history="1">
        <w:r>
          <w:rPr>
            <w:rFonts w:ascii="仿宋" w:eastAsia="仿宋" w:hAnsi="仿宋" w:cs="仿宋" w:hint="eastAsia"/>
            <w:lang w:eastAsia="zh-CN"/>
          </w:rPr>
          <w:t>(一)、经济效益提升策略</w:t>
        </w:r>
        <w:r>
          <w:tab/>
        </w:r>
        <w:r>
          <w:fldChar w:fldCharType="begin"/>
        </w:r>
        <w:r>
          <w:instrText xml:space="preserve"> PAGEREF _Toc17618 \h </w:instrText>
        </w:r>
        <w:r>
          <w:fldChar w:fldCharType="separate"/>
        </w:r>
        <w:r>
          <w:t>43</w:t>
        </w:r>
        <w:r>
          <w:fldChar w:fldCharType="end"/>
        </w:r>
      </w:hyperlink>
    </w:p>
    <w:p>
      <w:pPr>
        <w:pStyle w:val="TOC2"/>
        <w:tabs>
          <w:tab w:val="right" w:leader="dot" w:pos="8306"/>
        </w:tabs>
      </w:pPr>
      <w:hyperlink w:anchor="_Toc24261" w:history="1">
        <w:r>
          <w:rPr>
            <w:rFonts w:ascii="仿宋" w:eastAsia="仿宋" w:hAnsi="仿宋" w:cs="仿宋" w:hint="eastAsia"/>
            <w:lang w:eastAsia="zh-CN"/>
          </w:rPr>
          <w:t>(二)、社会效益增强方案</w:t>
        </w:r>
        <w:r>
          <w:tab/>
        </w:r>
        <w:r>
          <w:fldChar w:fldCharType="begin"/>
        </w:r>
        <w:r>
          <w:instrText xml:space="preserve"> PAGEREF _Toc24261 \h </w:instrText>
        </w:r>
        <w:r>
          <w:fldChar w:fldCharType="separate"/>
        </w:r>
        <w:r>
          <w:t>44</w:t>
        </w:r>
        <w:r>
          <w:fldChar w:fldCharType="end"/>
        </w:r>
      </w:hyperlink>
    </w:p>
    <w:p>
      <w:pPr>
        <w:pStyle w:val="TOC1"/>
        <w:tabs>
          <w:tab w:val="right" w:leader="dot" w:pos="8306"/>
        </w:tabs>
      </w:pPr>
      <w:hyperlink w:anchor="_Toc29261" w:history="1">
        <w:r>
          <w:rPr>
            <w:rFonts w:ascii="仿宋" w:eastAsia="仿宋" w:hAnsi="仿宋" w:cs="仿宋" w:hint="eastAsia"/>
            <w:lang w:eastAsia="zh-CN"/>
          </w:rPr>
          <w:t>九、环境保护与绿色发展</w:t>
        </w:r>
        <w:r>
          <w:tab/>
        </w:r>
        <w:r>
          <w:fldChar w:fldCharType="begin"/>
        </w:r>
        <w:r>
          <w:instrText xml:space="preserve"> PAGEREF _Toc29261 \h </w:instrText>
        </w:r>
        <w:r>
          <w:fldChar w:fldCharType="separate"/>
        </w:r>
        <w:r>
          <w:t>45</w:t>
        </w:r>
        <w:r>
          <w:fldChar w:fldCharType="end"/>
        </w:r>
      </w:hyperlink>
    </w:p>
    <w:p>
      <w:pPr>
        <w:pStyle w:val="TOC2"/>
        <w:tabs>
          <w:tab w:val="right" w:leader="dot" w:pos="8306"/>
        </w:tabs>
      </w:pPr>
      <w:hyperlink w:anchor="_Toc8383" w:history="1">
        <w:r>
          <w:rPr>
            <w:rFonts w:ascii="仿宋" w:eastAsia="仿宋" w:hAnsi="仿宋" w:cs="仿宋" w:hint="eastAsia"/>
            <w:lang w:eastAsia="zh-CN"/>
          </w:rPr>
          <w:t>(一)、环境保护措施</w:t>
        </w:r>
        <w:r>
          <w:tab/>
        </w:r>
        <w:r>
          <w:fldChar w:fldCharType="begin"/>
        </w:r>
        <w:r>
          <w:instrText xml:space="preserve"> PAGEREF _Toc8383 \h </w:instrText>
        </w:r>
        <w:r>
          <w:fldChar w:fldCharType="separate"/>
        </w:r>
        <w:r>
          <w:t>45</w:t>
        </w:r>
        <w:r>
          <w:fldChar w:fldCharType="end"/>
        </w:r>
      </w:hyperlink>
    </w:p>
    <w:p>
      <w:pPr>
        <w:pStyle w:val="TOC2"/>
        <w:tabs>
          <w:tab w:val="right" w:leader="dot" w:pos="8306"/>
        </w:tabs>
      </w:pPr>
      <w:hyperlink w:anchor="_Toc29369" w:history="1">
        <w:r>
          <w:rPr>
            <w:rFonts w:ascii="仿宋" w:eastAsia="仿宋" w:hAnsi="仿宋" w:cs="仿宋" w:hint="eastAsia"/>
            <w:lang w:eastAsia="zh-CN"/>
          </w:rPr>
          <w:t>(二)、绿色发展与可持续发展策略</w:t>
        </w:r>
        <w:r>
          <w:tab/>
        </w:r>
        <w:r>
          <w:fldChar w:fldCharType="begin"/>
        </w:r>
        <w:r>
          <w:instrText xml:space="preserve"> PAGEREF _Toc29369 \h </w:instrText>
        </w:r>
        <w:r>
          <w:fldChar w:fldCharType="separate"/>
        </w:r>
        <w:r>
          <w:t>47</w:t>
        </w:r>
        <w:r>
          <w:fldChar w:fldCharType="end"/>
        </w:r>
      </w:hyperlink>
    </w:p>
    <w:p>
      <w:pPr>
        <w:pStyle w:val="TOC1"/>
        <w:tabs>
          <w:tab w:val="right" w:leader="dot" w:pos="8306"/>
        </w:tabs>
      </w:pPr>
      <w:hyperlink w:anchor="_Toc23440" w:history="1">
        <w:r>
          <w:rPr>
            <w:rFonts w:ascii="仿宋" w:eastAsia="仿宋" w:hAnsi="仿宋" w:cs="仿宋" w:hint="eastAsia"/>
            <w:lang w:eastAsia="zh-CN"/>
          </w:rPr>
          <w:t>十、项目进度计划</w:t>
        </w:r>
        <w:r>
          <w:tab/>
        </w:r>
        <w:r>
          <w:fldChar w:fldCharType="begin"/>
        </w:r>
        <w:r>
          <w:instrText xml:space="preserve"> PAGEREF _Toc23440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2" w:history="1">
        <w:r>
          <w:rPr>
            <w:rFonts w:ascii="仿宋" w:eastAsia="仿宋" w:hAnsi="仿宋" w:cs="仿宋" w:hint="eastAsia"/>
            <w:lang w:eastAsia="zh-CN"/>
          </w:rPr>
          <w:t>(一)、建设周期</w:t>
        </w:r>
        <w:r>
          <w:tab/>
        </w:r>
        <w:r>
          <w:fldChar w:fldCharType="begin"/>
        </w:r>
        <w:r>
          <w:instrText xml:space="preserve"> PAGEREF _Toc24742 \h </w:instrText>
        </w:r>
        <w:r>
          <w:fldChar w:fldCharType="separate"/>
        </w:r>
        <w:r>
          <w:t>48</w:t>
        </w:r>
        <w:r>
          <w:fldChar w:fldCharType="end"/>
        </w:r>
      </w:hyperlink>
    </w:p>
    <w:p>
      <w:pPr>
        <w:pStyle w:val="TOC2"/>
        <w:tabs>
          <w:tab w:val="right" w:leader="dot" w:pos="8306"/>
        </w:tabs>
      </w:pPr>
      <w:hyperlink w:anchor="_Toc16061" w:history="1">
        <w:r>
          <w:rPr>
            <w:rFonts w:ascii="仿宋" w:eastAsia="仿宋" w:hAnsi="仿宋" w:cs="仿宋" w:hint="eastAsia"/>
            <w:lang w:eastAsia="zh-CN"/>
          </w:rPr>
          <w:t>(二)、建设进度</w:t>
        </w:r>
        <w:r>
          <w:tab/>
        </w:r>
        <w:r>
          <w:fldChar w:fldCharType="begin"/>
        </w:r>
        <w:r>
          <w:instrText xml:space="preserve"> PAGEREF _Toc16061 \h </w:instrText>
        </w:r>
        <w:r>
          <w:fldChar w:fldCharType="separate"/>
        </w:r>
        <w:r>
          <w:t>49</w:t>
        </w:r>
        <w:r>
          <w:fldChar w:fldCharType="end"/>
        </w:r>
      </w:hyperlink>
    </w:p>
    <w:p>
      <w:pPr>
        <w:pStyle w:val="TOC2"/>
        <w:tabs>
          <w:tab w:val="right" w:leader="dot" w:pos="8306"/>
        </w:tabs>
      </w:pPr>
      <w:hyperlink w:anchor="_Toc6113" w:history="1">
        <w:r>
          <w:rPr>
            <w:rFonts w:ascii="仿宋" w:eastAsia="仿宋" w:hAnsi="仿宋" w:cs="仿宋" w:hint="eastAsia"/>
            <w:lang w:eastAsia="zh-CN"/>
          </w:rPr>
          <w:t>(三)、进度安排注意事项</w:t>
        </w:r>
        <w:r>
          <w:tab/>
        </w:r>
        <w:r>
          <w:fldChar w:fldCharType="begin"/>
        </w:r>
        <w:r>
          <w:instrText xml:space="preserve"> PAGEREF _Toc6113 \h </w:instrText>
        </w:r>
        <w:r>
          <w:fldChar w:fldCharType="separate"/>
        </w:r>
        <w:r>
          <w:t>50</w:t>
        </w:r>
        <w:r>
          <w:fldChar w:fldCharType="end"/>
        </w:r>
      </w:hyperlink>
    </w:p>
    <w:p>
      <w:pPr>
        <w:pStyle w:val="TOC2"/>
        <w:tabs>
          <w:tab w:val="right" w:leader="dot" w:pos="8306"/>
        </w:tabs>
      </w:pPr>
      <w:hyperlink w:anchor="_Toc16365" w:history="1">
        <w:r>
          <w:rPr>
            <w:rFonts w:ascii="仿宋" w:eastAsia="仿宋" w:hAnsi="仿宋" w:cs="仿宋" w:hint="eastAsia"/>
            <w:lang w:eastAsia="zh-CN"/>
          </w:rPr>
          <w:t>(四)、人力资源配置</w:t>
        </w:r>
        <w:r>
          <w:tab/>
        </w:r>
        <w:r>
          <w:fldChar w:fldCharType="begin"/>
        </w:r>
        <w:r>
          <w:instrText xml:space="preserve"> PAGEREF _Toc16365 \h </w:instrText>
        </w:r>
        <w:r>
          <w:fldChar w:fldCharType="separate"/>
        </w:r>
        <w:r>
          <w:t>51</w:t>
        </w:r>
        <w:r>
          <w:fldChar w:fldCharType="end"/>
        </w:r>
      </w:hyperlink>
    </w:p>
    <w:p>
      <w:pPr>
        <w:pStyle w:val="TOC2"/>
        <w:tabs>
          <w:tab w:val="right" w:leader="dot" w:pos="8306"/>
        </w:tabs>
      </w:pPr>
      <w:hyperlink w:anchor="_Toc17485" w:history="1">
        <w:r>
          <w:rPr>
            <w:rFonts w:ascii="仿宋" w:eastAsia="仿宋" w:hAnsi="仿宋" w:cs="仿宋" w:hint="eastAsia"/>
            <w:lang w:eastAsia="zh-CN"/>
          </w:rPr>
          <w:t>(五)、员工培训</w:t>
        </w:r>
        <w:r>
          <w:tab/>
        </w:r>
        <w:r>
          <w:fldChar w:fldCharType="begin"/>
        </w:r>
        <w:r>
          <w:instrText xml:space="preserve"> PAGEREF _Toc17485 \h </w:instrText>
        </w:r>
        <w:r>
          <w:fldChar w:fldCharType="separate"/>
        </w:r>
        <w:r>
          <w:t>53</w:t>
        </w:r>
        <w:r>
          <w:fldChar w:fldCharType="end"/>
        </w:r>
      </w:hyperlink>
    </w:p>
    <w:p>
      <w:pPr>
        <w:pStyle w:val="TOC2"/>
        <w:tabs>
          <w:tab w:val="right" w:leader="dot" w:pos="8306"/>
        </w:tabs>
      </w:pPr>
      <w:hyperlink w:anchor="_Toc15567" w:history="1">
        <w:r>
          <w:rPr>
            <w:rFonts w:ascii="仿宋" w:eastAsia="仿宋" w:hAnsi="仿宋" w:cs="仿宋" w:hint="eastAsia"/>
            <w:lang w:eastAsia="zh-CN"/>
          </w:rPr>
          <w:t>(六)、项目实施保障</w:t>
        </w:r>
        <w:r>
          <w:tab/>
        </w:r>
        <w:r>
          <w:fldChar w:fldCharType="begin"/>
        </w:r>
        <w:r>
          <w:instrText xml:space="preserve"> PAGEREF _Toc15567 \h </w:instrText>
        </w:r>
        <w:r>
          <w:fldChar w:fldCharType="separate"/>
        </w:r>
        <w:r>
          <w:t>54</w:t>
        </w:r>
        <w:r>
          <w:fldChar w:fldCharType="end"/>
        </w:r>
      </w:hyperlink>
    </w:p>
    <w:p>
      <w:pPr>
        <w:pStyle w:val="TOC2"/>
        <w:tabs>
          <w:tab w:val="right" w:leader="dot" w:pos="8306"/>
        </w:tabs>
      </w:pPr>
      <w:hyperlink w:anchor="_Toc4312" w:history="1">
        <w:r>
          <w:rPr>
            <w:rFonts w:ascii="仿宋" w:eastAsia="仿宋" w:hAnsi="仿宋" w:cs="仿宋" w:hint="eastAsia"/>
            <w:lang w:eastAsia="zh-CN"/>
          </w:rPr>
          <w:t>(七)、安全规范管理</w:t>
        </w:r>
        <w:r>
          <w:tab/>
        </w:r>
        <w:r>
          <w:fldChar w:fldCharType="begin"/>
        </w:r>
        <w:r>
          <w:instrText xml:space="preserve"> PAGEREF _Toc4312 \h </w:instrText>
        </w:r>
        <w:r>
          <w:fldChar w:fldCharType="separate"/>
        </w:r>
        <w:r>
          <w:t>55</w:t>
        </w:r>
        <w:r>
          <w:fldChar w:fldCharType="end"/>
        </w:r>
      </w:hyperlink>
    </w:p>
    <w:p>
      <w:pPr>
        <w:pStyle w:val="TOC1"/>
        <w:tabs>
          <w:tab w:val="right" w:leader="dot" w:pos="8306"/>
        </w:tabs>
      </w:pPr>
      <w:hyperlink w:anchor="_Toc12483" w:history="1">
        <w:r>
          <w:rPr>
            <w:rFonts w:ascii="仿宋" w:eastAsia="仿宋" w:hAnsi="仿宋" w:cs="仿宋" w:hint="eastAsia"/>
            <w:lang w:eastAsia="zh-CN"/>
          </w:rPr>
          <w:t>十一、资金管理与财务规划</w:t>
        </w:r>
        <w:r>
          <w:tab/>
        </w:r>
        <w:r>
          <w:fldChar w:fldCharType="begin"/>
        </w:r>
        <w:r>
          <w:instrText xml:space="preserve"> PAGEREF _Toc12483 \h </w:instrText>
        </w:r>
        <w:r>
          <w:fldChar w:fldCharType="separate"/>
        </w:r>
        <w:r>
          <w:t>56</w:t>
        </w:r>
        <w:r>
          <w:fldChar w:fldCharType="end"/>
        </w:r>
      </w:hyperlink>
    </w:p>
    <w:p>
      <w:pPr>
        <w:pStyle w:val="TOC2"/>
        <w:tabs>
          <w:tab w:val="right" w:leader="dot" w:pos="8306"/>
        </w:tabs>
      </w:pPr>
      <w:hyperlink w:anchor="_Toc16091" w:history="1">
        <w:r>
          <w:rPr>
            <w:rFonts w:ascii="仿宋" w:eastAsia="仿宋" w:hAnsi="仿宋" w:cs="仿宋" w:hint="eastAsia"/>
            <w:lang w:eastAsia="zh-CN"/>
          </w:rPr>
          <w:t>(一)、项目资金来源与筹措</w:t>
        </w:r>
        <w:r>
          <w:tab/>
        </w:r>
        <w:r>
          <w:fldChar w:fldCharType="begin"/>
        </w:r>
        <w:r>
          <w:instrText xml:space="preserve"> PAGEREF _Toc16091 \h </w:instrText>
        </w:r>
        <w:r>
          <w:fldChar w:fldCharType="separate"/>
        </w:r>
        <w:r>
          <w:t>56</w:t>
        </w:r>
        <w:r>
          <w:fldChar w:fldCharType="end"/>
        </w:r>
      </w:hyperlink>
    </w:p>
    <w:p>
      <w:pPr>
        <w:pStyle w:val="TOC2"/>
        <w:tabs>
          <w:tab w:val="right" w:leader="dot" w:pos="8306"/>
        </w:tabs>
      </w:pPr>
      <w:hyperlink w:anchor="_Toc17722" w:history="1">
        <w:r>
          <w:rPr>
            <w:rFonts w:ascii="仿宋" w:eastAsia="仿宋" w:hAnsi="仿宋" w:cs="仿宋" w:hint="eastAsia"/>
            <w:lang w:eastAsia="zh-CN"/>
          </w:rPr>
          <w:t>(二)、资金使用与监管</w:t>
        </w:r>
        <w:r>
          <w:tab/>
        </w:r>
        <w:r>
          <w:fldChar w:fldCharType="begin"/>
        </w:r>
        <w:r>
          <w:instrText xml:space="preserve"> PAGEREF _Toc17722 \h </w:instrText>
        </w:r>
        <w:r>
          <w:fldChar w:fldCharType="separate"/>
        </w:r>
        <w:r>
          <w:t>57</w:t>
        </w:r>
        <w:r>
          <w:fldChar w:fldCharType="end"/>
        </w:r>
      </w:hyperlink>
    </w:p>
    <w:p>
      <w:pPr>
        <w:pStyle w:val="TOC2"/>
        <w:tabs>
          <w:tab w:val="right" w:leader="dot" w:pos="8306"/>
        </w:tabs>
      </w:pPr>
      <w:hyperlink w:anchor="_Toc29083" w:history="1">
        <w:r>
          <w:rPr>
            <w:rFonts w:ascii="仿宋" w:eastAsia="仿宋" w:hAnsi="仿宋" w:cs="仿宋" w:hint="eastAsia"/>
            <w:lang w:eastAsia="zh-CN"/>
          </w:rPr>
          <w:t>(三)、财务规划与预测</w:t>
        </w:r>
        <w:r>
          <w:tab/>
        </w:r>
        <w:r>
          <w:fldChar w:fldCharType="begin"/>
        </w:r>
        <w:r>
          <w:instrText xml:space="preserve"> PAGEREF _Toc29083 \h </w:instrText>
        </w:r>
        <w:r>
          <w:fldChar w:fldCharType="separate"/>
        </w:r>
        <w:r>
          <w:t>59</w:t>
        </w:r>
        <w:r>
          <w:fldChar w:fldCharType="end"/>
        </w:r>
      </w:hyperlink>
    </w:p>
    <w:p>
      <w:pPr>
        <w:pStyle w:val="TOC1"/>
        <w:tabs>
          <w:tab w:val="right" w:leader="dot" w:pos="8306"/>
        </w:tabs>
      </w:pPr>
      <w:hyperlink w:anchor="_Toc31148" w:history="1">
        <w:r>
          <w:rPr>
            <w:rFonts w:ascii="仿宋" w:eastAsia="仿宋" w:hAnsi="仿宋" w:cs="仿宋" w:hint="eastAsia"/>
            <w:lang w:eastAsia="zh-CN"/>
          </w:rPr>
          <w:t>十二、项目实施与管理方案</w:t>
        </w:r>
        <w:r>
          <w:tab/>
        </w:r>
        <w:r>
          <w:fldChar w:fldCharType="begin"/>
        </w:r>
        <w:r>
          <w:instrText xml:space="preserve"> PAGEREF _Toc31148 \h </w:instrText>
        </w:r>
        <w:r>
          <w:fldChar w:fldCharType="separate"/>
        </w:r>
        <w:r>
          <w:t>60</w:t>
        </w:r>
        <w:r>
          <w:fldChar w:fldCharType="end"/>
        </w:r>
      </w:hyperlink>
    </w:p>
    <w:p>
      <w:pPr>
        <w:pStyle w:val="TOC2"/>
        <w:tabs>
          <w:tab w:val="right" w:leader="dot" w:pos="8306"/>
        </w:tabs>
      </w:pPr>
      <w:hyperlink w:anchor="_Toc5840" w:history="1">
        <w:r>
          <w:rPr>
            <w:rFonts w:ascii="仿宋" w:eastAsia="仿宋" w:hAnsi="仿宋" w:cs="仿宋" w:hint="eastAsia"/>
            <w:lang w:eastAsia="zh-CN"/>
          </w:rPr>
          <w:t>(一)、项目实施计划</w:t>
        </w:r>
        <w:r>
          <w:tab/>
        </w:r>
        <w:r>
          <w:fldChar w:fldCharType="begin"/>
        </w:r>
        <w:r>
          <w:instrText xml:space="preserve"> PAGEREF _Toc5840 \h </w:instrText>
        </w:r>
        <w:r>
          <w:fldChar w:fldCharType="separate"/>
        </w:r>
        <w:r>
          <w:t>60</w:t>
        </w:r>
        <w:r>
          <w:fldChar w:fldCharType="end"/>
        </w:r>
      </w:hyperlink>
    </w:p>
    <w:p>
      <w:pPr>
        <w:pStyle w:val="TOC2"/>
        <w:tabs>
          <w:tab w:val="right" w:leader="dot" w:pos="8306"/>
        </w:tabs>
      </w:pPr>
      <w:hyperlink w:anchor="_Toc18570" w:history="1">
        <w:r>
          <w:rPr>
            <w:rFonts w:ascii="仿宋" w:eastAsia="仿宋" w:hAnsi="仿宋" w:cs="仿宋" w:hint="eastAsia"/>
            <w:lang w:eastAsia="zh-CN"/>
          </w:rPr>
          <w:t>(二)、项目组织机构与职责</w:t>
        </w:r>
        <w:r>
          <w:tab/>
        </w:r>
        <w:r>
          <w:fldChar w:fldCharType="begin"/>
        </w:r>
        <w:r>
          <w:instrText xml:space="preserve"> PAGEREF _Toc18570 \h </w:instrText>
        </w:r>
        <w:r>
          <w:fldChar w:fldCharType="separate"/>
        </w:r>
        <w:r>
          <w:t>61</w:t>
        </w:r>
        <w:r>
          <w:fldChar w:fldCharType="end"/>
        </w:r>
      </w:hyperlink>
    </w:p>
    <w:p>
      <w:pPr>
        <w:pStyle w:val="TOC2"/>
        <w:tabs>
          <w:tab w:val="right" w:leader="dot" w:pos="8306"/>
        </w:tabs>
      </w:pPr>
      <w:hyperlink w:anchor="_Toc23640" w:history="1">
        <w:r>
          <w:rPr>
            <w:rFonts w:ascii="仿宋" w:eastAsia="仿宋" w:hAnsi="仿宋" w:cs="仿宋" w:hint="eastAsia"/>
            <w:lang w:eastAsia="zh-CN"/>
          </w:rPr>
          <w:t>(三)、项目管理与监控体系</w:t>
        </w:r>
        <w:r>
          <w:tab/>
        </w:r>
        <w:r>
          <w:fldChar w:fldCharType="begin"/>
        </w:r>
        <w:r>
          <w:instrText xml:space="preserve"> PAGEREF _Toc23640 \h </w:instrText>
        </w:r>
        <w:r>
          <w:fldChar w:fldCharType="separate"/>
        </w:r>
        <w:r>
          <w:t>64</w:t>
        </w:r>
        <w:r>
          <w:fldChar w:fldCharType="end"/>
        </w:r>
      </w:hyperlink>
    </w:p>
    <w:p>
      <w:pPr>
        <w:pStyle w:val="TOC1"/>
        <w:tabs>
          <w:tab w:val="right" w:leader="dot" w:pos="8306"/>
        </w:tabs>
      </w:pPr>
      <w:hyperlink w:anchor="_Toc6312" w:history="1">
        <w:r>
          <w:rPr>
            <w:rFonts w:ascii="仿宋" w:eastAsia="仿宋" w:hAnsi="仿宋" w:cs="仿宋" w:hint="eastAsia"/>
            <w:lang w:eastAsia="zh-CN"/>
          </w:rPr>
          <w:t>十三、法律法规与政策遵循</w:t>
        </w:r>
        <w:r>
          <w:tab/>
        </w:r>
        <w:r>
          <w:fldChar w:fldCharType="begin"/>
        </w:r>
        <w:r>
          <w:instrText xml:space="preserve"> PAGEREF _Toc6312 \h </w:instrText>
        </w:r>
        <w:r>
          <w:fldChar w:fldCharType="separate"/>
        </w:r>
        <w:r>
          <w:t>65</w:t>
        </w:r>
        <w:r>
          <w:fldChar w:fldCharType="end"/>
        </w:r>
      </w:hyperlink>
    </w:p>
    <w:p>
      <w:pPr>
        <w:pStyle w:val="TOC2"/>
        <w:tabs>
          <w:tab w:val="right" w:leader="dot" w:pos="8306"/>
        </w:tabs>
      </w:pPr>
      <w:hyperlink w:anchor="_Toc25725" w:history="1">
        <w:r>
          <w:rPr>
            <w:rFonts w:ascii="仿宋" w:eastAsia="仿宋" w:hAnsi="仿宋" w:cs="仿宋" w:hint="eastAsia"/>
            <w:lang w:eastAsia="zh-CN"/>
          </w:rPr>
          <w:t>(一)、法律法规遵守</w:t>
        </w:r>
        <w:r>
          <w:tab/>
        </w:r>
        <w:r>
          <w:fldChar w:fldCharType="begin"/>
        </w:r>
        <w:r>
          <w:instrText xml:space="preserve"> PAGEREF _Toc25725 \h </w:instrText>
        </w:r>
        <w:r>
          <w:fldChar w:fldCharType="separate"/>
        </w:r>
        <w:r>
          <w:t>65</w:t>
        </w:r>
        <w:r>
          <w:fldChar w:fldCharType="end"/>
        </w:r>
      </w:hyperlink>
    </w:p>
    <w:p>
      <w:pPr>
        <w:pStyle w:val="TOC2"/>
        <w:tabs>
          <w:tab w:val="right" w:leader="dot" w:pos="8306"/>
        </w:tabs>
      </w:pPr>
      <w:hyperlink w:anchor="_Toc1762" w:history="1">
        <w:r>
          <w:rPr>
            <w:rFonts w:ascii="仿宋" w:eastAsia="仿宋" w:hAnsi="仿宋" w:cs="仿宋" w:hint="eastAsia"/>
            <w:lang w:eastAsia="zh-CN"/>
          </w:rPr>
          <w:t>(二)、政策导向与利用</w:t>
        </w:r>
        <w:r>
          <w:tab/>
        </w:r>
        <w:r>
          <w:fldChar w:fldCharType="begin"/>
        </w:r>
        <w:r>
          <w:instrText xml:space="preserve"> PAGEREF _Toc1762 \h </w:instrText>
        </w:r>
        <w:r>
          <w:fldChar w:fldCharType="separate"/>
        </w:r>
        <w:r>
          <w:t>66</w:t>
        </w:r>
        <w:r>
          <w:fldChar w:fldCharType="end"/>
        </w:r>
      </w:hyperlink>
    </w:p>
    <w:p>
      <w:pPr>
        <w:pStyle w:val="TOC1"/>
        <w:tabs>
          <w:tab w:val="right" w:leader="dot" w:pos="8306"/>
        </w:tabs>
      </w:pPr>
      <w:hyperlink w:anchor="_Toc13688" w:history="1">
        <w:r>
          <w:rPr>
            <w:rFonts w:ascii="仿宋" w:eastAsia="仿宋" w:hAnsi="仿宋" w:cs="仿宋" w:hint="eastAsia"/>
            <w:lang w:eastAsia="zh-CN"/>
          </w:rPr>
          <w:t>十四、质量管理与控制</w:t>
        </w:r>
        <w:r>
          <w:tab/>
        </w:r>
        <w:r>
          <w:fldChar w:fldCharType="begin"/>
        </w:r>
        <w:r>
          <w:instrText xml:space="preserve"> PAGEREF _Toc13688 \h </w:instrText>
        </w:r>
        <w:r>
          <w:fldChar w:fldCharType="separate"/>
        </w:r>
        <w:r>
          <w:t>67</w:t>
        </w:r>
        <w:r>
          <w:fldChar w:fldCharType="end"/>
        </w:r>
      </w:hyperlink>
    </w:p>
    <w:p>
      <w:pPr>
        <w:pStyle w:val="TOC2"/>
        <w:tabs>
          <w:tab w:val="right" w:leader="dot" w:pos="8306"/>
        </w:tabs>
      </w:pPr>
      <w:hyperlink w:anchor="_Toc12818" w:history="1">
        <w:r>
          <w:rPr>
            <w:rFonts w:ascii="仿宋" w:eastAsia="仿宋" w:hAnsi="仿宋" w:cs="仿宋" w:hint="eastAsia"/>
            <w:lang w:eastAsia="zh-CN"/>
          </w:rPr>
          <w:t>(一)、质量管理体系建设</w:t>
        </w:r>
        <w:r>
          <w:tab/>
        </w:r>
        <w:r>
          <w:fldChar w:fldCharType="begin"/>
        </w:r>
        <w:r>
          <w:instrText xml:space="preserve"> PAGEREF _Toc12818 \h </w:instrText>
        </w:r>
        <w:r>
          <w:fldChar w:fldCharType="separate"/>
        </w:r>
        <w:r>
          <w:t>67</w:t>
        </w:r>
        <w:r>
          <w:fldChar w:fldCharType="end"/>
        </w:r>
      </w:hyperlink>
    </w:p>
    <w:p>
      <w:pPr>
        <w:pStyle w:val="TOC2"/>
        <w:tabs>
          <w:tab w:val="right" w:leader="dot" w:pos="8306"/>
        </w:tabs>
      </w:pPr>
      <w:hyperlink w:anchor="_Toc1569" w:history="1">
        <w:r>
          <w:rPr>
            <w:rFonts w:ascii="仿宋" w:eastAsia="仿宋" w:hAnsi="仿宋" w:cs="仿宋" w:hint="eastAsia"/>
            <w:lang w:eastAsia="zh-CN"/>
          </w:rPr>
          <w:t>(二)、质量控制措施</w:t>
        </w:r>
        <w:r>
          <w:tab/>
        </w:r>
        <w:r>
          <w:fldChar w:fldCharType="begin"/>
        </w:r>
        <w:r>
          <w:instrText xml:space="preserve"> PAGEREF _Toc1569 \h </w:instrText>
        </w:r>
        <w:r>
          <w:fldChar w:fldCharType="separate"/>
        </w:r>
        <w:r>
          <w:t>69</w:t>
        </w:r>
        <w:r>
          <w:fldChar w:fldCharType="end"/>
        </w:r>
      </w:hyperlink>
    </w:p>
    <w:p>
      <w:pPr>
        <w:pStyle w:val="TOC1"/>
        <w:tabs>
          <w:tab w:val="right" w:leader="dot" w:pos="8306"/>
        </w:tabs>
      </w:pPr>
      <w:hyperlink w:anchor="_Toc17297" w:history="1">
        <w:r>
          <w:rPr>
            <w:rFonts w:ascii="仿宋" w:eastAsia="仿宋" w:hAnsi="仿宋" w:cs="仿宋" w:hint="eastAsia"/>
            <w:lang w:eastAsia="zh-CN"/>
          </w:rPr>
          <w:t>十五、知识产权管理与保护</w:t>
        </w:r>
        <w:r>
          <w:tab/>
        </w:r>
        <w:r>
          <w:fldChar w:fldCharType="begin"/>
        </w:r>
        <w:r>
          <w:instrText xml:space="preserve"> PAGEREF _Toc17297 \h </w:instrText>
        </w:r>
        <w:r>
          <w:fldChar w:fldCharType="separate"/>
        </w:r>
        <w:r>
          <w:t>70</w:t>
        </w:r>
        <w:r>
          <w:fldChar w:fldCharType="end"/>
        </w:r>
      </w:hyperlink>
    </w:p>
    <w:p>
      <w:pPr>
        <w:pStyle w:val="TOC2"/>
        <w:tabs>
          <w:tab w:val="right" w:leader="dot" w:pos="8306"/>
        </w:tabs>
      </w:pPr>
      <w:hyperlink w:anchor="_Toc22749" w:history="1">
        <w:r>
          <w:rPr>
            <w:rFonts w:ascii="仿宋" w:eastAsia="仿宋" w:hAnsi="仿宋" w:cs="仿宋" w:hint="eastAsia"/>
            <w:lang w:eastAsia="zh-CN"/>
          </w:rPr>
          <w:t>(一)、知识产权管理体系建设</w:t>
        </w:r>
        <w:r>
          <w:tab/>
        </w:r>
        <w:r>
          <w:fldChar w:fldCharType="begin"/>
        </w:r>
        <w:r>
          <w:instrText xml:space="preserve"> PAGEREF _Toc22749 \h </w:instrText>
        </w:r>
        <w:r>
          <w:fldChar w:fldCharType="separate"/>
        </w:r>
        <w:r>
          <w:t>70</w:t>
        </w:r>
        <w:r>
          <w:fldChar w:fldCharType="end"/>
        </w:r>
      </w:hyperlink>
    </w:p>
    <w:p>
      <w:pPr>
        <w:pStyle w:val="TOC2"/>
        <w:tabs>
          <w:tab w:val="right" w:leader="dot" w:pos="8306"/>
        </w:tabs>
      </w:pPr>
      <w:hyperlink w:anchor="_Toc211" w:history="1">
        <w:r>
          <w:rPr>
            <w:rFonts w:ascii="仿宋" w:eastAsia="仿宋" w:hAnsi="仿宋" w:cs="仿宋" w:hint="eastAsia"/>
            <w:lang w:eastAsia="zh-CN"/>
          </w:rPr>
          <w:t>(二)、知识产权保护措施</w:t>
        </w:r>
        <w:r>
          <w:tab/>
        </w:r>
        <w:r>
          <w:fldChar w:fldCharType="begin"/>
        </w:r>
        <w:r>
          <w:instrText xml:space="preserve"> PAGEREF _Toc211 \h </w:instrText>
        </w:r>
        <w:r>
          <w:fldChar w:fldCharType="separate"/>
        </w:r>
        <w:r>
          <w:t>71</w:t>
        </w:r>
        <w:r>
          <w:fldChar w:fldCharType="end"/>
        </w:r>
      </w:hyperlink>
    </w:p>
    <w:p>
      <w:pPr>
        <w:pStyle w:val="TOC1"/>
        <w:tabs>
          <w:tab w:val="right" w:leader="dot" w:pos="8306"/>
        </w:tabs>
      </w:pPr>
      <w:hyperlink w:anchor="_Toc8018" w:history="1">
        <w:r>
          <w:rPr>
            <w:rFonts w:ascii="仿宋" w:eastAsia="仿宋" w:hAnsi="仿宋" w:cs="仿宋" w:hint="eastAsia"/>
            <w:lang w:eastAsia="zh-CN"/>
          </w:rPr>
          <w:t>十六、人力资源管理与开发</w:t>
        </w:r>
        <w:r>
          <w:tab/>
        </w:r>
        <w:r>
          <w:fldChar w:fldCharType="begin"/>
        </w:r>
        <w:r>
          <w:instrText xml:space="preserve"> PAGEREF _Toc8018 \h </w:instrText>
        </w:r>
        <w:r>
          <w:fldChar w:fldCharType="separate"/>
        </w:r>
        <w:r>
          <w:t>72</w:t>
        </w:r>
        <w:r>
          <w:fldChar w:fldCharType="end"/>
        </w:r>
      </w:hyperlink>
    </w:p>
    <w:p>
      <w:pPr>
        <w:pStyle w:val="TOC2"/>
        <w:tabs>
          <w:tab w:val="right" w:leader="dot" w:pos="8306"/>
        </w:tabs>
      </w:pPr>
      <w:hyperlink w:anchor="_Toc22245" w:history="1">
        <w:r>
          <w:rPr>
            <w:rFonts w:ascii="仿宋" w:eastAsia="仿宋" w:hAnsi="仿宋" w:cs="仿宋" w:hint="eastAsia"/>
            <w:lang w:eastAsia="zh-CN"/>
          </w:rPr>
          <w:t>(一)、人力资源规划</w:t>
        </w:r>
        <w:r>
          <w:tab/>
        </w:r>
        <w:r>
          <w:fldChar w:fldCharType="begin"/>
        </w:r>
        <w:r>
          <w:instrText xml:space="preserve"> PAGEREF _Toc22245 \h </w:instrText>
        </w:r>
        <w:r>
          <w:fldChar w:fldCharType="separate"/>
        </w:r>
        <w:r>
          <w:t>72</w:t>
        </w:r>
        <w:r>
          <w:fldChar w:fldCharType="end"/>
        </w:r>
      </w:hyperlink>
    </w:p>
    <w:p>
      <w:pPr>
        <w:pStyle w:val="TOC2"/>
        <w:tabs>
          <w:tab w:val="right" w:leader="dot" w:pos="8306"/>
        </w:tabs>
      </w:pPr>
      <w:hyperlink w:anchor="_Toc13416" w:history="1">
        <w:r>
          <w:rPr>
            <w:rFonts w:ascii="仿宋" w:eastAsia="仿宋" w:hAnsi="仿宋" w:cs="仿宋" w:hint="eastAsia"/>
            <w:lang w:eastAsia="zh-CN"/>
          </w:rPr>
          <w:t>(二)、人力资源开发与培训</w:t>
        </w:r>
        <w:r>
          <w:tab/>
        </w:r>
        <w:r>
          <w:fldChar w:fldCharType="begin"/>
        </w:r>
        <w:r>
          <w:instrText xml:space="preserve"> PAGEREF _Toc13416 \h </w:instrText>
        </w:r>
        <w:r>
          <w:fldChar w:fldCharType="separate"/>
        </w:r>
        <w:r>
          <w:t>74</w:t>
        </w:r>
        <w:r>
          <w:fldChar w:fldCharType="end"/>
        </w:r>
      </w:hyperlink>
    </w:p>
    <w:p>
      <w:pPr>
        <w:pStyle w:val="TOC1"/>
        <w:tabs>
          <w:tab w:val="right" w:leader="dot" w:pos="8306"/>
        </w:tabs>
      </w:pPr>
      <w:hyperlink w:anchor="_Toc5845" w:history="1">
        <w:r>
          <w:rPr>
            <w:rFonts w:ascii="仿宋" w:eastAsia="仿宋" w:hAnsi="仿宋" w:cs="仿宋" w:hint="eastAsia"/>
            <w:lang w:eastAsia="zh-CN"/>
          </w:rPr>
          <w:t>十七、成果转化与推广应用</w:t>
        </w:r>
        <w:r>
          <w:tab/>
        </w:r>
        <w:r>
          <w:fldChar w:fldCharType="begin"/>
        </w:r>
        <w:r>
          <w:instrText xml:space="preserve"> PAGEREF _Toc5845 \h </w:instrText>
        </w:r>
        <w:r>
          <w:fldChar w:fldCharType="separate"/>
        </w:r>
        <w:r>
          <w:t>77</w:t>
        </w:r>
        <w:r>
          <w:fldChar w:fldCharType="end"/>
        </w:r>
      </w:hyperlink>
    </w:p>
    <w:p>
      <w:pPr>
        <w:pStyle w:val="TOC2"/>
        <w:tabs>
          <w:tab w:val="right" w:leader="dot" w:pos="8306"/>
        </w:tabs>
      </w:pPr>
      <w:hyperlink w:anchor="_Toc10142" w:history="1">
        <w:r>
          <w:rPr>
            <w:rFonts w:ascii="仿宋" w:eastAsia="仿宋" w:hAnsi="仿宋" w:cs="仿宋" w:hint="eastAsia"/>
            <w:lang w:eastAsia="zh-CN"/>
          </w:rPr>
          <w:t>(一)、成果转化策略制定</w:t>
        </w:r>
        <w:r>
          <w:tab/>
        </w:r>
        <w:r>
          <w:fldChar w:fldCharType="begin"/>
        </w:r>
        <w:r>
          <w:instrText xml:space="preserve"> PAGEREF _Toc10142 \h </w:instrText>
        </w:r>
        <w:r>
          <w:fldChar w:fldCharType="separate"/>
        </w:r>
        <w:r>
          <w:t>77</w:t>
        </w:r>
        <w:r>
          <w:fldChar w:fldCharType="end"/>
        </w:r>
      </w:hyperlink>
    </w:p>
    <w:p>
      <w:pPr>
        <w:pStyle w:val="TOC2"/>
        <w:tabs>
          <w:tab w:val="right" w:leader="dot" w:pos="8306"/>
        </w:tabs>
      </w:pPr>
      <w:hyperlink w:anchor="_Toc4676" w:history="1">
        <w:r>
          <w:rPr>
            <w:rFonts w:ascii="仿宋" w:eastAsia="仿宋" w:hAnsi="仿宋" w:cs="仿宋" w:hint="eastAsia"/>
            <w:lang w:eastAsia="zh-CN"/>
          </w:rPr>
          <w:t>(二)、成果推广应用方案</w:t>
        </w:r>
        <w:r>
          <w:tab/>
        </w:r>
        <w:r>
          <w:fldChar w:fldCharType="begin"/>
        </w:r>
        <w:r>
          <w:instrText xml:space="preserve"> PAGEREF _Toc4676 \h </w:instrText>
        </w:r>
        <w:r>
          <w:fldChar w:fldCharType="separate"/>
        </w:r>
        <w:r>
          <w:t>78</w:t>
        </w:r>
        <w:r>
          <w:fldChar w:fldCharType="end"/>
        </w:r>
      </w:hyperlink>
    </w:p>
    <w:p>
      <w:pPr>
        <w:pStyle w:val="TOC1"/>
        <w:tabs>
          <w:tab w:val="right" w:leader="dot" w:pos="8306"/>
        </w:tabs>
      </w:pPr>
      <w:hyperlink w:anchor="_Toc27583" w:history="1">
        <w:r>
          <w:rPr>
            <w:rFonts w:ascii="仿宋" w:eastAsia="仿宋" w:hAnsi="仿宋" w:cs="仿宋" w:hint="eastAsia"/>
            <w:lang w:eastAsia="zh-CN"/>
          </w:rPr>
          <w:t>十八、设施与设备管理</w:t>
        </w:r>
        <w:r>
          <w:tab/>
        </w:r>
        <w:r>
          <w:fldChar w:fldCharType="begin"/>
        </w:r>
        <w:r>
          <w:instrText xml:space="preserve"> PAGEREF _Toc27583 \h </w:instrText>
        </w:r>
        <w:r>
          <w:fldChar w:fldCharType="separate"/>
        </w:r>
        <w:r>
          <w:t>80</w:t>
        </w:r>
        <w:r>
          <w:fldChar w:fldCharType="end"/>
        </w:r>
      </w:hyperlink>
    </w:p>
    <w:p>
      <w:pPr>
        <w:pStyle w:val="TOC2"/>
        <w:tabs>
          <w:tab w:val="right" w:leader="dot" w:pos="8306"/>
        </w:tabs>
      </w:pPr>
      <w:hyperlink w:anchor="_Toc443" w:history="1">
        <w:r>
          <w:rPr>
            <w:rFonts w:ascii="仿宋" w:eastAsia="仿宋" w:hAnsi="仿宋" w:cs="仿宋" w:hint="eastAsia"/>
            <w:lang w:eastAsia="zh-CN"/>
          </w:rPr>
          <w:t>(一)、设施规划与配置</w:t>
        </w:r>
        <w:r>
          <w:tab/>
        </w:r>
        <w:r>
          <w:fldChar w:fldCharType="begin"/>
        </w:r>
        <w:r>
          <w:instrText xml:space="preserve"> PAGEREF _Toc443 \h </w:instrText>
        </w:r>
        <w:r>
          <w:fldChar w:fldCharType="separate"/>
        </w:r>
        <w:r>
          <w:t>80</w:t>
        </w:r>
        <w:r>
          <w:fldChar w:fldCharType="end"/>
        </w:r>
      </w:hyperlink>
    </w:p>
    <w:p>
      <w:pPr>
        <w:pStyle w:val="TOC2"/>
        <w:tabs>
          <w:tab w:val="right" w:leader="dot" w:pos="8306"/>
        </w:tabs>
      </w:pPr>
      <w:hyperlink w:anchor="_Toc19571" w:history="1">
        <w:r>
          <w:rPr>
            <w:rFonts w:ascii="仿宋" w:eastAsia="仿宋" w:hAnsi="仿宋" w:cs="仿宋" w:hint="eastAsia"/>
            <w:lang w:eastAsia="zh-CN"/>
          </w:rPr>
          <w:t>(二)、设备采购与维护管理</w:t>
        </w:r>
        <w:r>
          <w:tab/>
        </w:r>
        <w:r>
          <w:fldChar w:fldCharType="begin"/>
        </w:r>
        <w:r>
          <w:instrText xml:space="preserve"> PAGEREF _Toc19571 \h </w:instrText>
        </w:r>
        <w:r>
          <w:fldChar w:fldCharType="separate"/>
        </w:r>
        <w:r>
          <w:t>80</w:t>
        </w:r>
        <w:r>
          <w:fldChar w:fldCharType="end"/>
        </w:r>
      </w:hyperlink>
    </w:p>
    <w:p>
      <w:pPr>
        <w:pStyle w:val="TOC2"/>
        <w:tabs>
          <w:tab w:val="right" w:leader="dot" w:pos="8306"/>
        </w:tabs>
      </w:pPr>
      <w:hyperlink w:anchor="_Toc10872" w:history="1">
        <w:r>
          <w:rPr>
            <w:rFonts w:ascii="仿宋" w:eastAsia="仿宋" w:hAnsi="仿宋" w:cs="仿宋" w:hint="eastAsia"/>
            <w:lang w:eastAsia="zh-CN"/>
          </w:rPr>
          <w:t>(三)、设施设备升级策略</w:t>
        </w:r>
        <w:r>
          <w:tab/>
        </w:r>
        <w:r>
          <w:fldChar w:fldCharType="begin"/>
        </w:r>
        <w:r>
          <w:instrText xml:space="preserve"> PAGEREF _Toc10872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1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3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一、家畜良种胚胎生物工程制品项目的技术资源开发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良种胚胎生物工程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二、家畜良种胚胎生物工程制品项目的人力资源管理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畜良种胚胎生物工程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三、家畜良种胚胎生物工程制品项目的资金资源筹措与优化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畜良种胚胎生物工程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8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畜良种胚胎生物工程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畜良种胚胎生物工程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畜良种胚胎生物工程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0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畜良种胚胎生物工程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畜良种胚胎生物工程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畜良种胚胎生物工程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0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57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83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https://d.book118.com/706101215223010034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家畜良种胚胎生物工程制品项目可行性建设方案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946E53"/>
    <w:rsid w:val="53946E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101215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2023-12-28T09:21:00Z</dcterms:created>
  <dcterms:modified xsi:type="dcterms:W3CDTF">2023-12-28T09:21:42Z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89AFBD72557145CAAAE435AAF1DC0EF5_11</vt:lpwstr>
  </property>
  <property fmtid="{D5CDD505-2E9C-101B-9397-08002B2CF9AE}" pid="3" name="KSOProductBuildVer">
    <vt:lpwstr>2052-12.1.0.16120</vt:lpwstr>
  </property>
</Properties>
</file>