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新型电子时间继电器项目规划设计蓝图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 w:history="1">
        <w:r>
          <w:rPr>
            <w:rFonts w:ascii="仿宋" w:eastAsia="仿宋" w:hAnsi="仿宋" w:cs="仿宋" w:hint="eastAsia"/>
            <w:lang w:eastAsia="zh-CN"/>
          </w:rPr>
          <w:t>概论</w:t>
        </w:r>
        <w:r>
          <w:tab/>
        </w:r>
        <w:r>
          <w:fldChar w:fldCharType="begin"/>
        </w:r>
        <w:r>
          <w:instrText xml:space="preserve"> PAGEREF _Toc2416 \h </w:instrText>
        </w:r>
        <w:r>
          <w:fldChar w:fldCharType="separate"/>
        </w:r>
        <w:r>
          <w:t>3</w:t>
        </w:r>
        <w:r>
          <w:fldChar w:fldCharType="end"/>
        </w:r>
      </w:hyperlink>
    </w:p>
    <w:p>
      <w:pPr>
        <w:pStyle w:val="TOC1"/>
        <w:tabs>
          <w:tab w:val="right" w:leader="dot" w:pos="8306"/>
        </w:tabs>
      </w:pPr>
      <w:hyperlink w:anchor="_Toc31937" w:history="1">
        <w:r>
          <w:rPr>
            <w:rFonts w:ascii="仿宋" w:eastAsia="仿宋" w:hAnsi="仿宋" w:cs="仿宋" w:hint="eastAsia"/>
            <w:lang w:eastAsia="zh-CN"/>
          </w:rPr>
          <w:t>一、新型电子时间继电器项目可持续发展</w:t>
        </w:r>
        <w:r>
          <w:tab/>
        </w:r>
        <w:r>
          <w:fldChar w:fldCharType="begin"/>
        </w:r>
        <w:r>
          <w:instrText xml:space="preserve"> PAGEREF _Toc31937 \h </w:instrText>
        </w:r>
        <w:r>
          <w:fldChar w:fldCharType="separate"/>
        </w:r>
        <w:r>
          <w:t>3</w:t>
        </w:r>
        <w:r>
          <w:fldChar w:fldCharType="end"/>
        </w:r>
      </w:hyperlink>
    </w:p>
    <w:p>
      <w:pPr>
        <w:pStyle w:val="TOC2"/>
        <w:tabs>
          <w:tab w:val="right" w:leader="dot" w:pos="8306"/>
        </w:tabs>
      </w:pPr>
      <w:hyperlink w:anchor="_Toc1487" w:history="1">
        <w:r>
          <w:rPr>
            <w:rFonts w:ascii="仿宋" w:eastAsia="仿宋" w:hAnsi="仿宋" w:cs="仿宋" w:hint="eastAsia"/>
            <w:lang w:eastAsia="zh-CN"/>
          </w:rPr>
          <w:t>(一)、可持续战略与实践</w:t>
        </w:r>
        <w:r>
          <w:tab/>
        </w:r>
        <w:r>
          <w:fldChar w:fldCharType="begin"/>
        </w:r>
        <w:r>
          <w:instrText xml:space="preserve"> PAGEREF _Toc1487 \h </w:instrText>
        </w:r>
        <w:r>
          <w:fldChar w:fldCharType="separate"/>
        </w:r>
        <w:r>
          <w:t>3</w:t>
        </w:r>
        <w:r>
          <w:fldChar w:fldCharType="end"/>
        </w:r>
      </w:hyperlink>
    </w:p>
    <w:p>
      <w:pPr>
        <w:pStyle w:val="TOC2"/>
        <w:tabs>
          <w:tab w:val="right" w:leader="dot" w:pos="8306"/>
        </w:tabs>
      </w:pPr>
      <w:hyperlink w:anchor="_Toc2771" w:history="1">
        <w:r>
          <w:rPr>
            <w:rFonts w:ascii="仿宋" w:eastAsia="仿宋" w:hAnsi="仿宋" w:cs="仿宋" w:hint="eastAsia"/>
            <w:lang w:eastAsia="zh-CN"/>
          </w:rPr>
          <w:t>(二)、环保与社会责任</w:t>
        </w:r>
        <w:r>
          <w:tab/>
        </w:r>
        <w:r>
          <w:fldChar w:fldCharType="begin"/>
        </w:r>
        <w:r>
          <w:instrText xml:space="preserve"> PAGEREF _Toc2771 \h </w:instrText>
        </w:r>
        <w:r>
          <w:fldChar w:fldCharType="separate"/>
        </w:r>
        <w:r>
          <w:t>4</w:t>
        </w:r>
        <w:r>
          <w:fldChar w:fldCharType="end"/>
        </w:r>
      </w:hyperlink>
    </w:p>
    <w:p>
      <w:pPr>
        <w:pStyle w:val="TOC1"/>
        <w:tabs>
          <w:tab w:val="right" w:leader="dot" w:pos="8306"/>
        </w:tabs>
      </w:pPr>
      <w:hyperlink w:anchor="_Toc32684" w:history="1">
        <w:r>
          <w:rPr>
            <w:rFonts w:ascii="仿宋" w:eastAsia="仿宋" w:hAnsi="仿宋" w:cs="仿宋" w:hint="eastAsia"/>
            <w:lang w:eastAsia="zh-CN"/>
          </w:rPr>
          <w:t>二、新型电子时间继电器项目概论</w:t>
        </w:r>
        <w:r>
          <w:tab/>
        </w:r>
        <w:r>
          <w:fldChar w:fldCharType="begin"/>
        </w:r>
        <w:r>
          <w:instrText xml:space="preserve"> PAGEREF _Toc32684 \h </w:instrText>
        </w:r>
        <w:r>
          <w:fldChar w:fldCharType="separate"/>
        </w:r>
        <w:r>
          <w:t>5</w:t>
        </w:r>
        <w:r>
          <w:fldChar w:fldCharType="end"/>
        </w:r>
      </w:hyperlink>
    </w:p>
    <w:p>
      <w:pPr>
        <w:pStyle w:val="TOC2"/>
        <w:tabs>
          <w:tab w:val="right" w:leader="dot" w:pos="8306"/>
        </w:tabs>
      </w:pPr>
      <w:hyperlink w:anchor="_Toc10274" w:history="1">
        <w:r>
          <w:rPr>
            <w:rFonts w:ascii="仿宋" w:eastAsia="仿宋" w:hAnsi="仿宋" w:cs="仿宋" w:hint="eastAsia"/>
            <w:lang w:eastAsia="zh-CN"/>
          </w:rPr>
          <w:t>(一)、新型电子时间继电器项目概况</w:t>
        </w:r>
        <w:r>
          <w:tab/>
        </w:r>
        <w:r>
          <w:fldChar w:fldCharType="begin"/>
        </w:r>
        <w:r>
          <w:instrText xml:space="preserve"> PAGEREF _Toc10274 \h </w:instrText>
        </w:r>
        <w:r>
          <w:fldChar w:fldCharType="separate"/>
        </w:r>
        <w:r>
          <w:t>5</w:t>
        </w:r>
        <w:r>
          <w:fldChar w:fldCharType="end"/>
        </w:r>
      </w:hyperlink>
    </w:p>
    <w:p>
      <w:pPr>
        <w:pStyle w:val="TOC2"/>
        <w:tabs>
          <w:tab w:val="right" w:leader="dot" w:pos="8306"/>
        </w:tabs>
      </w:pPr>
      <w:hyperlink w:anchor="_Toc8620" w:history="1">
        <w:r>
          <w:rPr>
            <w:rFonts w:ascii="仿宋" w:eastAsia="仿宋" w:hAnsi="仿宋" w:cs="仿宋" w:hint="eastAsia"/>
            <w:lang w:eastAsia="zh-CN"/>
          </w:rPr>
          <w:t>(二)、新型电子时间继电器项目目标</w:t>
        </w:r>
        <w:r>
          <w:tab/>
        </w:r>
        <w:r>
          <w:fldChar w:fldCharType="begin"/>
        </w:r>
        <w:r>
          <w:instrText xml:space="preserve"> PAGEREF _Toc8620 \h </w:instrText>
        </w:r>
        <w:r>
          <w:fldChar w:fldCharType="separate"/>
        </w:r>
        <w:r>
          <w:t>7</w:t>
        </w:r>
        <w:r>
          <w:fldChar w:fldCharType="end"/>
        </w:r>
      </w:hyperlink>
    </w:p>
    <w:p>
      <w:pPr>
        <w:pStyle w:val="TOC2"/>
        <w:tabs>
          <w:tab w:val="right" w:leader="dot" w:pos="8306"/>
        </w:tabs>
      </w:pPr>
      <w:hyperlink w:anchor="_Toc1147" w:history="1">
        <w:r>
          <w:rPr>
            <w:rFonts w:ascii="仿宋" w:eastAsia="仿宋" w:hAnsi="仿宋" w:cs="仿宋" w:hint="eastAsia"/>
            <w:lang w:eastAsia="zh-CN"/>
          </w:rPr>
          <w:t>(三)、新型电子时间继电器项目提出的理由</w:t>
        </w:r>
        <w:r>
          <w:tab/>
        </w:r>
        <w:r>
          <w:fldChar w:fldCharType="begin"/>
        </w:r>
        <w:r>
          <w:instrText xml:space="preserve"> PAGEREF _Toc1147 \h </w:instrText>
        </w:r>
        <w:r>
          <w:fldChar w:fldCharType="separate"/>
        </w:r>
        <w:r>
          <w:t>8</w:t>
        </w:r>
        <w:r>
          <w:fldChar w:fldCharType="end"/>
        </w:r>
      </w:hyperlink>
    </w:p>
    <w:p>
      <w:pPr>
        <w:pStyle w:val="TOC2"/>
        <w:tabs>
          <w:tab w:val="right" w:leader="dot" w:pos="8306"/>
        </w:tabs>
      </w:pPr>
      <w:hyperlink w:anchor="_Toc13628" w:history="1">
        <w:r>
          <w:rPr>
            <w:rFonts w:ascii="仿宋" w:eastAsia="仿宋" w:hAnsi="仿宋" w:cs="仿宋" w:hint="eastAsia"/>
            <w:lang w:eastAsia="zh-CN"/>
          </w:rPr>
          <w:t>(四)、新型电子时间继电器项目意义</w:t>
        </w:r>
        <w:r>
          <w:tab/>
        </w:r>
        <w:r>
          <w:fldChar w:fldCharType="begin"/>
        </w:r>
        <w:r>
          <w:instrText xml:space="preserve"> PAGEREF _Toc13628 \h </w:instrText>
        </w:r>
        <w:r>
          <w:fldChar w:fldCharType="separate"/>
        </w:r>
        <w:r>
          <w:t>10</w:t>
        </w:r>
        <w:r>
          <w:fldChar w:fldCharType="end"/>
        </w:r>
      </w:hyperlink>
    </w:p>
    <w:p>
      <w:pPr>
        <w:pStyle w:val="TOC2"/>
        <w:tabs>
          <w:tab w:val="right" w:leader="dot" w:pos="8306"/>
        </w:tabs>
      </w:pPr>
      <w:hyperlink w:anchor="_Toc285" w:history="1">
        <w:r>
          <w:rPr>
            <w:rFonts w:ascii="仿宋" w:eastAsia="仿宋" w:hAnsi="仿宋" w:cs="仿宋" w:hint="eastAsia"/>
            <w:lang w:eastAsia="zh-CN"/>
          </w:rPr>
          <w:t>(五)、新型电子时间继电器项目背景</w:t>
        </w:r>
        <w:r>
          <w:tab/>
        </w:r>
        <w:r>
          <w:fldChar w:fldCharType="begin"/>
        </w:r>
        <w:r>
          <w:instrText xml:space="preserve"> PAGEREF _Toc285 \h </w:instrText>
        </w:r>
        <w:r>
          <w:fldChar w:fldCharType="separate"/>
        </w:r>
        <w:r>
          <w:t>11</w:t>
        </w:r>
        <w:r>
          <w:fldChar w:fldCharType="end"/>
        </w:r>
      </w:hyperlink>
    </w:p>
    <w:p>
      <w:pPr>
        <w:pStyle w:val="TOC1"/>
        <w:tabs>
          <w:tab w:val="right" w:leader="dot" w:pos="8306"/>
        </w:tabs>
      </w:pPr>
      <w:hyperlink w:anchor="_Toc1533" w:history="1">
        <w:r>
          <w:rPr>
            <w:rFonts w:ascii="仿宋" w:eastAsia="仿宋" w:hAnsi="仿宋" w:cs="仿宋" w:hint="eastAsia"/>
            <w:lang w:eastAsia="zh-CN"/>
          </w:rPr>
          <w:t>三、工艺说明</w:t>
        </w:r>
        <w:r>
          <w:tab/>
        </w:r>
        <w:r>
          <w:fldChar w:fldCharType="begin"/>
        </w:r>
        <w:r>
          <w:instrText xml:space="preserve"> PAGEREF _Toc1533 \h </w:instrText>
        </w:r>
        <w:r>
          <w:fldChar w:fldCharType="separate"/>
        </w:r>
        <w:r>
          <w:t>12</w:t>
        </w:r>
        <w:r>
          <w:fldChar w:fldCharType="end"/>
        </w:r>
      </w:hyperlink>
    </w:p>
    <w:p>
      <w:pPr>
        <w:pStyle w:val="TOC2"/>
        <w:tabs>
          <w:tab w:val="right" w:leader="dot" w:pos="8306"/>
        </w:tabs>
      </w:pPr>
      <w:hyperlink w:anchor="_Toc29953" w:history="1">
        <w:r>
          <w:rPr>
            <w:rFonts w:ascii="仿宋" w:eastAsia="仿宋" w:hAnsi="仿宋" w:cs="仿宋" w:hint="eastAsia"/>
            <w:lang w:eastAsia="zh-CN"/>
          </w:rPr>
          <w:t>(一)、技术管理特点</w:t>
        </w:r>
        <w:r>
          <w:tab/>
        </w:r>
        <w:r>
          <w:fldChar w:fldCharType="begin"/>
        </w:r>
        <w:r>
          <w:instrText xml:space="preserve"> PAGEREF _Toc29953 \h </w:instrText>
        </w:r>
        <w:r>
          <w:fldChar w:fldCharType="separate"/>
        </w:r>
        <w:r>
          <w:t>12</w:t>
        </w:r>
        <w:r>
          <w:fldChar w:fldCharType="end"/>
        </w:r>
      </w:hyperlink>
    </w:p>
    <w:p>
      <w:pPr>
        <w:pStyle w:val="TOC2"/>
        <w:tabs>
          <w:tab w:val="right" w:leader="dot" w:pos="8306"/>
        </w:tabs>
      </w:pPr>
      <w:hyperlink w:anchor="_Toc18810" w:history="1">
        <w:r>
          <w:rPr>
            <w:rFonts w:ascii="仿宋" w:eastAsia="仿宋" w:hAnsi="仿宋" w:cs="仿宋" w:hint="eastAsia"/>
            <w:lang w:eastAsia="zh-CN"/>
          </w:rPr>
          <w:t>(二)、新型电子时间继电器项目工艺技术设计方案</w:t>
        </w:r>
        <w:r>
          <w:tab/>
        </w:r>
        <w:r>
          <w:fldChar w:fldCharType="begin"/>
        </w:r>
        <w:r>
          <w:instrText xml:space="preserve"> PAGEREF _Toc18810 \h </w:instrText>
        </w:r>
        <w:r>
          <w:fldChar w:fldCharType="separate"/>
        </w:r>
        <w:r>
          <w:t>13</w:t>
        </w:r>
        <w:r>
          <w:fldChar w:fldCharType="end"/>
        </w:r>
      </w:hyperlink>
    </w:p>
    <w:p>
      <w:pPr>
        <w:pStyle w:val="TOC2"/>
        <w:tabs>
          <w:tab w:val="right" w:leader="dot" w:pos="8306"/>
        </w:tabs>
      </w:pPr>
      <w:hyperlink w:anchor="_Toc22578" w:history="1">
        <w:r>
          <w:rPr>
            <w:rFonts w:ascii="仿宋" w:eastAsia="仿宋" w:hAnsi="仿宋" w:cs="仿宋" w:hint="eastAsia"/>
            <w:lang w:eastAsia="zh-CN"/>
          </w:rPr>
          <w:t>(三)、设备选型方案</w:t>
        </w:r>
        <w:r>
          <w:tab/>
        </w:r>
        <w:r>
          <w:fldChar w:fldCharType="begin"/>
        </w:r>
        <w:r>
          <w:instrText xml:space="preserve"> PAGEREF _Toc22578 \h </w:instrText>
        </w:r>
        <w:r>
          <w:fldChar w:fldCharType="separate"/>
        </w:r>
        <w:r>
          <w:t>14</w:t>
        </w:r>
        <w:r>
          <w:fldChar w:fldCharType="end"/>
        </w:r>
      </w:hyperlink>
    </w:p>
    <w:p>
      <w:pPr>
        <w:pStyle w:val="TOC1"/>
        <w:tabs>
          <w:tab w:val="right" w:leader="dot" w:pos="8306"/>
        </w:tabs>
      </w:pPr>
      <w:hyperlink w:anchor="_Toc30097" w:history="1">
        <w:r>
          <w:rPr>
            <w:rFonts w:ascii="仿宋" w:eastAsia="仿宋" w:hAnsi="仿宋" w:cs="仿宋" w:hint="eastAsia"/>
            <w:lang w:eastAsia="zh-CN"/>
          </w:rPr>
          <w:t>四、市场分析、调研</w:t>
        </w:r>
        <w:r>
          <w:tab/>
        </w:r>
        <w:r>
          <w:fldChar w:fldCharType="begin"/>
        </w:r>
        <w:r>
          <w:instrText xml:space="preserve"> PAGEREF _Toc30097 \h </w:instrText>
        </w:r>
        <w:r>
          <w:fldChar w:fldCharType="separate"/>
        </w:r>
        <w:r>
          <w:t>16</w:t>
        </w:r>
        <w:r>
          <w:fldChar w:fldCharType="end"/>
        </w:r>
      </w:hyperlink>
    </w:p>
    <w:p>
      <w:pPr>
        <w:pStyle w:val="TOC2"/>
        <w:tabs>
          <w:tab w:val="right" w:leader="dot" w:pos="8306"/>
        </w:tabs>
      </w:pPr>
      <w:hyperlink w:anchor="_Toc14093" w:history="1">
        <w:r>
          <w:rPr>
            <w:rFonts w:ascii="仿宋" w:eastAsia="仿宋" w:hAnsi="仿宋" w:cs="仿宋" w:hint="eastAsia"/>
            <w:lang w:eastAsia="zh-CN"/>
          </w:rPr>
          <w:t>(一)、新型电子时间继电器行业分析</w:t>
        </w:r>
        <w:r>
          <w:tab/>
        </w:r>
        <w:r>
          <w:fldChar w:fldCharType="begin"/>
        </w:r>
        <w:r>
          <w:instrText xml:space="preserve"> PAGEREF _Toc14093 \h </w:instrText>
        </w:r>
        <w:r>
          <w:fldChar w:fldCharType="separate"/>
        </w:r>
        <w:r>
          <w:t>16</w:t>
        </w:r>
        <w:r>
          <w:fldChar w:fldCharType="end"/>
        </w:r>
      </w:hyperlink>
    </w:p>
    <w:p>
      <w:pPr>
        <w:pStyle w:val="TOC2"/>
        <w:tabs>
          <w:tab w:val="right" w:leader="dot" w:pos="8306"/>
        </w:tabs>
      </w:pPr>
      <w:hyperlink w:anchor="_Toc832" w:history="1">
        <w:r>
          <w:rPr>
            <w:rFonts w:ascii="仿宋" w:eastAsia="仿宋" w:hAnsi="仿宋" w:cs="仿宋" w:hint="eastAsia"/>
            <w:lang w:eastAsia="zh-CN"/>
          </w:rPr>
          <w:t>(二)、新型电子时间继电器市场分析预测</w:t>
        </w:r>
        <w:r>
          <w:tab/>
        </w:r>
        <w:r>
          <w:fldChar w:fldCharType="begin"/>
        </w:r>
        <w:r>
          <w:instrText xml:space="preserve"> PAGEREF _Toc832 \h </w:instrText>
        </w:r>
        <w:r>
          <w:fldChar w:fldCharType="separate"/>
        </w:r>
        <w:r>
          <w:t>16</w:t>
        </w:r>
        <w:r>
          <w:fldChar w:fldCharType="end"/>
        </w:r>
      </w:hyperlink>
    </w:p>
    <w:p>
      <w:pPr>
        <w:pStyle w:val="TOC1"/>
        <w:tabs>
          <w:tab w:val="right" w:leader="dot" w:pos="8306"/>
        </w:tabs>
      </w:pPr>
      <w:hyperlink w:anchor="_Toc5220" w:history="1">
        <w:r>
          <w:rPr>
            <w:rFonts w:ascii="仿宋" w:eastAsia="仿宋" w:hAnsi="仿宋" w:cs="仿宋" w:hint="eastAsia"/>
            <w:lang w:eastAsia="zh-CN"/>
          </w:rPr>
          <w:t>五、新型电子时间继电器项目绩效评估</w:t>
        </w:r>
        <w:r>
          <w:tab/>
        </w:r>
        <w:r>
          <w:fldChar w:fldCharType="begin"/>
        </w:r>
        <w:r>
          <w:instrText xml:space="preserve"> PAGEREF _Toc5220 \h </w:instrText>
        </w:r>
        <w:r>
          <w:fldChar w:fldCharType="separate"/>
        </w:r>
        <w:r>
          <w:t>17</w:t>
        </w:r>
        <w:r>
          <w:fldChar w:fldCharType="end"/>
        </w:r>
      </w:hyperlink>
    </w:p>
    <w:p>
      <w:pPr>
        <w:pStyle w:val="TOC2"/>
        <w:tabs>
          <w:tab w:val="right" w:leader="dot" w:pos="8306"/>
        </w:tabs>
      </w:pPr>
      <w:hyperlink w:anchor="_Toc18606" w:history="1">
        <w:r>
          <w:rPr>
            <w:rFonts w:ascii="仿宋" w:eastAsia="仿宋" w:hAnsi="仿宋" w:cs="仿宋" w:hint="eastAsia"/>
            <w:lang w:eastAsia="zh-CN"/>
          </w:rPr>
          <w:t>(一)、绩效评估指标</w:t>
        </w:r>
        <w:r>
          <w:tab/>
        </w:r>
        <w:r>
          <w:fldChar w:fldCharType="begin"/>
        </w:r>
        <w:r>
          <w:instrText xml:space="preserve"> PAGEREF _Toc18606 \h </w:instrText>
        </w:r>
        <w:r>
          <w:fldChar w:fldCharType="separate"/>
        </w:r>
        <w:r>
          <w:t>17</w:t>
        </w:r>
        <w:r>
          <w:fldChar w:fldCharType="end"/>
        </w:r>
      </w:hyperlink>
    </w:p>
    <w:p>
      <w:pPr>
        <w:pStyle w:val="TOC2"/>
        <w:tabs>
          <w:tab w:val="right" w:leader="dot" w:pos="8306"/>
        </w:tabs>
      </w:pPr>
      <w:hyperlink w:anchor="_Toc23002" w:history="1">
        <w:r>
          <w:rPr>
            <w:rFonts w:ascii="仿宋" w:eastAsia="仿宋" w:hAnsi="仿宋" w:cs="仿宋" w:hint="eastAsia"/>
            <w:lang w:eastAsia="zh-CN"/>
          </w:rPr>
          <w:t>(二)、绩效评估方法</w:t>
        </w:r>
        <w:r>
          <w:tab/>
        </w:r>
        <w:r>
          <w:fldChar w:fldCharType="begin"/>
        </w:r>
        <w:r>
          <w:instrText xml:space="preserve"> PAGEREF _Toc23002 \h </w:instrText>
        </w:r>
        <w:r>
          <w:fldChar w:fldCharType="separate"/>
        </w:r>
        <w:r>
          <w:t>18</w:t>
        </w:r>
        <w:r>
          <w:fldChar w:fldCharType="end"/>
        </w:r>
      </w:hyperlink>
    </w:p>
    <w:p>
      <w:pPr>
        <w:pStyle w:val="TOC2"/>
        <w:tabs>
          <w:tab w:val="right" w:leader="dot" w:pos="8306"/>
        </w:tabs>
      </w:pPr>
      <w:hyperlink w:anchor="_Toc11435" w:history="1">
        <w:r>
          <w:rPr>
            <w:rFonts w:ascii="仿宋" w:eastAsia="仿宋" w:hAnsi="仿宋" w:cs="仿宋" w:hint="eastAsia"/>
            <w:lang w:eastAsia="zh-CN"/>
          </w:rPr>
          <w:t>(三)、绩效评估周期</w:t>
        </w:r>
        <w:r>
          <w:tab/>
        </w:r>
        <w:r>
          <w:fldChar w:fldCharType="begin"/>
        </w:r>
        <w:r>
          <w:instrText xml:space="preserve"> PAGEREF _Toc11435 \h </w:instrText>
        </w:r>
        <w:r>
          <w:fldChar w:fldCharType="separate"/>
        </w:r>
        <w:r>
          <w:t>20</w:t>
        </w:r>
        <w:r>
          <w:fldChar w:fldCharType="end"/>
        </w:r>
      </w:hyperlink>
    </w:p>
    <w:p>
      <w:pPr>
        <w:pStyle w:val="TOC1"/>
        <w:tabs>
          <w:tab w:val="right" w:leader="dot" w:pos="8306"/>
        </w:tabs>
      </w:pPr>
      <w:hyperlink w:anchor="_Toc12269" w:history="1">
        <w:r>
          <w:rPr>
            <w:rFonts w:ascii="仿宋" w:eastAsia="仿宋" w:hAnsi="仿宋" w:cs="仿宋" w:hint="eastAsia"/>
            <w:lang w:eastAsia="zh-CN"/>
          </w:rPr>
          <w:t>六、新型电子时间继电器项目危机管理</w:t>
        </w:r>
        <w:r>
          <w:tab/>
        </w:r>
        <w:r>
          <w:fldChar w:fldCharType="begin"/>
        </w:r>
        <w:r>
          <w:instrText xml:space="preserve"> PAGEREF _Toc12269 \h </w:instrText>
        </w:r>
        <w:r>
          <w:fldChar w:fldCharType="separate"/>
        </w:r>
        <w:r>
          <w:t>21</w:t>
        </w:r>
        <w:r>
          <w:fldChar w:fldCharType="end"/>
        </w:r>
      </w:hyperlink>
    </w:p>
    <w:p>
      <w:pPr>
        <w:pStyle w:val="TOC2"/>
        <w:tabs>
          <w:tab w:val="right" w:leader="dot" w:pos="8306"/>
        </w:tabs>
      </w:pPr>
      <w:hyperlink w:anchor="_Toc18169" w:history="1">
        <w:r>
          <w:rPr>
            <w:rFonts w:ascii="仿宋" w:eastAsia="仿宋" w:hAnsi="仿宋" w:cs="仿宋" w:hint="eastAsia"/>
            <w:lang w:eastAsia="zh-CN"/>
          </w:rPr>
          <w:t>(一)、危机预警与识别</w:t>
        </w:r>
        <w:r>
          <w:tab/>
        </w:r>
        <w:r>
          <w:fldChar w:fldCharType="begin"/>
        </w:r>
        <w:r>
          <w:instrText xml:space="preserve"> PAGEREF _Toc18169 \h </w:instrText>
        </w:r>
        <w:r>
          <w:fldChar w:fldCharType="separate"/>
        </w:r>
        <w:r>
          <w:t>21</w:t>
        </w:r>
        <w:r>
          <w:fldChar w:fldCharType="end"/>
        </w:r>
      </w:hyperlink>
    </w:p>
    <w:p>
      <w:pPr>
        <w:pStyle w:val="TOC2"/>
        <w:tabs>
          <w:tab w:val="right" w:leader="dot" w:pos="8306"/>
        </w:tabs>
      </w:pPr>
      <w:hyperlink w:anchor="_Toc9101" w:history="1">
        <w:r>
          <w:rPr>
            <w:rFonts w:ascii="仿宋" w:eastAsia="仿宋" w:hAnsi="仿宋" w:cs="仿宋" w:hint="eastAsia"/>
            <w:lang w:eastAsia="zh-CN"/>
          </w:rPr>
          <w:t>(二)、危机应对与恢复</w:t>
        </w:r>
        <w:r>
          <w:tab/>
        </w:r>
        <w:r>
          <w:fldChar w:fldCharType="begin"/>
        </w:r>
        <w:r>
          <w:instrText xml:space="preserve"> PAGEREF _Toc9101 \h </w:instrText>
        </w:r>
        <w:r>
          <w:fldChar w:fldCharType="separate"/>
        </w:r>
        <w:r>
          <w:t>22</w:t>
        </w:r>
        <w:r>
          <w:fldChar w:fldCharType="end"/>
        </w:r>
      </w:hyperlink>
    </w:p>
    <w:p>
      <w:pPr>
        <w:pStyle w:val="TOC1"/>
        <w:tabs>
          <w:tab w:val="right" w:leader="dot" w:pos="8306"/>
        </w:tabs>
      </w:pPr>
      <w:hyperlink w:anchor="_Toc23582" w:history="1">
        <w:r>
          <w:rPr>
            <w:rFonts w:ascii="仿宋" w:eastAsia="仿宋" w:hAnsi="仿宋" w:cs="仿宋" w:hint="eastAsia"/>
            <w:lang w:eastAsia="zh-CN"/>
          </w:rPr>
          <w:t>七、新型电子时间继电器项目计划安排</w:t>
        </w:r>
        <w:r>
          <w:tab/>
        </w:r>
        <w:r>
          <w:fldChar w:fldCharType="begin"/>
        </w:r>
        <w:r>
          <w:instrText xml:space="preserve"> PAGEREF _Toc23582 \h </w:instrText>
        </w:r>
        <w:r>
          <w:fldChar w:fldCharType="separate"/>
        </w:r>
        <w:r>
          <w:t>23</w:t>
        </w:r>
        <w:r>
          <w:fldChar w:fldCharType="end"/>
        </w:r>
      </w:hyperlink>
    </w:p>
    <w:p>
      <w:pPr>
        <w:pStyle w:val="TOC2"/>
        <w:tabs>
          <w:tab w:val="right" w:leader="dot" w:pos="8306"/>
        </w:tabs>
      </w:pPr>
      <w:hyperlink w:anchor="_Toc27952" w:history="1">
        <w:r>
          <w:rPr>
            <w:rFonts w:ascii="仿宋" w:eastAsia="仿宋" w:hAnsi="仿宋" w:cs="仿宋" w:hint="eastAsia"/>
            <w:lang w:eastAsia="zh-CN"/>
          </w:rPr>
          <w:t>(一)、建设周期</w:t>
        </w:r>
        <w:r>
          <w:tab/>
        </w:r>
        <w:r>
          <w:fldChar w:fldCharType="begin"/>
        </w:r>
        <w:r>
          <w:instrText xml:space="preserve"> PAGEREF _Toc27952 \h </w:instrText>
        </w:r>
        <w:r>
          <w:fldChar w:fldCharType="separate"/>
        </w:r>
        <w:r>
          <w:t>23</w:t>
        </w:r>
        <w:r>
          <w:fldChar w:fldCharType="end"/>
        </w:r>
      </w:hyperlink>
    </w:p>
    <w:p>
      <w:pPr>
        <w:pStyle w:val="TOC2"/>
        <w:tabs>
          <w:tab w:val="right" w:leader="dot" w:pos="8306"/>
        </w:tabs>
      </w:pPr>
      <w:hyperlink w:anchor="_Toc22677" w:history="1">
        <w:r>
          <w:rPr>
            <w:rFonts w:ascii="仿宋" w:eastAsia="仿宋" w:hAnsi="仿宋" w:cs="仿宋" w:hint="eastAsia"/>
            <w:lang w:eastAsia="zh-CN"/>
          </w:rPr>
          <w:t>(二)、建设进度</w:t>
        </w:r>
        <w:r>
          <w:tab/>
        </w:r>
        <w:r>
          <w:fldChar w:fldCharType="begin"/>
        </w:r>
        <w:r>
          <w:instrText xml:space="preserve"> PAGEREF _Toc22677 \h </w:instrText>
        </w:r>
        <w:r>
          <w:fldChar w:fldCharType="separate"/>
        </w:r>
        <w:r>
          <w:t>24</w:t>
        </w:r>
        <w:r>
          <w:fldChar w:fldCharType="end"/>
        </w:r>
      </w:hyperlink>
    </w:p>
    <w:p>
      <w:pPr>
        <w:pStyle w:val="TOC2"/>
        <w:tabs>
          <w:tab w:val="right" w:leader="dot" w:pos="8306"/>
        </w:tabs>
      </w:pPr>
      <w:hyperlink w:anchor="_Toc3525" w:history="1">
        <w:r>
          <w:rPr>
            <w:rFonts w:ascii="仿宋" w:eastAsia="仿宋" w:hAnsi="仿宋" w:cs="仿宋" w:hint="eastAsia"/>
            <w:lang w:eastAsia="zh-CN"/>
          </w:rPr>
          <w:t>(三)、进度安排注意事项</w:t>
        </w:r>
        <w:r>
          <w:tab/>
        </w:r>
        <w:r>
          <w:fldChar w:fldCharType="begin"/>
        </w:r>
        <w:r>
          <w:instrText xml:space="preserve"> PAGEREF _Toc3525 \h </w:instrText>
        </w:r>
        <w:r>
          <w:fldChar w:fldCharType="separate"/>
        </w:r>
        <w:r>
          <w:t>25</w:t>
        </w:r>
        <w:r>
          <w:fldChar w:fldCharType="end"/>
        </w:r>
      </w:hyperlink>
    </w:p>
    <w:p>
      <w:pPr>
        <w:pStyle w:val="TOC2"/>
        <w:tabs>
          <w:tab w:val="right" w:leader="dot" w:pos="8306"/>
        </w:tabs>
      </w:pPr>
      <w:hyperlink w:anchor="_Toc20106" w:history="1">
        <w:r>
          <w:rPr>
            <w:rFonts w:ascii="仿宋" w:eastAsia="仿宋" w:hAnsi="仿宋" w:cs="仿宋" w:hint="eastAsia"/>
            <w:lang w:eastAsia="zh-CN"/>
          </w:rPr>
          <w:t>(四)、人力资源配置</w:t>
        </w:r>
        <w:r>
          <w:tab/>
        </w:r>
        <w:r>
          <w:fldChar w:fldCharType="begin"/>
        </w:r>
        <w:r>
          <w:instrText xml:space="preserve"> PAGEREF _Toc20106 \h </w:instrText>
        </w:r>
        <w:r>
          <w:fldChar w:fldCharType="separate"/>
        </w:r>
        <w:r>
          <w:t>27</w:t>
        </w:r>
        <w:r>
          <w:fldChar w:fldCharType="end"/>
        </w:r>
      </w:hyperlink>
    </w:p>
    <w:p>
      <w:pPr>
        <w:pStyle w:val="TOC1"/>
        <w:tabs>
          <w:tab w:val="right" w:leader="dot" w:pos="8306"/>
        </w:tabs>
      </w:pPr>
      <w:hyperlink w:anchor="_Toc22511" w:history="1">
        <w:r>
          <w:rPr>
            <w:rFonts w:ascii="仿宋" w:eastAsia="仿宋" w:hAnsi="仿宋" w:cs="仿宋" w:hint="eastAsia"/>
            <w:lang w:eastAsia="zh-CN"/>
          </w:rPr>
          <w:t>八、新型电子时间继电器项目环境影响分析</w:t>
        </w:r>
        <w:r>
          <w:tab/>
        </w:r>
        <w:r>
          <w:fldChar w:fldCharType="begin"/>
        </w:r>
        <w:r>
          <w:instrText xml:space="preserve"> PAGEREF _Toc22511 \h </w:instrText>
        </w:r>
        <w:r>
          <w:fldChar w:fldCharType="separate"/>
        </w:r>
        <w:r>
          <w:t>28</w:t>
        </w:r>
        <w:r>
          <w:fldChar w:fldCharType="end"/>
        </w:r>
      </w:hyperlink>
    </w:p>
    <w:p>
      <w:pPr>
        <w:pStyle w:val="TOC2"/>
        <w:tabs>
          <w:tab w:val="right" w:leader="dot" w:pos="8306"/>
        </w:tabs>
      </w:pPr>
      <w:hyperlink w:anchor="_Toc21135" w:history="1">
        <w:r>
          <w:rPr>
            <w:rFonts w:ascii="仿宋" w:eastAsia="仿宋" w:hAnsi="仿宋" w:cs="仿宋" w:hint="eastAsia"/>
            <w:lang w:eastAsia="zh-CN"/>
          </w:rPr>
          <w:t>(一)、建设区域环境质量现状</w:t>
        </w:r>
        <w:r>
          <w:tab/>
        </w:r>
        <w:r>
          <w:fldChar w:fldCharType="begin"/>
        </w:r>
        <w:r>
          <w:instrText xml:space="preserve"> PAGEREF _Toc21135 \h </w:instrText>
        </w:r>
        <w:r>
          <w:fldChar w:fldCharType="separate"/>
        </w:r>
        <w:r>
          <w:t>28</w:t>
        </w:r>
        <w:r>
          <w:fldChar w:fldCharType="end"/>
        </w:r>
      </w:hyperlink>
    </w:p>
    <w:p>
      <w:pPr>
        <w:pStyle w:val="TOC2"/>
        <w:tabs>
          <w:tab w:val="right" w:leader="dot" w:pos="8306"/>
        </w:tabs>
      </w:pPr>
      <w:hyperlink w:anchor="_Toc28787" w:history="1">
        <w:r>
          <w:rPr>
            <w:rFonts w:ascii="仿宋" w:eastAsia="仿宋" w:hAnsi="仿宋" w:cs="仿宋" w:hint="eastAsia"/>
            <w:lang w:eastAsia="zh-CN"/>
          </w:rPr>
          <w:t>(二)、建设期环境保护</w:t>
        </w:r>
        <w:r>
          <w:tab/>
        </w:r>
        <w:r>
          <w:fldChar w:fldCharType="begin"/>
        </w:r>
        <w:r>
          <w:instrText xml:space="preserve"> PAGEREF _Toc28787 \h </w:instrText>
        </w:r>
        <w:r>
          <w:fldChar w:fldCharType="separate"/>
        </w:r>
        <w:r>
          <w:t>29</w:t>
        </w:r>
        <w:r>
          <w:fldChar w:fldCharType="end"/>
        </w:r>
      </w:hyperlink>
    </w:p>
    <w:p>
      <w:pPr>
        <w:pStyle w:val="TOC2"/>
        <w:tabs>
          <w:tab w:val="right" w:leader="dot" w:pos="8306"/>
        </w:tabs>
      </w:pPr>
      <w:hyperlink w:anchor="_Toc14061" w:history="1">
        <w:r>
          <w:rPr>
            <w:rFonts w:ascii="仿宋" w:eastAsia="仿宋" w:hAnsi="仿宋" w:cs="仿宋" w:hint="eastAsia"/>
            <w:lang w:eastAsia="zh-CN"/>
          </w:rPr>
          <w:t>(三)、运营期环境保护</w:t>
        </w:r>
        <w:r>
          <w:tab/>
        </w:r>
        <w:r>
          <w:fldChar w:fldCharType="begin"/>
        </w:r>
        <w:r>
          <w:instrText xml:space="preserve"> PAGEREF _Toc14061 \h </w:instrText>
        </w:r>
        <w:r>
          <w:fldChar w:fldCharType="separate"/>
        </w:r>
        <w:r>
          <w:t>31</w:t>
        </w:r>
        <w:r>
          <w:fldChar w:fldCharType="end"/>
        </w:r>
      </w:hyperlink>
    </w:p>
    <w:p>
      <w:pPr>
        <w:pStyle w:val="TOC2"/>
        <w:tabs>
          <w:tab w:val="right" w:leader="dot" w:pos="8306"/>
        </w:tabs>
      </w:pPr>
      <w:hyperlink w:anchor="_Toc26302" w:history="1">
        <w:r>
          <w:rPr>
            <w:rFonts w:ascii="仿宋" w:eastAsia="仿宋" w:hAnsi="仿宋" w:cs="仿宋" w:hint="eastAsia"/>
            <w:lang w:eastAsia="zh-CN"/>
          </w:rPr>
          <w:t>(四)、新型电子时间继电器项目建设对区域经济的影响</w:t>
        </w:r>
        <w:r>
          <w:tab/>
        </w:r>
        <w:r>
          <w:fldChar w:fldCharType="begin"/>
        </w:r>
        <w:r>
          <w:instrText xml:space="preserve"> PAGEREF _Toc26302 \h </w:instrText>
        </w:r>
        <w:r>
          <w:fldChar w:fldCharType="separate"/>
        </w:r>
        <w:r>
          <w:t>32</w:t>
        </w:r>
        <w:r>
          <w:fldChar w:fldCharType="end"/>
        </w:r>
      </w:hyperlink>
    </w:p>
    <w:p>
      <w:pPr>
        <w:pStyle w:val="TOC2"/>
        <w:tabs>
          <w:tab w:val="right" w:leader="dot" w:pos="8306"/>
        </w:tabs>
      </w:pPr>
      <w:hyperlink w:anchor="_Toc25210" w:history="1">
        <w:r>
          <w:rPr>
            <w:rFonts w:ascii="仿宋" w:eastAsia="仿宋" w:hAnsi="仿宋" w:cs="仿宋" w:hint="eastAsia"/>
            <w:lang w:eastAsia="zh-CN"/>
          </w:rPr>
          <w:t>(五)、废弃物处理</w:t>
        </w:r>
        <w:r>
          <w:tab/>
        </w:r>
        <w:r>
          <w:fldChar w:fldCharType="begin"/>
        </w:r>
        <w:r>
          <w:instrText xml:space="preserve"> PAGEREF _Toc25210 \h </w:instrText>
        </w:r>
        <w:r>
          <w:fldChar w:fldCharType="separate"/>
        </w:r>
        <w:r>
          <w:t>34</w:t>
        </w:r>
        <w:r>
          <w:fldChar w:fldCharType="end"/>
        </w:r>
      </w:hyperlink>
    </w:p>
    <w:p>
      <w:pPr>
        <w:pStyle w:val="TOC2"/>
        <w:tabs>
          <w:tab w:val="right" w:leader="dot" w:pos="8306"/>
        </w:tabs>
      </w:pPr>
      <w:hyperlink w:anchor="_Toc20204" w:history="1">
        <w:r>
          <w:rPr>
            <w:rFonts w:ascii="仿宋" w:eastAsia="仿宋" w:hAnsi="仿宋" w:cs="仿宋" w:hint="eastAsia"/>
            <w:lang w:eastAsia="zh-CN"/>
          </w:rPr>
          <w:t>(六)、特殊环境影响分析</w:t>
        </w:r>
        <w:r>
          <w:tab/>
        </w:r>
        <w:r>
          <w:fldChar w:fldCharType="begin"/>
        </w:r>
        <w:r>
          <w:instrText xml:space="preserve"> PAGEREF _Toc20204 \h </w:instrText>
        </w:r>
        <w:r>
          <w:fldChar w:fldCharType="separate"/>
        </w:r>
        <w:r>
          <w:t>35</w:t>
        </w:r>
        <w:r>
          <w:fldChar w:fldCharType="end"/>
        </w:r>
      </w:hyperlink>
    </w:p>
    <w:p>
      <w:pPr>
        <w:pStyle w:val="TOC2"/>
        <w:tabs>
          <w:tab w:val="right" w:leader="dot" w:pos="8306"/>
        </w:tabs>
      </w:pPr>
      <w:hyperlink w:anchor="_Toc10009" w:history="1">
        <w:r>
          <w:rPr>
            <w:rFonts w:ascii="仿宋" w:eastAsia="仿宋" w:hAnsi="仿宋" w:cs="仿宋" w:hint="eastAsia"/>
            <w:lang w:eastAsia="zh-CN"/>
          </w:rPr>
          <w:t>(七)、清洁生产</w:t>
        </w:r>
        <w:r>
          <w:tab/>
        </w:r>
        <w:r>
          <w:fldChar w:fldCharType="begin"/>
        </w:r>
        <w:r>
          <w:instrText xml:space="preserve"> PAGEREF _Toc10009 \h </w:instrText>
        </w:r>
        <w:r>
          <w:fldChar w:fldCharType="separate"/>
        </w:r>
        <w:r>
          <w:t>36</w:t>
        </w:r>
        <w:r>
          <w:fldChar w:fldCharType="end"/>
        </w:r>
      </w:hyperlink>
    </w:p>
    <w:p>
      <w:pPr>
        <w:pStyle w:val="TOC2"/>
        <w:tabs>
          <w:tab w:val="right" w:leader="dot" w:pos="8306"/>
        </w:tabs>
      </w:pPr>
      <w:hyperlink w:anchor="_Toc20664" w:history="1">
        <w:r>
          <w:rPr>
            <w:rFonts w:ascii="仿宋" w:eastAsia="仿宋" w:hAnsi="仿宋" w:cs="仿宋" w:hint="eastAsia"/>
            <w:lang w:eastAsia="zh-CN"/>
          </w:rPr>
          <w:t>(八)、环境保护综合评价</w:t>
        </w:r>
        <w:r>
          <w:tab/>
        </w:r>
        <w:r>
          <w:fldChar w:fldCharType="begin"/>
        </w:r>
        <w:r>
          <w:instrText xml:space="preserve"> PAGEREF _Toc20664 \h </w:instrText>
        </w:r>
        <w:r>
          <w:fldChar w:fldCharType="separate"/>
        </w:r>
        <w:r>
          <w:t>38</w:t>
        </w:r>
        <w:r>
          <w:fldChar w:fldCharType="end"/>
        </w:r>
      </w:hyperlink>
    </w:p>
    <w:p>
      <w:pPr>
        <w:pStyle w:val="TOC1"/>
        <w:tabs>
          <w:tab w:val="right" w:leader="dot" w:pos="8306"/>
        </w:tabs>
      </w:pPr>
      <w:hyperlink w:anchor="_Toc23894" w:history="1">
        <w:r>
          <w:rPr>
            <w:rFonts w:ascii="仿宋" w:eastAsia="仿宋" w:hAnsi="仿宋" w:cs="仿宋" w:hint="eastAsia"/>
            <w:lang w:eastAsia="zh-CN"/>
          </w:rPr>
          <w:t>九、生产安全保护</w:t>
        </w:r>
        <w:r>
          <w:tab/>
        </w:r>
        <w:r>
          <w:fldChar w:fldCharType="begin"/>
        </w:r>
        <w:r>
          <w:instrText xml:space="preserve"> PAGEREF _Toc23894 \h </w:instrText>
        </w:r>
        <w:r>
          <w:fldChar w:fldCharType="separate"/>
        </w:r>
        <w:r>
          <w:t>39</w:t>
        </w:r>
        <w:r>
          <w:fldChar w:fldCharType="end"/>
        </w:r>
      </w:hyperlink>
    </w:p>
    <w:p>
      <w:pPr>
        <w:pStyle w:val="TOC2"/>
        <w:tabs>
          <w:tab w:val="right" w:leader="dot" w:pos="8306"/>
        </w:tabs>
      </w:pPr>
      <w:hyperlink w:anchor="_Toc31548" w:history="1">
        <w:r>
          <w:rPr>
            <w:rFonts w:ascii="仿宋" w:eastAsia="仿宋" w:hAnsi="仿宋" w:cs="仿宋" w:hint="eastAsia"/>
            <w:lang w:eastAsia="zh-CN"/>
          </w:rPr>
          <w:t>(一)、消防安全</w:t>
        </w:r>
        <w:r>
          <w:tab/>
        </w:r>
        <w:r>
          <w:fldChar w:fldCharType="begin"/>
        </w:r>
        <w:r>
          <w:instrText xml:space="preserve"> PAGEREF _Toc31548 \h </w:instrText>
        </w:r>
        <w:r>
          <w:fldChar w:fldCharType="separate"/>
        </w:r>
        <w:r>
          <w:t>39</w:t>
        </w:r>
        <w:r>
          <w:fldChar w:fldCharType="end"/>
        </w:r>
      </w:hyperlink>
    </w:p>
    <w:p>
      <w:pPr>
        <w:pStyle w:val="TOC2"/>
        <w:tabs>
          <w:tab w:val="right" w:leader="dot" w:pos="8306"/>
        </w:tabs>
      </w:pPr>
      <w:hyperlink w:anchor="_Toc30135" w:history="1">
        <w:r>
          <w:rPr>
            <w:rFonts w:ascii="仿宋" w:eastAsia="仿宋" w:hAnsi="仿宋" w:cs="仿宋" w:hint="eastAsia"/>
            <w:lang w:eastAsia="zh-CN"/>
          </w:rPr>
          <w:t>(二)、防火防爆总图布置措施</w:t>
        </w:r>
        <w:r>
          <w:tab/>
        </w:r>
        <w:r>
          <w:fldChar w:fldCharType="begin"/>
        </w:r>
        <w:r>
          <w:instrText xml:space="preserve"> PAGEREF _Toc30135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04" w:history="1">
        <w:r>
          <w:rPr>
            <w:rFonts w:ascii="仿宋" w:eastAsia="仿宋" w:hAnsi="仿宋" w:cs="仿宋" w:hint="eastAsia"/>
            <w:lang w:eastAsia="zh-CN"/>
          </w:rPr>
          <w:t>(三)、自然灾害防范措施</w:t>
        </w:r>
        <w:r>
          <w:tab/>
        </w:r>
        <w:r>
          <w:fldChar w:fldCharType="begin"/>
        </w:r>
        <w:r>
          <w:instrText xml:space="preserve"> PAGEREF _Toc27504 \h </w:instrText>
        </w:r>
        <w:r>
          <w:fldChar w:fldCharType="separate"/>
        </w:r>
        <w:r>
          <w:t>41</w:t>
        </w:r>
        <w:r>
          <w:fldChar w:fldCharType="end"/>
        </w:r>
      </w:hyperlink>
    </w:p>
    <w:p>
      <w:pPr>
        <w:pStyle w:val="TOC2"/>
        <w:tabs>
          <w:tab w:val="right" w:leader="dot" w:pos="8306"/>
        </w:tabs>
      </w:pPr>
      <w:hyperlink w:anchor="_Toc957" w:history="1">
        <w:r>
          <w:rPr>
            <w:rFonts w:ascii="仿宋" w:eastAsia="仿宋" w:hAnsi="仿宋" w:cs="仿宋" w:hint="eastAsia"/>
            <w:lang w:eastAsia="zh-CN"/>
          </w:rPr>
          <w:t>(四)、安全色及安全标志使用要求</w:t>
        </w:r>
        <w:r>
          <w:tab/>
        </w:r>
        <w:r>
          <w:fldChar w:fldCharType="begin"/>
        </w:r>
        <w:r>
          <w:instrText xml:space="preserve"> PAGEREF _Toc957 \h </w:instrText>
        </w:r>
        <w:r>
          <w:fldChar w:fldCharType="separate"/>
        </w:r>
        <w:r>
          <w:t>43</w:t>
        </w:r>
        <w:r>
          <w:fldChar w:fldCharType="end"/>
        </w:r>
      </w:hyperlink>
    </w:p>
    <w:p>
      <w:pPr>
        <w:pStyle w:val="TOC2"/>
        <w:tabs>
          <w:tab w:val="right" w:leader="dot" w:pos="8306"/>
        </w:tabs>
      </w:pPr>
      <w:hyperlink w:anchor="_Toc17803" w:history="1">
        <w:r>
          <w:rPr>
            <w:rFonts w:ascii="仿宋" w:eastAsia="仿宋" w:hAnsi="仿宋" w:cs="仿宋" w:hint="eastAsia"/>
            <w:lang w:eastAsia="zh-CN"/>
          </w:rPr>
          <w:t>(五)、防尘防毒措施</w:t>
        </w:r>
        <w:r>
          <w:tab/>
        </w:r>
        <w:r>
          <w:fldChar w:fldCharType="begin"/>
        </w:r>
        <w:r>
          <w:instrText xml:space="preserve"> PAGEREF _Toc17803 \h </w:instrText>
        </w:r>
        <w:r>
          <w:fldChar w:fldCharType="separate"/>
        </w:r>
        <w:r>
          <w:t>44</w:t>
        </w:r>
        <w:r>
          <w:fldChar w:fldCharType="end"/>
        </w:r>
      </w:hyperlink>
    </w:p>
    <w:p>
      <w:pPr>
        <w:pStyle w:val="TOC2"/>
        <w:tabs>
          <w:tab w:val="right" w:leader="dot" w:pos="8306"/>
        </w:tabs>
      </w:pPr>
      <w:hyperlink w:anchor="_Toc9515" w:history="1">
        <w:r>
          <w:rPr>
            <w:rFonts w:ascii="仿宋" w:eastAsia="仿宋" w:hAnsi="仿宋" w:cs="仿宋" w:hint="eastAsia"/>
            <w:lang w:eastAsia="zh-CN"/>
          </w:rPr>
          <w:t>(六)、防静电、触电防护及防雷措施</w:t>
        </w:r>
        <w:r>
          <w:tab/>
        </w:r>
        <w:r>
          <w:fldChar w:fldCharType="begin"/>
        </w:r>
        <w:r>
          <w:instrText xml:space="preserve"> PAGEREF _Toc9515 \h </w:instrText>
        </w:r>
        <w:r>
          <w:fldChar w:fldCharType="separate"/>
        </w:r>
        <w:r>
          <w:t>45</w:t>
        </w:r>
        <w:r>
          <w:fldChar w:fldCharType="end"/>
        </w:r>
      </w:hyperlink>
    </w:p>
    <w:p>
      <w:pPr>
        <w:pStyle w:val="TOC2"/>
        <w:tabs>
          <w:tab w:val="right" w:leader="dot" w:pos="8306"/>
        </w:tabs>
      </w:pPr>
      <w:hyperlink w:anchor="_Toc7459" w:history="1">
        <w:r>
          <w:rPr>
            <w:rFonts w:ascii="仿宋" w:eastAsia="仿宋" w:hAnsi="仿宋" w:cs="仿宋" w:hint="eastAsia"/>
            <w:lang w:eastAsia="zh-CN"/>
          </w:rPr>
          <w:t>(七)、机械设备安全保障措施</w:t>
        </w:r>
        <w:r>
          <w:tab/>
        </w:r>
        <w:r>
          <w:fldChar w:fldCharType="begin"/>
        </w:r>
        <w:r>
          <w:instrText xml:space="preserve"> PAGEREF _Toc7459 \h </w:instrText>
        </w:r>
        <w:r>
          <w:fldChar w:fldCharType="separate"/>
        </w:r>
        <w:r>
          <w:t>46</w:t>
        </w:r>
        <w:r>
          <w:fldChar w:fldCharType="end"/>
        </w:r>
      </w:hyperlink>
    </w:p>
    <w:p>
      <w:pPr>
        <w:pStyle w:val="TOC1"/>
        <w:tabs>
          <w:tab w:val="right" w:leader="dot" w:pos="8306"/>
        </w:tabs>
      </w:pPr>
      <w:hyperlink w:anchor="_Toc7913" w:history="1">
        <w:r>
          <w:rPr>
            <w:rFonts w:ascii="仿宋" w:eastAsia="仿宋" w:hAnsi="仿宋" w:cs="仿宋" w:hint="eastAsia"/>
            <w:lang w:eastAsia="zh-CN"/>
          </w:rPr>
          <w:t>十、新型电子时间继电器项目风险管理</w:t>
        </w:r>
        <w:r>
          <w:tab/>
        </w:r>
        <w:r>
          <w:fldChar w:fldCharType="begin"/>
        </w:r>
        <w:r>
          <w:instrText xml:space="preserve"> PAGEREF _Toc7913 \h </w:instrText>
        </w:r>
        <w:r>
          <w:fldChar w:fldCharType="separate"/>
        </w:r>
        <w:r>
          <w:t>47</w:t>
        </w:r>
        <w:r>
          <w:fldChar w:fldCharType="end"/>
        </w:r>
      </w:hyperlink>
    </w:p>
    <w:p>
      <w:pPr>
        <w:pStyle w:val="TOC2"/>
        <w:tabs>
          <w:tab w:val="right" w:leader="dot" w:pos="8306"/>
        </w:tabs>
      </w:pPr>
      <w:hyperlink w:anchor="_Toc4602" w:history="1">
        <w:r>
          <w:rPr>
            <w:rFonts w:ascii="仿宋" w:eastAsia="仿宋" w:hAnsi="仿宋" w:cs="仿宋" w:hint="eastAsia"/>
            <w:lang w:eastAsia="zh-CN"/>
          </w:rPr>
          <w:t>(一)、风险识别与评估</w:t>
        </w:r>
        <w:r>
          <w:tab/>
        </w:r>
        <w:r>
          <w:fldChar w:fldCharType="begin"/>
        </w:r>
        <w:r>
          <w:instrText xml:space="preserve"> PAGEREF _Toc4602 \h </w:instrText>
        </w:r>
        <w:r>
          <w:fldChar w:fldCharType="separate"/>
        </w:r>
        <w:r>
          <w:t>47</w:t>
        </w:r>
        <w:r>
          <w:fldChar w:fldCharType="end"/>
        </w:r>
      </w:hyperlink>
    </w:p>
    <w:p>
      <w:pPr>
        <w:pStyle w:val="TOC2"/>
        <w:tabs>
          <w:tab w:val="right" w:leader="dot" w:pos="8306"/>
        </w:tabs>
      </w:pPr>
      <w:hyperlink w:anchor="_Toc28492" w:history="1">
        <w:r>
          <w:rPr>
            <w:rFonts w:ascii="仿宋" w:eastAsia="仿宋" w:hAnsi="仿宋" w:cs="仿宋" w:hint="eastAsia"/>
            <w:lang w:eastAsia="zh-CN"/>
          </w:rPr>
          <w:t>(二)、风险应对策略</w:t>
        </w:r>
        <w:r>
          <w:tab/>
        </w:r>
        <w:r>
          <w:fldChar w:fldCharType="begin"/>
        </w:r>
        <w:r>
          <w:instrText xml:space="preserve"> PAGEREF _Toc28492 \h </w:instrText>
        </w:r>
        <w:r>
          <w:fldChar w:fldCharType="separate"/>
        </w:r>
        <w:r>
          <w:t>49</w:t>
        </w:r>
        <w:r>
          <w:fldChar w:fldCharType="end"/>
        </w:r>
      </w:hyperlink>
    </w:p>
    <w:p>
      <w:pPr>
        <w:pStyle w:val="TOC2"/>
        <w:tabs>
          <w:tab w:val="right" w:leader="dot" w:pos="8306"/>
        </w:tabs>
      </w:pPr>
      <w:hyperlink w:anchor="_Toc5307" w:history="1">
        <w:r>
          <w:rPr>
            <w:rFonts w:ascii="仿宋" w:eastAsia="仿宋" w:hAnsi="仿宋" w:cs="仿宋" w:hint="eastAsia"/>
            <w:lang w:eastAsia="zh-CN"/>
          </w:rPr>
          <w:t>(三)、风险监控与控制</w:t>
        </w:r>
        <w:r>
          <w:tab/>
        </w:r>
        <w:r>
          <w:fldChar w:fldCharType="begin"/>
        </w:r>
        <w:r>
          <w:instrText xml:space="preserve"> PAGEREF _Toc5307 \h </w:instrText>
        </w:r>
        <w:r>
          <w:fldChar w:fldCharType="separate"/>
        </w:r>
        <w:r>
          <w:t>50</w:t>
        </w:r>
        <w:r>
          <w:fldChar w:fldCharType="end"/>
        </w:r>
      </w:hyperlink>
    </w:p>
    <w:p>
      <w:pPr>
        <w:pStyle w:val="TOC1"/>
        <w:tabs>
          <w:tab w:val="right" w:leader="dot" w:pos="8306"/>
        </w:tabs>
      </w:pPr>
      <w:hyperlink w:anchor="_Toc2413" w:history="1">
        <w:r>
          <w:rPr>
            <w:rFonts w:ascii="仿宋" w:eastAsia="仿宋" w:hAnsi="仿宋" w:cs="仿宋" w:hint="eastAsia"/>
            <w:lang w:eastAsia="zh-CN"/>
          </w:rPr>
          <w:t>十一、新型电子时间继电器项目投资规划</w:t>
        </w:r>
        <w:r>
          <w:tab/>
        </w:r>
        <w:r>
          <w:fldChar w:fldCharType="begin"/>
        </w:r>
        <w:r>
          <w:instrText xml:space="preserve"> PAGEREF _Toc2413 \h </w:instrText>
        </w:r>
        <w:r>
          <w:fldChar w:fldCharType="separate"/>
        </w:r>
        <w:r>
          <w:t>52</w:t>
        </w:r>
        <w:r>
          <w:fldChar w:fldCharType="end"/>
        </w:r>
      </w:hyperlink>
    </w:p>
    <w:p>
      <w:pPr>
        <w:pStyle w:val="TOC2"/>
        <w:tabs>
          <w:tab w:val="right" w:leader="dot" w:pos="8306"/>
        </w:tabs>
      </w:pPr>
      <w:hyperlink w:anchor="_Toc25801" w:history="1">
        <w:r>
          <w:rPr>
            <w:rFonts w:ascii="仿宋" w:eastAsia="仿宋" w:hAnsi="仿宋" w:cs="仿宋" w:hint="eastAsia"/>
            <w:lang w:eastAsia="zh-CN"/>
          </w:rPr>
          <w:t>(一)、新型电子时间继电器项目总投资估算</w:t>
        </w:r>
        <w:r>
          <w:tab/>
        </w:r>
        <w:r>
          <w:fldChar w:fldCharType="begin"/>
        </w:r>
        <w:r>
          <w:instrText xml:space="preserve"> PAGEREF _Toc25801 \h </w:instrText>
        </w:r>
        <w:r>
          <w:fldChar w:fldCharType="separate"/>
        </w:r>
        <w:r>
          <w:t>52</w:t>
        </w:r>
        <w:r>
          <w:fldChar w:fldCharType="end"/>
        </w:r>
      </w:hyperlink>
    </w:p>
    <w:p>
      <w:pPr>
        <w:pStyle w:val="TOC2"/>
        <w:tabs>
          <w:tab w:val="right" w:leader="dot" w:pos="8306"/>
        </w:tabs>
      </w:pPr>
      <w:hyperlink w:anchor="_Toc11535" w:history="1">
        <w:r>
          <w:rPr>
            <w:rFonts w:ascii="仿宋" w:eastAsia="仿宋" w:hAnsi="仿宋" w:cs="仿宋" w:hint="eastAsia"/>
            <w:lang w:eastAsia="zh-CN"/>
          </w:rPr>
          <w:t>(二)、资金筹措</w:t>
        </w:r>
        <w:r>
          <w:tab/>
        </w:r>
        <w:r>
          <w:fldChar w:fldCharType="begin"/>
        </w:r>
        <w:r>
          <w:instrText xml:space="preserve"> PAGEREF _Toc11535 \h </w:instrText>
        </w:r>
        <w:r>
          <w:fldChar w:fldCharType="separate"/>
        </w:r>
        <w:r>
          <w:t>53</w:t>
        </w:r>
        <w:r>
          <w:fldChar w:fldCharType="end"/>
        </w:r>
      </w:hyperlink>
    </w:p>
    <w:p>
      <w:pPr>
        <w:pStyle w:val="TOC1"/>
        <w:tabs>
          <w:tab w:val="right" w:leader="dot" w:pos="8306"/>
        </w:tabs>
      </w:pPr>
      <w:hyperlink w:anchor="_Toc28957" w:history="1">
        <w:r>
          <w:rPr>
            <w:rFonts w:ascii="仿宋" w:eastAsia="仿宋" w:hAnsi="仿宋" w:cs="仿宋" w:hint="eastAsia"/>
            <w:lang w:eastAsia="zh-CN"/>
          </w:rPr>
          <w:t>十二、新型电子时间继电器项目社会影响</w:t>
        </w:r>
        <w:r>
          <w:tab/>
        </w:r>
        <w:r>
          <w:fldChar w:fldCharType="begin"/>
        </w:r>
        <w:r>
          <w:instrText xml:space="preserve"> PAGEREF _Toc28957 \h </w:instrText>
        </w:r>
        <w:r>
          <w:fldChar w:fldCharType="separate"/>
        </w:r>
        <w:r>
          <w:t>54</w:t>
        </w:r>
        <w:r>
          <w:fldChar w:fldCharType="end"/>
        </w:r>
      </w:hyperlink>
    </w:p>
    <w:p>
      <w:pPr>
        <w:pStyle w:val="TOC2"/>
        <w:tabs>
          <w:tab w:val="right" w:leader="dot" w:pos="8306"/>
        </w:tabs>
      </w:pPr>
      <w:hyperlink w:anchor="_Toc2686" w:history="1">
        <w:r>
          <w:rPr>
            <w:rFonts w:ascii="仿宋" w:eastAsia="仿宋" w:hAnsi="仿宋" w:cs="仿宋" w:hint="eastAsia"/>
            <w:lang w:eastAsia="zh-CN"/>
          </w:rPr>
          <w:t>(一)、社会责任与义务</w:t>
        </w:r>
        <w:r>
          <w:tab/>
        </w:r>
        <w:r>
          <w:fldChar w:fldCharType="begin"/>
        </w:r>
        <w:r>
          <w:instrText xml:space="preserve"> PAGEREF _Toc2686 \h </w:instrText>
        </w:r>
        <w:r>
          <w:fldChar w:fldCharType="separate"/>
        </w:r>
        <w:r>
          <w:t>54</w:t>
        </w:r>
        <w:r>
          <w:fldChar w:fldCharType="end"/>
        </w:r>
      </w:hyperlink>
    </w:p>
    <w:p>
      <w:pPr>
        <w:pStyle w:val="TOC2"/>
        <w:tabs>
          <w:tab w:val="right" w:leader="dot" w:pos="8306"/>
        </w:tabs>
      </w:pPr>
      <w:hyperlink w:anchor="_Toc6439" w:history="1">
        <w:r>
          <w:rPr>
            <w:rFonts w:ascii="仿宋" w:eastAsia="仿宋" w:hAnsi="仿宋" w:cs="仿宋" w:hint="eastAsia"/>
            <w:lang w:eastAsia="zh-CN"/>
          </w:rPr>
          <w:t>(二)、社会参与与沟通</w:t>
        </w:r>
        <w:r>
          <w:tab/>
        </w:r>
        <w:r>
          <w:fldChar w:fldCharType="begin"/>
        </w:r>
        <w:r>
          <w:instrText xml:space="preserve"> PAGEREF _Toc6439 \h </w:instrText>
        </w:r>
        <w:r>
          <w:fldChar w:fldCharType="separate"/>
        </w:r>
        <w:r>
          <w:t>54</w:t>
        </w:r>
        <w:r>
          <w:fldChar w:fldCharType="end"/>
        </w:r>
      </w:hyperlink>
    </w:p>
    <w:p>
      <w:pPr>
        <w:pStyle w:val="TOC1"/>
        <w:tabs>
          <w:tab w:val="right" w:leader="dot" w:pos="8306"/>
        </w:tabs>
      </w:pPr>
      <w:hyperlink w:anchor="_Toc31354" w:history="1">
        <w:r>
          <w:rPr>
            <w:rFonts w:ascii="仿宋" w:eastAsia="仿宋" w:hAnsi="仿宋" w:cs="仿宋" w:hint="eastAsia"/>
            <w:lang w:eastAsia="zh-CN"/>
          </w:rPr>
          <w:t>十三、新型电子时间继电器项目实施时间节点</w:t>
        </w:r>
        <w:r>
          <w:tab/>
        </w:r>
        <w:r>
          <w:fldChar w:fldCharType="begin"/>
        </w:r>
        <w:r>
          <w:instrText xml:space="preserve"> PAGEREF _Toc31354 \h </w:instrText>
        </w:r>
        <w:r>
          <w:fldChar w:fldCharType="separate"/>
        </w:r>
        <w:r>
          <w:t>55</w:t>
        </w:r>
        <w:r>
          <w:fldChar w:fldCharType="end"/>
        </w:r>
      </w:hyperlink>
    </w:p>
    <w:p>
      <w:pPr>
        <w:pStyle w:val="TOC2"/>
        <w:tabs>
          <w:tab w:val="right" w:leader="dot" w:pos="8306"/>
        </w:tabs>
      </w:pPr>
      <w:hyperlink w:anchor="_Toc5514" w:history="1">
        <w:r>
          <w:rPr>
            <w:rFonts w:ascii="仿宋" w:eastAsia="仿宋" w:hAnsi="仿宋" w:cs="仿宋" w:hint="eastAsia"/>
            <w:lang w:eastAsia="zh-CN"/>
          </w:rPr>
          <w:t>(一)、新型电子时间继电器项目启动阶段时间节点</w:t>
        </w:r>
        <w:r>
          <w:tab/>
        </w:r>
        <w:r>
          <w:fldChar w:fldCharType="begin"/>
        </w:r>
        <w:r>
          <w:instrText xml:space="preserve"> PAGEREF _Toc5514 \h </w:instrText>
        </w:r>
        <w:r>
          <w:fldChar w:fldCharType="separate"/>
        </w:r>
        <w:r>
          <w:t>55</w:t>
        </w:r>
        <w:r>
          <w:fldChar w:fldCharType="end"/>
        </w:r>
      </w:hyperlink>
    </w:p>
    <w:p>
      <w:pPr>
        <w:pStyle w:val="TOC2"/>
        <w:tabs>
          <w:tab w:val="right" w:leader="dot" w:pos="8306"/>
        </w:tabs>
      </w:pPr>
      <w:hyperlink w:anchor="_Toc4720" w:history="1">
        <w:r>
          <w:rPr>
            <w:rFonts w:ascii="仿宋" w:eastAsia="仿宋" w:hAnsi="仿宋" w:cs="仿宋" w:hint="eastAsia"/>
            <w:lang w:eastAsia="zh-CN"/>
          </w:rPr>
          <w:t>(二)、新型电子时间继电器项目执行阶段时间节点</w:t>
        </w:r>
        <w:r>
          <w:tab/>
        </w:r>
        <w:r>
          <w:fldChar w:fldCharType="begin"/>
        </w:r>
        <w:r>
          <w:instrText xml:space="preserve"> PAGEREF _Toc4720 \h </w:instrText>
        </w:r>
        <w:r>
          <w:fldChar w:fldCharType="separate"/>
        </w:r>
        <w:r>
          <w:t>57</w:t>
        </w:r>
        <w:r>
          <w:fldChar w:fldCharType="end"/>
        </w:r>
      </w:hyperlink>
    </w:p>
    <w:p>
      <w:pPr>
        <w:pStyle w:val="TOC2"/>
        <w:tabs>
          <w:tab w:val="right" w:leader="dot" w:pos="8306"/>
        </w:tabs>
      </w:pPr>
      <w:hyperlink w:anchor="_Toc20462" w:history="1">
        <w:r>
          <w:rPr>
            <w:rFonts w:ascii="仿宋" w:eastAsia="仿宋" w:hAnsi="仿宋" w:cs="仿宋" w:hint="eastAsia"/>
            <w:lang w:eastAsia="zh-CN"/>
          </w:rPr>
          <w:t>(三)、新型电子时间继电器项目完成阶段时间节点</w:t>
        </w:r>
        <w:r>
          <w:tab/>
        </w:r>
        <w:r>
          <w:fldChar w:fldCharType="begin"/>
        </w:r>
        <w:r>
          <w:instrText xml:space="preserve"> PAGEREF _Toc20462 \h </w:instrText>
        </w:r>
        <w:r>
          <w:fldChar w:fldCharType="separate"/>
        </w:r>
        <w:r>
          <w:t>58</w:t>
        </w:r>
        <w:r>
          <w:fldChar w:fldCharType="end"/>
        </w:r>
      </w:hyperlink>
    </w:p>
    <w:p>
      <w:pPr>
        <w:pStyle w:val="TOC1"/>
        <w:tabs>
          <w:tab w:val="right" w:leader="dot" w:pos="8306"/>
        </w:tabs>
      </w:pPr>
      <w:hyperlink w:anchor="_Toc24465" w:history="1">
        <w:r>
          <w:rPr>
            <w:rFonts w:ascii="仿宋" w:eastAsia="仿宋" w:hAnsi="仿宋" w:cs="仿宋" w:hint="eastAsia"/>
            <w:lang w:eastAsia="zh-CN"/>
          </w:rPr>
          <w:t>十四、新型电子时间继电器项目实施保障措施</w:t>
        </w:r>
        <w:r>
          <w:tab/>
        </w:r>
        <w:r>
          <w:fldChar w:fldCharType="begin"/>
        </w:r>
        <w:r>
          <w:instrText xml:space="preserve"> PAGEREF _Toc24465 \h </w:instrText>
        </w:r>
        <w:r>
          <w:fldChar w:fldCharType="separate"/>
        </w:r>
        <w:r>
          <w:t>59</w:t>
        </w:r>
        <w:r>
          <w:fldChar w:fldCharType="end"/>
        </w:r>
      </w:hyperlink>
    </w:p>
    <w:p>
      <w:pPr>
        <w:pStyle w:val="TOC2"/>
        <w:tabs>
          <w:tab w:val="right" w:leader="dot" w:pos="8306"/>
        </w:tabs>
      </w:pPr>
      <w:hyperlink w:anchor="_Toc27204" w:history="1">
        <w:r>
          <w:rPr>
            <w:rFonts w:ascii="仿宋" w:eastAsia="仿宋" w:hAnsi="仿宋" w:cs="仿宋" w:hint="eastAsia"/>
            <w:lang w:eastAsia="zh-CN"/>
          </w:rPr>
          <w:t>(一)、新型电子时间继电器项目实施保障机制</w:t>
        </w:r>
        <w:r>
          <w:tab/>
        </w:r>
        <w:r>
          <w:fldChar w:fldCharType="begin"/>
        </w:r>
        <w:r>
          <w:instrText xml:space="preserve"> PAGEREF _Toc27204 \h </w:instrText>
        </w:r>
        <w:r>
          <w:fldChar w:fldCharType="separate"/>
        </w:r>
        <w:r>
          <w:t>59</w:t>
        </w:r>
        <w:r>
          <w:fldChar w:fldCharType="end"/>
        </w:r>
      </w:hyperlink>
    </w:p>
    <w:p>
      <w:pPr>
        <w:pStyle w:val="TOC2"/>
        <w:tabs>
          <w:tab w:val="right" w:leader="dot" w:pos="8306"/>
        </w:tabs>
      </w:pPr>
      <w:hyperlink w:anchor="_Toc10117" w:history="1">
        <w:r>
          <w:rPr>
            <w:rFonts w:ascii="仿宋" w:eastAsia="仿宋" w:hAnsi="仿宋" w:cs="仿宋" w:hint="eastAsia"/>
            <w:lang w:eastAsia="zh-CN"/>
          </w:rPr>
          <w:t>(二)、新型电子时间继电器项目法律合规要求</w:t>
        </w:r>
        <w:r>
          <w:tab/>
        </w:r>
        <w:r>
          <w:fldChar w:fldCharType="begin"/>
        </w:r>
        <w:r>
          <w:instrText xml:space="preserve"> PAGEREF _Toc10117 \h </w:instrText>
        </w:r>
        <w:r>
          <w:fldChar w:fldCharType="separate"/>
        </w:r>
        <w:r>
          <w:t>63</w:t>
        </w:r>
        <w:r>
          <w:fldChar w:fldCharType="end"/>
        </w:r>
      </w:hyperlink>
    </w:p>
    <w:p>
      <w:pPr>
        <w:pStyle w:val="TOC2"/>
        <w:tabs>
          <w:tab w:val="right" w:leader="dot" w:pos="8306"/>
        </w:tabs>
      </w:pPr>
      <w:hyperlink w:anchor="_Toc31014" w:history="1">
        <w:r>
          <w:rPr>
            <w:rFonts w:ascii="仿宋" w:eastAsia="仿宋" w:hAnsi="仿宋" w:cs="仿宋" w:hint="eastAsia"/>
            <w:lang w:eastAsia="zh-CN"/>
          </w:rPr>
          <w:t>(三)、新型电子时间继电器项目合同管理与法律事务</w:t>
        </w:r>
        <w:r>
          <w:tab/>
        </w:r>
        <w:r>
          <w:fldChar w:fldCharType="begin"/>
        </w:r>
        <w:r>
          <w:instrText xml:space="preserve"> PAGEREF _Toc31014 \h </w:instrText>
        </w:r>
        <w:r>
          <w:fldChar w:fldCharType="separate"/>
        </w:r>
        <w:r>
          <w:t>67</w:t>
        </w:r>
        <w:r>
          <w:fldChar w:fldCharType="end"/>
        </w:r>
      </w:hyperlink>
    </w:p>
    <w:p>
      <w:pPr>
        <w:pStyle w:val="TOC2"/>
        <w:tabs>
          <w:tab w:val="right" w:leader="dot" w:pos="8306"/>
        </w:tabs>
      </w:pPr>
      <w:hyperlink w:anchor="_Toc17354" w:history="1">
        <w:r>
          <w:rPr>
            <w:rFonts w:ascii="仿宋" w:eastAsia="仿宋" w:hAnsi="仿宋" w:cs="仿宋" w:hint="eastAsia"/>
            <w:lang w:eastAsia="zh-CN"/>
          </w:rPr>
          <w:t>(四)、新型电子时间继电器项目知识产权保护策略</w:t>
        </w:r>
        <w:r>
          <w:tab/>
        </w:r>
        <w:r>
          <w:fldChar w:fldCharType="begin"/>
        </w:r>
        <w:r>
          <w:instrText xml:space="preserve"> PAGEREF _Toc17354 \h </w:instrText>
        </w:r>
        <w:r>
          <w:fldChar w:fldCharType="separate"/>
        </w:r>
        <w:r>
          <w:t>74</w:t>
        </w:r>
        <w:r>
          <w:fldChar w:fldCharType="end"/>
        </w:r>
      </w:hyperlink>
    </w:p>
    <w:p>
      <w:pPr>
        <w:pStyle w:val="TOC1"/>
        <w:tabs>
          <w:tab w:val="right" w:leader="dot" w:pos="8306"/>
        </w:tabs>
      </w:pPr>
      <w:hyperlink w:anchor="_Toc21050" w:history="1">
        <w:r>
          <w:rPr>
            <w:rFonts w:ascii="仿宋" w:eastAsia="仿宋" w:hAnsi="仿宋" w:cs="仿宋" w:hint="eastAsia"/>
            <w:lang w:eastAsia="zh-CN"/>
          </w:rPr>
          <w:t>十五、供应链管理</w:t>
        </w:r>
        <w:r>
          <w:tab/>
        </w:r>
        <w:r>
          <w:fldChar w:fldCharType="begin"/>
        </w:r>
        <w:r>
          <w:instrText xml:space="preserve"> PAGEREF _Toc21050 \h </w:instrText>
        </w:r>
        <w:r>
          <w:fldChar w:fldCharType="separate"/>
        </w:r>
        <w:r>
          <w:t>77</w:t>
        </w:r>
        <w:r>
          <w:fldChar w:fldCharType="end"/>
        </w:r>
      </w:hyperlink>
    </w:p>
    <w:p>
      <w:pPr>
        <w:pStyle w:val="TOC2"/>
        <w:tabs>
          <w:tab w:val="right" w:leader="dot" w:pos="8306"/>
        </w:tabs>
      </w:pPr>
      <w:hyperlink w:anchor="_Toc5379" w:history="1">
        <w:r>
          <w:rPr>
            <w:rFonts w:ascii="仿宋" w:eastAsia="仿宋" w:hAnsi="仿宋" w:cs="仿宋" w:hint="eastAsia"/>
            <w:lang w:eastAsia="zh-CN"/>
          </w:rPr>
          <w:t>(一)、供应链战略规划</w:t>
        </w:r>
        <w:r>
          <w:tab/>
        </w:r>
        <w:r>
          <w:fldChar w:fldCharType="begin"/>
        </w:r>
        <w:r>
          <w:instrText xml:space="preserve"> PAGEREF _Toc5379 \h </w:instrText>
        </w:r>
        <w:r>
          <w:fldChar w:fldCharType="separate"/>
        </w:r>
        <w:r>
          <w:t>77</w:t>
        </w:r>
        <w:r>
          <w:fldChar w:fldCharType="end"/>
        </w:r>
      </w:hyperlink>
    </w:p>
    <w:p>
      <w:pPr>
        <w:pStyle w:val="TOC2"/>
        <w:tabs>
          <w:tab w:val="right" w:leader="dot" w:pos="8306"/>
        </w:tabs>
      </w:pPr>
      <w:hyperlink w:anchor="_Toc5835" w:history="1">
        <w:r>
          <w:rPr>
            <w:rFonts w:ascii="仿宋" w:eastAsia="仿宋" w:hAnsi="仿宋" w:cs="仿宋" w:hint="eastAsia"/>
            <w:lang w:eastAsia="zh-CN"/>
          </w:rPr>
          <w:t>(二)、供应商选择与合作</w:t>
        </w:r>
        <w:r>
          <w:tab/>
        </w:r>
        <w:r>
          <w:fldChar w:fldCharType="begin"/>
        </w:r>
        <w:r>
          <w:instrText xml:space="preserve"> PAGEREF _Toc5835 \h </w:instrText>
        </w:r>
        <w:r>
          <w:fldChar w:fldCharType="separate"/>
        </w:r>
        <w:r>
          <w:t>78</w:t>
        </w:r>
        <w:r>
          <w:fldChar w:fldCharType="end"/>
        </w:r>
      </w:hyperlink>
    </w:p>
    <w:p>
      <w:pPr>
        <w:pStyle w:val="TOC2"/>
        <w:tabs>
          <w:tab w:val="right" w:leader="dot" w:pos="8306"/>
        </w:tabs>
      </w:pPr>
      <w:hyperlink w:anchor="_Toc13760" w:history="1">
        <w:r>
          <w:rPr>
            <w:rFonts w:ascii="仿宋" w:eastAsia="仿宋" w:hAnsi="仿宋" w:cs="仿宋" w:hint="eastAsia"/>
            <w:lang w:eastAsia="zh-CN"/>
          </w:rPr>
          <w:t>(三)、物流与库存管理</w:t>
        </w:r>
        <w:r>
          <w:tab/>
        </w:r>
        <w:r>
          <w:fldChar w:fldCharType="begin"/>
        </w:r>
        <w:r>
          <w:instrText xml:space="preserve"> PAGEREF _Toc13760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37"/>
      <w:r>
        <w:rPr>
          <w:rFonts w:ascii="仿宋" w:eastAsia="仿宋" w:hAnsi="仿宋" w:cs="仿宋" w:hint="eastAsia"/>
          <w:sz w:val="28"/>
          <w:lang w:eastAsia="zh-CN"/>
        </w:rPr>
        <w:t>一、新型电子时间继电器项目可持续发展</w:t>
      </w:r>
      <w:bookmarkEnd w:id="2"/>
    </w:p>
    <w:p>
      <w:pPr>
        <w:pStyle w:val="Heading2"/>
        <w:rPr>
          <w:rFonts w:ascii="仿宋" w:eastAsia="仿宋" w:hAnsi="仿宋" w:cs="仿宋" w:hint="eastAsia"/>
          <w:lang w:eastAsia="zh-CN"/>
        </w:rPr>
      </w:pPr>
      <w:bookmarkStart w:id="3" w:name="_Toc14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时间继电器项目中，新型电子时间继电器项目团队着眼于未来，明确了可持续发展的战略方向。制定的具体可持续发展目标包括降低资源使用、采用环保技术、最大化社会效益等。这一步骤不仅有助于新型电子时间继电器项目在环保和社会责任方面达到最高标准，也为未来提供了明确的指引，确保新型电子时间继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可持续实践的融入新型电子时间继电器项目管理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电子时间继电器项目管理周期。从新型电子时间继电器项目规划开始，新型电子时间继电器项目团队就考虑了环境和社会的因素。在执行阶段，新型电子时间继电器项目团队积极推动绿色技术的应用，优化资源利用。此外，关注员工的社会责任，通过培训和沟通活动提高员工对可持续发展的认知，使他们能够在日常工作中践行可持续实践。这些举措不仅为新型电子时间继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电子时间继电器项目的可持续发展理念，我们深信环保与社会责任是新型电子时间继电器项目成功的关键支柱。在新型电子时间继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团队通过引入先进的环保技术、建立高效的废物处理系统以及推动能源节约措施，积极履行环保责任。定期的环保监测和评估确保新型电子时间继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电子时间继电器项目不仅致力于自身可持续发展，还注重对社会的回馈。通过支持社区新型电子时间继电器项目、参与慈善事业、提供培训机会等方式，新型电子时间继电器项目积极履行社会责任。与当地社区建立积极互动，关注员工的工作与生活平衡，以及员工的身心健康，是新型电子时间继电器项目在社会责任层面的关键举措。这样的实践不仅增强了新型电子时间继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684"/>
      <w:r>
        <w:rPr>
          <w:rFonts w:ascii="仿宋" w:eastAsia="仿宋" w:hAnsi="仿宋" w:cs="仿宋" w:hint="eastAsia"/>
          <w:sz w:val="28"/>
          <w:lang w:eastAsia="zh-CN"/>
        </w:rPr>
        <w:t>二、新型电子时间继电器项目概论</w:t>
      </w:r>
      <w:bookmarkEnd w:id="5"/>
    </w:p>
    <w:p>
      <w:pPr>
        <w:pStyle w:val="Heading2"/>
        <w:rPr>
          <w:rFonts w:ascii="仿宋" w:eastAsia="仿宋" w:hAnsi="仿宋" w:cs="仿宋" w:hint="eastAsia"/>
          <w:lang w:eastAsia="zh-CN"/>
        </w:rPr>
      </w:pPr>
      <w:bookmarkStart w:id="6" w:name="_Toc10274"/>
      <w:r>
        <w:rPr>
          <w:rFonts w:ascii="仿宋" w:eastAsia="仿宋" w:hAnsi="仿宋" w:cs="仿宋" w:hint="eastAsia"/>
          <w:lang w:eastAsia="zh-CN"/>
        </w:rPr>
        <w:t>(一)、新型电子时间继电器项目概况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起源追溯至对市场的深入洞察。市场的不断演变与变革为新型电子时间继电器项目提供了难得的机遇。当前市场存在的需求缺口和变革的大环境共同构成了新型电子时间继电器项目的背景。这个新型电子时间继电器项目旨在充分利用市场机遇，填补行业中尚未满足的需求，为客户提供全新的解决方案。市场的变革和需求的增长使得这个新型电子时间继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新型电子时间继电器项目名称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正式命名为新型电子时间继电器。这个名称不仅仅是一个标识，更代表了新型电子时间继电器项目的核心理念和愿景。它蕴含着新型电子时间继电器项目所要解决问题的关键字，具有强烈的表达和辨识度，为新型电子时间继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新型电子时间继电器项目目标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核心目标是提供一种全新、高效的解决方案，满足客户日益增长的需求。新型电子时间继电器项目追求的不仅仅是满足市场需求，更是在市场中获得卓越的竞争优势。通过不断提升产品或服务的质量和创新水平，新型电子时间继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新型电子时间继电器项目范围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全面涵盖了产品研发、制造、市场推广和售后服务，确保从产品设计到最终用户体验的全方位关注。这一全面的新型电子时间继电器项目范围是为了确保新型电子时间继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新型电子时间继电器项目时间表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计划在未来18个月内完成，包括研发、测试、市场试点和正式推出等不同阶段。这个时间表的合理设计是为了确保新型电子时间继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新型电子时间继电器项目预算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总预算估算为XX百万美元，主要分配在研发、市场推广、人员培训和运营等方面。这一充足的预算为新型电子时间继电器项目提供了充足的资源，确保新型电子时间继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新型电子时间继电器项目风险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可能面临的风险包括市场接受度低、技术难题、竞争激烈等。新型电子时间继电器项目团队已经制定了相应的风险应对计划，通过前瞻性的风险管理，确保新型电子时间继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新型电子时间继电器项目团队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新型电子时间继电器项目汇聚了一支经验丰富、多领域专业素养的核心团队，确保新型电子时间继电器项目在各个方面都能拥有高水平的执行力。团队的协同作战是新型电子时间继电器项目成功的关键因素之一。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新型电子时间继电器项目背景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新型电子时间继电器项目的背景根植于市场对更高效、创新产品的渴望，同时也受到科技发展对行业格局的深刻改变的影响。这为新型电子时间继电器项目提供了广阔的发展空间和市场需求。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新型电子时间继电器项目现状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截至目前，新型电子时间继电器项目已完成市场调研和技术验证，取得了初步的成功。这为新型电子时间继电器项目在未来的发展奠定了坚实的基础，为更远大的目标打下了坚实的基石。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620"/>
      <w:r>
        <w:rPr>
          <w:rFonts w:ascii="仿宋" w:eastAsia="仿宋" w:hAnsi="仿宋" w:cs="仿宋" w:hint="eastAsia"/>
          <w:sz w:val="28"/>
          <w:lang w:eastAsia="zh-CN"/>
        </w:rPr>
        <w:t>(二)、新型电子时间继电器项目目标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电子时间继电器项目首要业务目标是在市场中占据有利地位，实现产品/服务的成功推广和销售。通过不断提升产品质量、创新性，新型电子时间继电器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在科技迅速发展的时代，新型电子时间继电器项目着眼于技术创新。通过持续的研发和技术升级，新型电子时间继电器项目旨在推出更具创新性的产品或服务，以满足市场对新鲜、先进解决方案的需求。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电子时间继电器项目设定了客户满意度目标。通过提供卓越的产品质量和优质的客户服务，新型电子时间继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新型电子时间继电器项目注重社会责任和可持续发展。通过实施环保、社会责任新型电子时间继电器项目，新型电子时间继电器项目致力于在经济发展的同时保护环境，促进社会公平，实现可持续经营。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新型电子时间继电器项目的团队是实现目标的核心驱动力。因此，新型电子时间继电器项目设定了团队发展目标，包括提升团队成员的专业技能、培养领导力，以及搭建协同高效的团队工作氛围。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47"/>
      <w:r>
        <w:rPr>
          <w:rFonts w:ascii="仿宋" w:eastAsia="仿宋" w:hAnsi="仿宋" w:cs="仿宋" w:hint="eastAsia"/>
          <w:sz w:val="28"/>
          <w:lang w:eastAsia="zh-CN"/>
        </w:rPr>
        <w:t>(三)、新型电子时间继电器项目提出的理由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新型电子时间继电器项目提出的理由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提出源于对市场机遇的深刻洞察。当前市场中存在的需求缺口和行业发展趋势表明，有巨大的商业机会等待被开发。通过准确捕捉市场机遇，新型电子时间继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理念基于对技术创新的信仰。通过持续的研发和技术投入，新型电子时间继电器项目有望推出更具创新性的产品或服务。在科技飞速发展的当下，新型电子时间继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提出是为了增强企业的行业竞争力。通过提升产品或服务的质量和独特性，新型电子时间继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响应了消费者需求的变化。随着社会和科技的不断发展，消费者对产品和服务的需求也在发生变化。通过深入了解并及时回应消费者的新需求，新型电子时间继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提出是企业战略发展规划的一部分。在面对日益激烈的市场竞争和不断变化的商业环境中，新型电子时间继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提出不仅仅是基于商业考量，还注重社会责任。通过推出环保、社会责任等方面的新型电子时间继电器项目，新型电子时间继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新型电子时间继电器项目的提出反映了对利益相关者期望的关注。包括客户、员工、投资者等利益相关者在企业发展中都有着各自的期望，新型电子时间继电器项目力求在满足这些期望的同时，取得更大的共赢。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628"/>
      <w:r>
        <w:rPr>
          <w:rFonts w:ascii="仿宋" w:eastAsia="仿宋" w:hAnsi="仿宋" w:cs="仿宋" w:hint="eastAsia"/>
          <w:sz w:val="28"/>
          <w:lang w:eastAsia="zh-CN"/>
        </w:rPr>
        <w:t>(四)、新型电子时间继电器项目意义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在实施新型电子时间继电器项目的过程中，我们不仅仅是在追逐商业成功，更是为企业和社会的多个层面创造了深远的意义。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首要意义在于提升企业的市场竞争力。通过持续的创新和对产品质量的高标准要求，新型电子时间继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电子时间继电器项目的推进将促使行业技术水平的提升。通过引入先进技术和创新性解决方案，新型电子时间继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电子时间继电器项目不仅创造了大量就业机会，提高了就业水平，还注重社会责任和环保。通过参与社会公益事业和推动环保新型电子时间继电器项目，新型电子时间继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综合而言，新型电子时间继电器项目意义重大，不仅推动了企业的发展，也为行业和社会的进步贡献了积极力量。这是一个全面而深刻的影响，将在未来产生可持续的正面效应。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5"/>
      <w:r>
        <w:rPr>
          <w:rFonts w:ascii="仿宋" w:eastAsia="仿宋" w:hAnsi="仿宋" w:cs="仿宋" w:hint="eastAsia"/>
          <w:sz w:val="28"/>
          <w:lang w:eastAsia="zh-CN"/>
        </w:rPr>
        <w:t>(五)、新型电子时间继电器项目背景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在当今迅猛发展的商业环境中，新型电子时间继电器项目的动因根植于对多方面因素的审慎考量。这个新型电子时间继电器项目的提出并非孤立的决策，而是对企业所处背景深入思考的产物。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电子时间继电器项目背后的首要原因。科技的迅速发展和全球市场的快速变化使得企业必须灵活应对。新型电子时间继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电子时间继电器项目背景中不可忽视的一环。企业需要在激烈竞争中脱颖而出，为此，新型电子时间继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技术的迅速发展为企业带来了机遇与挑战。作为新型电子时间继电器项目启动的背景之一，对新兴技术的应用将有助于提升企业的技术水平，使其在不断演进的商业环境中保持竞争优势。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电子时间继电器项目充分融入了社会责任的理念，通过可持续经营和社会公益新型电子时间继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3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95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项目的技术管理特点体现在其创新导向。通过引入最先进的技术趋势和解决方案，新型电子时间继电器项目致力于提升科技含量、提高质量和效率水平。这意味着我们将采用最新的工具和方法，确保新型电子时间继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电子时间继电器项目技术管理的显著特征。通过整合不同领域的技术资源，我们实现了跨学科的协同工作。这有助于优化技术架构，提高整体效能。此外，整合性策略还促进了不同技术团队之间的紧密沟通和高效合作，确保新型电子时间继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电子时间继电器项目所采用的技术。通过不断优化技术方案，新型电子时间继电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电子时间继电器项目团队将在新型电子时间继电器项目初期识别可能的技术风险，并采取相应的预防和应对措施。通过建立健全的风险评估机制，新型电子时间继电器项目能够在实施过程中及时发现并解决潜在的技术问题，保障新型电子时间继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电子时间继电器项目中，技术将成为新型电子时间继电器项目成功的有力支持。这一深度剖析揭示了技术管理在新型电子时间继电器项目实施中的关键作用，为新型电子时间继电器项目的技术基础奠定了坚实的基础。</w:t>
      </w:r>
    </w:p>
    <w:p>
      <w:pPr>
        <w:pStyle w:val="Heading2"/>
        <w:ind w:firstLine="560" w:firstLineChars="200"/>
        <w:rPr>
          <w:rFonts w:ascii="仿宋" w:eastAsia="仿宋" w:hAnsi="仿宋" w:cs="仿宋" w:hint="eastAsia"/>
          <w:sz w:val="28"/>
          <w:lang w:eastAsia="zh-CN"/>
        </w:rPr>
      </w:pPr>
      <w:bookmarkStart w:id="13" w:name="_Toc18810"/>
      <w:r>
        <w:rPr>
          <w:rFonts w:ascii="仿宋" w:eastAsia="仿宋" w:hAnsi="仿宋" w:cs="仿宋" w:hint="eastAsia"/>
          <w:sz w:val="28"/>
          <w:lang w:eastAsia="zh-CN"/>
        </w:rPr>
        <w:t>(二)、新型电子时间继电器项目工艺技术设计方案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电子时间继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电子时间继电器项目将严格按照相关行业规范要求进行组织。通过有效控制产品质量，新型电子时间继电器项目将致力于为顾客提供优质的新型电子时间继电器项目产品和良好的服务。这体现了新型电子时间继电器项目对于生产活动合规性和质量标准的高度重视，为新型电子时间继电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电子时间继电器项目注重生态效益和清洁生产原则。新型电子时间继电器项目建设将紧密结合地方特色经济发展，与社会经济发展规划和区域环境保护规划方案相协调一致。通过与当地区域自然生态系统的结合，新型电子时间继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电子时间继电器项目产品具有多样化的客户需求和个性化的特点。因此，新型电子时间继电器项目产品规格品种多样，且单批生产数量较小。为满足这一特点，新型电子时间继电器项目承办单位将建设先进的柔性制造生产线。通过广泛应用柔性制造技术，新型电子时间继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电子时间继电器项目采用的技术具有较高的技术含量和自动化水平，处于国内先进水平。这一技术选用不仅体现了对生产效率、质量和环境友好性的高标准要求，同时为新型电子时间继电器项目的可持续发展奠定了坚实的基础。</w:t>
      </w:r>
    </w:p>
    <w:p>
      <w:pPr>
        <w:pStyle w:val="Heading2"/>
        <w:ind w:firstLine="560" w:firstLineChars="200"/>
        <w:rPr>
          <w:rFonts w:ascii="仿宋" w:eastAsia="仿宋" w:hAnsi="仿宋" w:cs="仿宋" w:hint="eastAsia"/>
          <w:sz w:val="28"/>
          <w:lang w:eastAsia="zh-CN"/>
        </w:rPr>
      </w:pPr>
      <w:bookmarkStart w:id="14" w:name="_Toc2257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为确保新型电子时间继电器项目的高效生产和技术实施，我们制定了一套精心设计的设备选型方案，以满足新型电子时间继电器项目生产、质量和环保的要求。该方案的主要特点如下：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电子时间继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针对新型电子时间继电器项目产品的多样性和小批量生产的特点，我们将建设柔性制造生产线。通过在设备选型中考虑柔性制造技术，可以灵活应对不同产品规格和生产需求，实现生产线的高度灵活性和适应性。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09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093"/>
      <w:r>
        <w:rPr>
          <w:rFonts w:ascii="仿宋" w:eastAsia="仿宋" w:hAnsi="仿宋" w:cs="仿宋" w:hint="eastAsia"/>
          <w:lang w:eastAsia="zh-CN"/>
        </w:rPr>
        <w:t>(一)、新型电子时间继电器行业分析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时间继电器行业一直以来都是市场的关注焦点。行业内的发展趋势、竞争态势以及潜在机会都对新型电子时间继电器项目的推进产生深远的影响。通过深入研究行业的整体概貌，我们将更好地理解行业的核心特征，为新型电子时间继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时间继电器行业，技术一直是推动创新和发展的关键因素。我们将对当前技术趋势进行详尽分析，包括但不限于人工智能、大数据应用、先进制造技术等。这有助于新型电子时间继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电子时间继电器项目成功的基础。我们将对主要竞争对手进行深入研究，包括其市场份额、产品特点、市场定位等。通过全面了解竞争对手的优势和劣势，新型电子时间继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32"/>
      <w:r>
        <w:rPr>
          <w:rFonts w:ascii="仿宋" w:eastAsia="仿宋" w:hAnsi="仿宋" w:cs="仿宋" w:hint="eastAsia"/>
          <w:sz w:val="28"/>
          <w:lang w:eastAsia="zh-CN"/>
        </w:rPr>
        <w:t>(二)、新型电子时间继电器市场分析预测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https://d.book118.com/706140035200010100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新型电子时间继电器项目规划设计蓝图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84C0B"/>
    <w:rsid w:val="6FD84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400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2024-03-02T07:21:00Z</dcterms:created>
  <dcterms:modified xsi:type="dcterms:W3CDTF">2024-03-02T07:22:15Z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228161B376E44666B77C07FFB21E8541_11</vt:lpwstr>
  </property>
  <property fmtid="{D5CDD505-2E9C-101B-9397-08002B2CF9AE}" pid="3" name="KSOProductBuildVer">
    <vt:lpwstr>2052-12.1.0.16388</vt:lpwstr>
  </property>
</Properties>
</file>