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A3A38" w:rsidP="00EA3A38" w14:paraId="3CEA7BF3" w14:textId="77777777">
      <w:pPr>
        <w:spacing w:before="48" w:beforeLines="20" w:after="360" w:afterLines="150" w:line="360" w:lineRule="auto"/>
        <w:jc w:val="center"/>
        <w:rPr>
          <w:rFonts w:ascii="华文中宋" w:eastAsia="华文中宋" w:hAnsi="华文中宋"/>
          <w:b/>
          <w:sz w:val="30"/>
        </w:rPr>
      </w:pPr>
      <w:r w:rsidRPr="00EA3A38">
        <w:rPr>
          <w:rFonts w:ascii="华文中宋" w:eastAsia="华文中宋" w:hAnsi="华文中宋"/>
          <w:b/>
          <w:sz w:val="30"/>
        </w:rPr>
        <w:t>2023</w:t>
      </w:r>
      <w:r w:rsidRPr="00EA3A38">
        <w:rPr>
          <w:rFonts w:ascii="华文中宋" w:eastAsia="华文中宋" w:hAnsi="华文中宋"/>
          <w:b/>
          <w:sz w:val="30"/>
        </w:rPr>
        <w:t>广东佛山市南海区道路建设管理处招聘公益一类事业编制工作人员笔试备考试题及答案解析</w:t>
      </w:r>
    </w:p>
    <w:p w:rsidR="00A77B3E" w14:paraId="0AA1F6A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27FB17F" w14:textId="77777777">
      <w:pPr>
        <w:spacing w:after="260" w:line="360" w:lineRule="auto"/>
      </w:pPr>
      <w:r>
        <w:rPr>
          <w:rFonts w:ascii="微软雅黑" w:eastAsia="微软雅黑" w:cs="微软雅黑"/>
        </w:rPr>
        <w:t>一、选择题</w:t>
      </w:r>
    </w:p>
    <w:p w:rsidR="00D11858" w14:paraId="77C9064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焦某某因涉嫌受贿被检察院立案侦查，在侦查过程中，发现不应对焦某某追究刑事责任，检察院应当</w:t>
      </w:r>
      <w:r w:rsidRPr="00D11858">
        <w:rPr>
          <w:rFonts w:ascii="微软雅黑" w:eastAsia="微软雅黑" w:cs="微软雅黑"/>
          <w:szCs w:val="14"/>
        </w:rPr>
        <w:t xml:space="preserve"> ()</w:t>
      </w:r>
      <w:r w:rsidRPr="00D11858">
        <w:rPr>
          <w:rFonts w:ascii="微软雅黑" w:eastAsia="微软雅黑" w:cs="微软雅黑"/>
          <w:szCs w:val="14"/>
        </w:rPr>
        <w:t>。</w:t>
      </w:r>
    </w:p>
    <w:p w:rsidR="00D11858" w14:paraId="760324B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、不起诉</w:t>
      </w:r>
    </w:p>
    <w:p w:rsidR="00D11858" w14:paraId="71A47D8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、移送起诉</w:t>
      </w:r>
    </w:p>
    <w:p w:rsidR="00D11858" w14:paraId="4E70D0C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、撤销案件</w:t>
      </w:r>
    </w:p>
    <w:p w:rsidR="00D11858" w14:paraId="590549D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、交付审判</w:t>
      </w:r>
    </w:p>
    <w:p w:rsidR="00D11858" w14:paraId="3AED984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7F72B2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发现不应追究刑事责任，在侦查阶段是撤销案件，在起诉阶段是不起诉案件。享有受贿案件侦察权的是检查机关，所以检查机关在侦查阶段发现不应追究刑事责任适用的是撤销案件。故选</w:t>
      </w:r>
      <w:r w:rsidRPr="00D11858">
        <w:rPr>
          <w:rFonts w:ascii="微软雅黑" w:eastAsia="微软雅黑" w:cs="微软雅黑"/>
          <w:szCs w:val="14"/>
        </w:rPr>
        <w:t>C</w:t>
      </w:r>
      <w:r w:rsidRPr="00D11858">
        <w:rPr>
          <w:rFonts w:ascii="微软雅黑" w:eastAsia="微软雅黑" w:cs="微软雅黑"/>
          <w:szCs w:val="14"/>
        </w:rPr>
        <w:t>。</w:t>
      </w:r>
    </w:p>
    <w:p w:rsidR="00D11858" w14:paraId="703FC88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59FC5D1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418D612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67D3F3E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494182C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714297D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2C79F2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的原则只限于同一主体制定的法律规范，对于不同主体就相同领域内的问题制定的法律规范，仍然依照制定机关的等级决定法的效力位阶的高低。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F3217E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FCBC63F"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678123BE"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60452D7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58ED9787"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2DDAEE76"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42FAE53B"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2E38E36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5778872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45E6183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273B0A0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1EFBD26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DC2C36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73CF436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715978F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https://d.book118.com/706142112110010043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paraId="3FB2BF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A38" w14:paraId="593D0B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paraId="47585F11" w14:textId="7ECB73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A3A38" w14:paraId="1B25F79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paraId="6F3B05E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A3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textId="7ECB73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A3A3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A3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rsidP="005D4DE0" w14:textId="7ECB73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A3A3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paraId="0C2960C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paraId="1DC6650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paraId="4C3F586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A3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A3A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264983D"/>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A3A3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A3A38"/>
    <w:rPr>
      <w:sz w:val="18"/>
      <w:szCs w:val="18"/>
    </w:rPr>
  </w:style>
  <w:style w:type="paragraph" w:styleId="Footer">
    <w:name w:val="footer"/>
    <w:basedOn w:val="Normal"/>
    <w:link w:val="a0"/>
    <w:rsid w:val="00EA3A38"/>
    <w:pPr>
      <w:tabs>
        <w:tab w:val="center" w:pos="4153"/>
        <w:tab w:val="right" w:pos="8306"/>
      </w:tabs>
      <w:snapToGrid w:val="0"/>
    </w:pPr>
    <w:rPr>
      <w:sz w:val="18"/>
      <w:szCs w:val="18"/>
    </w:rPr>
  </w:style>
  <w:style w:type="character" w:customStyle="1" w:styleId="a0">
    <w:name w:val="页脚 字符"/>
    <w:basedOn w:val="DefaultParagraphFont"/>
    <w:link w:val="Footer"/>
    <w:rsid w:val="00EA3A38"/>
    <w:rPr>
      <w:sz w:val="18"/>
      <w:szCs w:val="18"/>
    </w:rPr>
  </w:style>
  <w:style w:type="character" w:styleId="PageNumber">
    <w:name w:val="page number"/>
    <w:basedOn w:val="DefaultParagraphFont"/>
    <w:rsid w:val="00EA3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06142112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2024-02-02T07:59:00Z</dcterms:created>
  <dcterms:modified xsi:type="dcterms:W3CDTF">2024-02-02T07:59:00Z</dcterms:modified>
</cp:coreProperties>
</file>