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翡翠玉石项目规划设计方案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29" w:history="1">
        <w:r>
          <w:rPr>
            <w:rFonts w:ascii="仿宋" w:eastAsia="仿宋" w:hAnsi="仿宋" w:cs="仿宋" w:hint="eastAsia"/>
            <w:lang w:eastAsia="zh-CN"/>
          </w:rPr>
          <w:t>概论</w:t>
        </w:r>
        <w:r>
          <w:tab/>
        </w:r>
        <w:r>
          <w:fldChar w:fldCharType="begin"/>
        </w:r>
        <w:r>
          <w:instrText xml:space="preserve"> PAGEREF _Toc19329 \h </w:instrText>
        </w:r>
        <w:r>
          <w:fldChar w:fldCharType="separate"/>
        </w:r>
        <w:r>
          <w:t>3</w:t>
        </w:r>
        <w:r>
          <w:fldChar w:fldCharType="end"/>
        </w:r>
      </w:hyperlink>
    </w:p>
    <w:p>
      <w:pPr>
        <w:pStyle w:val="TOC1"/>
        <w:tabs>
          <w:tab w:val="right" w:leader="dot" w:pos="8306"/>
        </w:tabs>
      </w:pPr>
      <w:hyperlink w:anchor="_Toc32201" w:history="1">
        <w:r>
          <w:rPr>
            <w:rFonts w:ascii="仿宋" w:eastAsia="仿宋" w:hAnsi="仿宋" w:cs="仿宋" w:hint="eastAsia"/>
            <w:lang w:eastAsia="zh-CN"/>
          </w:rPr>
          <w:t>一、市场分析、调研</w:t>
        </w:r>
        <w:r>
          <w:tab/>
        </w:r>
        <w:r>
          <w:fldChar w:fldCharType="begin"/>
        </w:r>
        <w:r>
          <w:instrText xml:space="preserve"> PAGEREF _Toc32201 \h </w:instrText>
        </w:r>
        <w:r>
          <w:fldChar w:fldCharType="separate"/>
        </w:r>
        <w:r>
          <w:t>3</w:t>
        </w:r>
        <w:r>
          <w:fldChar w:fldCharType="end"/>
        </w:r>
      </w:hyperlink>
    </w:p>
    <w:p>
      <w:pPr>
        <w:pStyle w:val="TOC2"/>
        <w:tabs>
          <w:tab w:val="right" w:leader="dot" w:pos="8306"/>
        </w:tabs>
      </w:pPr>
      <w:hyperlink w:anchor="_Toc19419" w:history="1">
        <w:r>
          <w:rPr>
            <w:rFonts w:ascii="仿宋" w:eastAsia="仿宋" w:hAnsi="仿宋" w:cs="仿宋" w:hint="eastAsia"/>
            <w:lang w:eastAsia="zh-CN"/>
          </w:rPr>
          <w:t>(一)、翡翠玉石行业分析</w:t>
        </w:r>
        <w:r>
          <w:tab/>
        </w:r>
        <w:r>
          <w:fldChar w:fldCharType="begin"/>
        </w:r>
        <w:r>
          <w:instrText xml:space="preserve"> PAGEREF _Toc19419 \h </w:instrText>
        </w:r>
        <w:r>
          <w:fldChar w:fldCharType="separate"/>
        </w:r>
        <w:r>
          <w:t>3</w:t>
        </w:r>
        <w:r>
          <w:fldChar w:fldCharType="end"/>
        </w:r>
      </w:hyperlink>
    </w:p>
    <w:p>
      <w:pPr>
        <w:pStyle w:val="TOC2"/>
        <w:tabs>
          <w:tab w:val="right" w:leader="dot" w:pos="8306"/>
        </w:tabs>
      </w:pPr>
      <w:hyperlink w:anchor="_Toc16598" w:history="1">
        <w:r>
          <w:rPr>
            <w:rFonts w:ascii="仿宋" w:eastAsia="仿宋" w:hAnsi="仿宋" w:cs="仿宋" w:hint="eastAsia"/>
            <w:lang w:eastAsia="zh-CN"/>
          </w:rPr>
          <w:t>(二)、翡翠玉石市场分析预测</w:t>
        </w:r>
        <w:r>
          <w:tab/>
        </w:r>
        <w:r>
          <w:fldChar w:fldCharType="begin"/>
        </w:r>
        <w:r>
          <w:instrText xml:space="preserve"> PAGEREF _Toc16598 \h </w:instrText>
        </w:r>
        <w:r>
          <w:fldChar w:fldCharType="separate"/>
        </w:r>
        <w:r>
          <w:t>4</w:t>
        </w:r>
        <w:r>
          <w:fldChar w:fldCharType="end"/>
        </w:r>
      </w:hyperlink>
    </w:p>
    <w:p>
      <w:pPr>
        <w:pStyle w:val="TOC1"/>
        <w:tabs>
          <w:tab w:val="right" w:leader="dot" w:pos="8306"/>
        </w:tabs>
      </w:pPr>
      <w:hyperlink w:anchor="_Toc23173" w:history="1">
        <w:r>
          <w:rPr>
            <w:rFonts w:ascii="仿宋" w:eastAsia="仿宋" w:hAnsi="仿宋" w:cs="仿宋" w:hint="eastAsia"/>
            <w:lang w:eastAsia="zh-CN"/>
          </w:rPr>
          <w:t>二、翡翠玉石项目绩效评估</w:t>
        </w:r>
        <w:r>
          <w:tab/>
        </w:r>
        <w:r>
          <w:fldChar w:fldCharType="begin"/>
        </w:r>
        <w:r>
          <w:instrText xml:space="preserve"> PAGEREF _Toc23173 \h </w:instrText>
        </w:r>
        <w:r>
          <w:fldChar w:fldCharType="separate"/>
        </w:r>
        <w:r>
          <w:t>5</w:t>
        </w:r>
        <w:r>
          <w:fldChar w:fldCharType="end"/>
        </w:r>
      </w:hyperlink>
    </w:p>
    <w:p>
      <w:pPr>
        <w:pStyle w:val="TOC2"/>
        <w:tabs>
          <w:tab w:val="right" w:leader="dot" w:pos="8306"/>
        </w:tabs>
      </w:pPr>
      <w:hyperlink w:anchor="_Toc8453" w:history="1">
        <w:r>
          <w:rPr>
            <w:rFonts w:ascii="仿宋" w:eastAsia="仿宋" w:hAnsi="仿宋" w:cs="仿宋" w:hint="eastAsia"/>
            <w:lang w:eastAsia="zh-CN"/>
          </w:rPr>
          <w:t>(一)、绩效评估指标</w:t>
        </w:r>
        <w:r>
          <w:tab/>
        </w:r>
        <w:r>
          <w:fldChar w:fldCharType="begin"/>
        </w:r>
        <w:r>
          <w:instrText xml:space="preserve"> PAGEREF _Toc8453 \h </w:instrText>
        </w:r>
        <w:r>
          <w:fldChar w:fldCharType="separate"/>
        </w:r>
        <w:r>
          <w:t>5</w:t>
        </w:r>
        <w:r>
          <w:fldChar w:fldCharType="end"/>
        </w:r>
      </w:hyperlink>
    </w:p>
    <w:p>
      <w:pPr>
        <w:pStyle w:val="TOC2"/>
        <w:tabs>
          <w:tab w:val="right" w:leader="dot" w:pos="8306"/>
        </w:tabs>
      </w:pPr>
      <w:hyperlink w:anchor="_Toc23178" w:history="1">
        <w:r>
          <w:rPr>
            <w:rFonts w:ascii="仿宋" w:eastAsia="仿宋" w:hAnsi="仿宋" w:cs="仿宋" w:hint="eastAsia"/>
            <w:lang w:eastAsia="zh-CN"/>
          </w:rPr>
          <w:t>(二)、绩效评估方法</w:t>
        </w:r>
        <w:r>
          <w:tab/>
        </w:r>
        <w:r>
          <w:fldChar w:fldCharType="begin"/>
        </w:r>
        <w:r>
          <w:instrText xml:space="preserve"> PAGEREF _Toc23178 \h </w:instrText>
        </w:r>
        <w:r>
          <w:fldChar w:fldCharType="separate"/>
        </w:r>
        <w:r>
          <w:t>6</w:t>
        </w:r>
        <w:r>
          <w:fldChar w:fldCharType="end"/>
        </w:r>
      </w:hyperlink>
    </w:p>
    <w:p>
      <w:pPr>
        <w:pStyle w:val="TOC2"/>
        <w:tabs>
          <w:tab w:val="right" w:leader="dot" w:pos="8306"/>
        </w:tabs>
      </w:pPr>
      <w:hyperlink w:anchor="_Toc28635" w:history="1">
        <w:r>
          <w:rPr>
            <w:rFonts w:ascii="仿宋" w:eastAsia="仿宋" w:hAnsi="仿宋" w:cs="仿宋" w:hint="eastAsia"/>
            <w:lang w:eastAsia="zh-CN"/>
          </w:rPr>
          <w:t>(三)、绩效评估周期</w:t>
        </w:r>
        <w:r>
          <w:tab/>
        </w:r>
        <w:r>
          <w:fldChar w:fldCharType="begin"/>
        </w:r>
        <w:r>
          <w:instrText xml:space="preserve"> PAGEREF _Toc28635 \h </w:instrText>
        </w:r>
        <w:r>
          <w:fldChar w:fldCharType="separate"/>
        </w:r>
        <w:r>
          <w:t>7</w:t>
        </w:r>
        <w:r>
          <w:fldChar w:fldCharType="end"/>
        </w:r>
      </w:hyperlink>
    </w:p>
    <w:p>
      <w:pPr>
        <w:pStyle w:val="TOC1"/>
        <w:tabs>
          <w:tab w:val="right" w:leader="dot" w:pos="8306"/>
        </w:tabs>
      </w:pPr>
      <w:hyperlink w:anchor="_Toc28538" w:history="1">
        <w:r>
          <w:rPr>
            <w:rFonts w:ascii="仿宋" w:eastAsia="仿宋" w:hAnsi="仿宋" w:cs="仿宋" w:hint="eastAsia"/>
            <w:lang w:eastAsia="zh-CN"/>
          </w:rPr>
          <w:t>三、翡翠玉石项目建设背景及必要性分析</w:t>
        </w:r>
        <w:r>
          <w:tab/>
        </w:r>
        <w:r>
          <w:fldChar w:fldCharType="begin"/>
        </w:r>
        <w:r>
          <w:instrText xml:space="preserve"> PAGEREF _Toc28538 \h </w:instrText>
        </w:r>
        <w:r>
          <w:fldChar w:fldCharType="separate"/>
        </w:r>
        <w:r>
          <w:t>8</w:t>
        </w:r>
        <w:r>
          <w:fldChar w:fldCharType="end"/>
        </w:r>
      </w:hyperlink>
    </w:p>
    <w:p>
      <w:pPr>
        <w:pStyle w:val="TOC2"/>
        <w:tabs>
          <w:tab w:val="right" w:leader="dot" w:pos="8306"/>
        </w:tabs>
      </w:pPr>
      <w:hyperlink w:anchor="_Toc25176" w:history="1">
        <w:r>
          <w:rPr>
            <w:rFonts w:ascii="仿宋" w:eastAsia="仿宋" w:hAnsi="仿宋" w:cs="仿宋" w:hint="eastAsia"/>
            <w:lang w:eastAsia="zh-CN"/>
          </w:rPr>
          <w:t>(一)、翡翠玉石项目背景分析</w:t>
        </w:r>
        <w:r>
          <w:tab/>
        </w:r>
        <w:r>
          <w:fldChar w:fldCharType="begin"/>
        </w:r>
        <w:r>
          <w:instrText xml:space="preserve"> PAGEREF _Toc25176 \h </w:instrText>
        </w:r>
        <w:r>
          <w:fldChar w:fldCharType="separate"/>
        </w:r>
        <w:r>
          <w:t>8</w:t>
        </w:r>
        <w:r>
          <w:fldChar w:fldCharType="end"/>
        </w:r>
      </w:hyperlink>
    </w:p>
    <w:p>
      <w:pPr>
        <w:pStyle w:val="TOC2"/>
        <w:tabs>
          <w:tab w:val="right" w:leader="dot" w:pos="8306"/>
        </w:tabs>
      </w:pPr>
      <w:hyperlink w:anchor="_Toc25404" w:history="1">
        <w:r>
          <w:rPr>
            <w:rFonts w:ascii="仿宋" w:eastAsia="仿宋" w:hAnsi="仿宋" w:cs="仿宋" w:hint="eastAsia"/>
            <w:lang w:eastAsia="zh-CN"/>
          </w:rPr>
          <w:t>(二)、翡翠玉石项目建设必要性分析</w:t>
        </w:r>
        <w:r>
          <w:tab/>
        </w:r>
        <w:r>
          <w:fldChar w:fldCharType="begin"/>
        </w:r>
        <w:r>
          <w:instrText xml:space="preserve"> PAGEREF _Toc25404 \h </w:instrText>
        </w:r>
        <w:r>
          <w:fldChar w:fldCharType="separate"/>
        </w:r>
        <w:r>
          <w:t>9</w:t>
        </w:r>
        <w:r>
          <w:fldChar w:fldCharType="end"/>
        </w:r>
      </w:hyperlink>
    </w:p>
    <w:p>
      <w:pPr>
        <w:pStyle w:val="TOC1"/>
        <w:tabs>
          <w:tab w:val="right" w:leader="dot" w:pos="8306"/>
        </w:tabs>
      </w:pPr>
      <w:hyperlink w:anchor="_Toc2059" w:history="1">
        <w:r>
          <w:rPr>
            <w:rFonts w:ascii="仿宋" w:eastAsia="仿宋" w:hAnsi="仿宋" w:cs="仿宋" w:hint="eastAsia"/>
            <w:lang w:eastAsia="zh-CN"/>
          </w:rPr>
          <w:t>四、产品规划分析</w:t>
        </w:r>
        <w:r>
          <w:tab/>
        </w:r>
        <w:r>
          <w:fldChar w:fldCharType="begin"/>
        </w:r>
        <w:r>
          <w:instrText xml:space="preserve"> PAGEREF _Toc2059 \h </w:instrText>
        </w:r>
        <w:r>
          <w:fldChar w:fldCharType="separate"/>
        </w:r>
        <w:r>
          <w:t>11</w:t>
        </w:r>
        <w:r>
          <w:fldChar w:fldCharType="end"/>
        </w:r>
      </w:hyperlink>
    </w:p>
    <w:p>
      <w:pPr>
        <w:pStyle w:val="TOC2"/>
        <w:tabs>
          <w:tab w:val="right" w:leader="dot" w:pos="8306"/>
        </w:tabs>
      </w:pPr>
      <w:hyperlink w:anchor="_Toc18268" w:history="1">
        <w:r>
          <w:rPr>
            <w:rFonts w:ascii="仿宋" w:eastAsia="仿宋" w:hAnsi="仿宋" w:cs="仿宋" w:hint="eastAsia"/>
            <w:lang w:eastAsia="zh-CN"/>
          </w:rPr>
          <w:t>(一)、产品规划</w:t>
        </w:r>
        <w:r>
          <w:tab/>
        </w:r>
        <w:r>
          <w:fldChar w:fldCharType="begin"/>
        </w:r>
        <w:r>
          <w:instrText xml:space="preserve"> PAGEREF _Toc18268 \h </w:instrText>
        </w:r>
        <w:r>
          <w:fldChar w:fldCharType="separate"/>
        </w:r>
        <w:r>
          <w:t>11</w:t>
        </w:r>
        <w:r>
          <w:fldChar w:fldCharType="end"/>
        </w:r>
      </w:hyperlink>
    </w:p>
    <w:p>
      <w:pPr>
        <w:pStyle w:val="TOC2"/>
        <w:tabs>
          <w:tab w:val="right" w:leader="dot" w:pos="8306"/>
        </w:tabs>
      </w:pPr>
      <w:hyperlink w:anchor="_Toc21405" w:history="1">
        <w:r>
          <w:rPr>
            <w:rFonts w:ascii="仿宋" w:eastAsia="仿宋" w:hAnsi="仿宋" w:cs="仿宋" w:hint="eastAsia"/>
            <w:lang w:eastAsia="zh-CN"/>
          </w:rPr>
          <w:t>(二)、建设规模</w:t>
        </w:r>
        <w:r>
          <w:tab/>
        </w:r>
        <w:r>
          <w:fldChar w:fldCharType="begin"/>
        </w:r>
        <w:r>
          <w:instrText xml:space="preserve"> PAGEREF _Toc21405 \h </w:instrText>
        </w:r>
        <w:r>
          <w:fldChar w:fldCharType="separate"/>
        </w:r>
        <w:r>
          <w:t>11</w:t>
        </w:r>
        <w:r>
          <w:fldChar w:fldCharType="end"/>
        </w:r>
      </w:hyperlink>
    </w:p>
    <w:p>
      <w:pPr>
        <w:pStyle w:val="TOC1"/>
        <w:tabs>
          <w:tab w:val="right" w:leader="dot" w:pos="8306"/>
        </w:tabs>
      </w:pPr>
      <w:hyperlink w:anchor="_Toc5611" w:history="1">
        <w:r>
          <w:rPr>
            <w:rFonts w:ascii="仿宋" w:eastAsia="仿宋" w:hAnsi="仿宋" w:cs="仿宋" w:hint="eastAsia"/>
            <w:lang w:eastAsia="zh-CN"/>
          </w:rPr>
          <w:t>五、翡翠玉石项目概论</w:t>
        </w:r>
        <w:r>
          <w:tab/>
        </w:r>
        <w:r>
          <w:fldChar w:fldCharType="begin"/>
        </w:r>
        <w:r>
          <w:instrText xml:space="preserve"> PAGEREF _Toc5611 \h </w:instrText>
        </w:r>
        <w:r>
          <w:fldChar w:fldCharType="separate"/>
        </w:r>
        <w:r>
          <w:t>13</w:t>
        </w:r>
        <w:r>
          <w:fldChar w:fldCharType="end"/>
        </w:r>
      </w:hyperlink>
    </w:p>
    <w:p>
      <w:pPr>
        <w:pStyle w:val="TOC2"/>
        <w:tabs>
          <w:tab w:val="right" w:leader="dot" w:pos="8306"/>
        </w:tabs>
      </w:pPr>
      <w:hyperlink w:anchor="_Toc2242" w:history="1">
        <w:r>
          <w:rPr>
            <w:rFonts w:ascii="仿宋" w:eastAsia="仿宋" w:hAnsi="仿宋" w:cs="仿宋" w:hint="eastAsia"/>
            <w:lang w:eastAsia="zh-CN"/>
          </w:rPr>
          <w:t>(一)、翡翠玉石项目概况</w:t>
        </w:r>
        <w:r>
          <w:tab/>
        </w:r>
        <w:r>
          <w:fldChar w:fldCharType="begin"/>
        </w:r>
        <w:r>
          <w:instrText xml:space="preserve"> PAGEREF _Toc2242 \h </w:instrText>
        </w:r>
        <w:r>
          <w:fldChar w:fldCharType="separate"/>
        </w:r>
        <w:r>
          <w:t>13</w:t>
        </w:r>
        <w:r>
          <w:fldChar w:fldCharType="end"/>
        </w:r>
      </w:hyperlink>
    </w:p>
    <w:p>
      <w:pPr>
        <w:pStyle w:val="TOC2"/>
        <w:tabs>
          <w:tab w:val="right" w:leader="dot" w:pos="8306"/>
        </w:tabs>
      </w:pPr>
      <w:hyperlink w:anchor="_Toc30244" w:history="1">
        <w:r>
          <w:rPr>
            <w:rFonts w:ascii="仿宋" w:eastAsia="仿宋" w:hAnsi="仿宋" w:cs="仿宋" w:hint="eastAsia"/>
            <w:lang w:eastAsia="zh-CN"/>
          </w:rPr>
          <w:t>(二)、翡翠玉石项目目标</w:t>
        </w:r>
        <w:r>
          <w:tab/>
        </w:r>
        <w:r>
          <w:fldChar w:fldCharType="begin"/>
        </w:r>
        <w:r>
          <w:instrText xml:space="preserve"> PAGEREF _Toc30244 \h </w:instrText>
        </w:r>
        <w:r>
          <w:fldChar w:fldCharType="separate"/>
        </w:r>
        <w:r>
          <w:t>15</w:t>
        </w:r>
        <w:r>
          <w:fldChar w:fldCharType="end"/>
        </w:r>
      </w:hyperlink>
    </w:p>
    <w:p>
      <w:pPr>
        <w:pStyle w:val="TOC2"/>
        <w:tabs>
          <w:tab w:val="right" w:leader="dot" w:pos="8306"/>
        </w:tabs>
      </w:pPr>
      <w:hyperlink w:anchor="_Toc17083" w:history="1">
        <w:r>
          <w:rPr>
            <w:rFonts w:ascii="仿宋" w:eastAsia="仿宋" w:hAnsi="仿宋" w:cs="仿宋" w:hint="eastAsia"/>
            <w:lang w:eastAsia="zh-CN"/>
          </w:rPr>
          <w:t>(三)、翡翠玉石项目提出的理由</w:t>
        </w:r>
        <w:r>
          <w:tab/>
        </w:r>
        <w:r>
          <w:fldChar w:fldCharType="begin"/>
        </w:r>
        <w:r>
          <w:instrText xml:space="preserve"> PAGEREF _Toc17083 \h </w:instrText>
        </w:r>
        <w:r>
          <w:fldChar w:fldCharType="separate"/>
        </w:r>
        <w:r>
          <w:t>16</w:t>
        </w:r>
        <w:r>
          <w:fldChar w:fldCharType="end"/>
        </w:r>
      </w:hyperlink>
    </w:p>
    <w:p>
      <w:pPr>
        <w:pStyle w:val="TOC2"/>
        <w:tabs>
          <w:tab w:val="right" w:leader="dot" w:pos="8306"/>
        </w:tabs>
      </w:pPr>
      <w:hyperlink w:anchor="_Toc11122" w:history="1">
        <w:r>
          <w:rPr>
            <w:rFonts w:ascii="仿宋" w:eastAsia="仿宋" w:hAnsi="仿宋" w:cs="仿宋" w:hint="eastAsia"/>
            <w:lang w:eastAsia="zh-CN"/>
          </w:rPr>
          <w:t>(四)、翡翠玉石项目意义</w:t>
        </w:r>
        <w:r>
          <w:tab/>
        </w:r>
        <w:r>
          <w:fldChar w:fldCharType="begin"/>
        </w:r>
        <w:r>
          <w:instrText xml:space="preserve"> PAGEREF _Toc11122 \h </w:instrText>
        </w:r>
        <w:r>
          <w:fldChar w:fldCharType="separate"/>
        </w:r>
        <w:r>
          <w:t>17</w:t>
        </w:r>
        <w:r>
          <w:fldChar w:fldCharType="end"/>
        </w:r>
      </w:hyperlink>
    </w:p>
    <w:p>
      <w:pPr>
        <w:pStyle w:val="TOC2"/>
        <w:tabs>
          <w:tab w:val="right" w:leader="dot" w:pos="8306"/>
        </w:tabs>
      </w:pPr>
      <w:hyperlink w:anchor="_Toc8133" w:history="1">
        <w:r>
          <w:rPr>
            <w:rFonts w:ascii="仿宋" w:eastAsia="仿宋" w:hAnsi="仿宋" w:cs="仿宋" w:hint="eastAsia"/>
            <w:lang w:eastAsia="zh-CN"/>
          </w:rPr>
          <w:t>(五)、翡翠玉石项目背景</w:t>
        </w:r>
        <w:r>
          <w:tab/>
        </w:r>
        <w:r>
          <w:fldChar w:fldCharType="begin"/>
        </w:r>
        <w:r>
          <w:instrText xml:space="preserve"> PAGEREF _Toc8133 \h </w:instrText>
        </w:r>
        <w:r>
          <w:fldChar w:fldCharType="separate"/>
        </w:r>
        <w:r>
          <w:t>18</w:t>
        </w:r>
        <w:r>
          <w:fldChar w:fldCharType="end"/>
        </w:r>
      </w:hyperlink>
    </w:p>
    <w:p>
      <w:pPr>
        <w:pStyle w:val="TOC1"/>
        <w:tabs>
          <w:tab w:val="right" w:leader="dot" w:pos="8306"/>
        </w:tabs>
      </w:pPr>
      <w:hyperlink w:anchor="_Toc10648" w:history="1">
        <w:r>
          <w:rPr>
            <w:rFonts w:ascii="仿宋" w:eastAsia="仿宋" w:hAnsi="仿宋" w:cs="仿宋" w:hint="eastAsia"/>
            <w:lang w:eastAsia="zh-CN"/>
          </w:rPr>
          <w:t>六、翡翠玉石项目建设单位说明</w:t>
        </w:r>
        <w:r>
          <w:tab/>
        </w:r>
        <w:r>
          <w:fldChar w:fldCharType="begin"/>
        </w:r>
        <w:r>
          <w:instrText xml:space="preserve"> PAGEREF _Toc10648 \h </w:instrText>
        </w:r>
        <w:r>
          <w:fldChar w:fldCharType="separate"/>
        </w:r>
        <w:r>
          <w:t>19</w:t>
        </w:r>
        <w:r>
          <w:fldChar w:fldCharType="end"/>
        </w:r>
      </w:hyperlink>
    </w:p>
    <w:p>
      <w:pPr>
        <w:pStyle w:val="TOC2"/>
        <w:tabs>
          <w:tab w:val="right" w:leader="dot" w:pos="8306"/>
        </w:tabs>
      </w:pPr>
      <w:hyperlink w:anchor="_Toc16683" w:history="1">
        <w:r>
          <w:rPr>
            <w:rFonts w:ascii="仿宋" w:eastAsia="仿宋" w:hAnsi="仿宋" w:cs="仿宋" w:hint="eastAsia"/>
            <w:lang w:eastAsia="zh-CN"/>
          </w:rPr>
          <w:t>(一)、翡翠玉石项目承办单位基本情况</w:t>
        </w:r>
        <w:r>
          <w:tab/>
        </w:r>
        <w:r>
          <w:fldChar w:fldCharType="begin"/>
        </w:r>
        <w:r>
          <w:instrText xml:space="preserve"> PAGEREF _Toc16683 \h </w:instrText>
        </w:r>
        <w:r>
          <w:fldChar w:fldCharType="separate"/>
        </w:r>
        <w:r>
          <w:t>19</w:t>
        </w:r>
        <w:r>
          <w:fldChar w:fldCharType="end"/>
        </w:r>
      </w:hyperlink>
    </w:p>
    <w:p>
      <w:pPr>
        <w:pStyle w:val="TOC2"/>
        <w:tabs>
          <w:tab w:val="right" w:leader="dot" w:pos="8306"/>
        </w:tabs>
      </w:pPr>
      <w:hyperlink w:anchor="_Toc24316" w:history="1">
        <w:r>
          <w:rPr>
            <w:rFonts w:ascii="仿宋" w:eastAsia="仿宋" w:hAnsi="仿宋" w:cs="仿宋" w:hint="eastAsia"/>
            <w:lang w:eastAsia="zh-CN"/>
          </w:rPr>
          <w:t>(二)、公司经济效益分析</w:t>
        </w:r>
        <w:r>
          <w:tab/>
        </w:r>
        <w:r>
          <w:fldChar w:fldCharType="begin"/>
        </w:r>
        <w:r>
          <w:instrText xml:space="preserve"> PAGEREF _Toc24316 \h </w:instrText>
        </w:r>
        <w:r>
          <w:fldChar w:fldCharType="separate"/>
        </w:r>
        <w:r>
          <w:t>20</w:t>
        </w:r>
        <w:r>
          <w:fldChar w:fldCharType="end"/>
        </w:r>
      </w:hyperlink>
    </w:p>
    <w:p>
      <w:pPr>
        <w:pStyle w:val="TOC1"/>
        <w:tabs>
          <w:tab w:val="right" w:leader="dot" w:pos="8306"/>
        </w:tabs>
      </w:pPr>
      <w:hyperlink w:anchor="_Toc3293" w:history="1">
        <w:r>
          <w:rPr>
            <w:rFonts w:ascii="仿宋" w:eastAsia="仿宋" w:hAnsi="仿宋" w:cs="仿宋" w:hint="eastAsia"/>
            <w:lang w:eastAsia="zh-CN"/>
          </w:rPr>
          <w:t>七、翡翠玉石项目财务管理</w:t>
        </w:r>
        <w:r>
          <w:tab/>
        </w:r>
        <w:r>
          <w:fldChar w:fldCharType="begin"/>
        </w:r>
        <w:r>
          <w:instrText xml:space="preserve"> PAGEREF _Toc3293 \h </w:instrText>
        </w:r>
        <w:r>
          <w:fldChar w:fldCharType="separate"/>
        </w:r>
        <w:r>
          <w:t>21</w:t>
        </w:r>
        <w:r>
          <w:fldChar w:fldCharType="end"/>
        </w:r>
      </w:hyperlink>
    </w:p>
    <w:p>
      <w:pPr>
        <w:pStyle w:val="TOC2"/>
        <w:tabs>
          <w:tab w:val="right" w:leader="dot" w:pos="8306"/>
        </w:tabs>
      </w:pPr>
      <w:hyperlink w:anchor="_Toc3687" w:history="1">
        <w:r>
          <w:rPr>
            <w:rFonts w:ascii="仿宋" w:eastAsia="仿宋" w:hAnsi="仿宋" w:cs="仿宋" w:hint="eastAsia"/>
            <w:lang w:eastAsia="zh-CN"/>
          </w:rPr>
          <w:t>(一)、资金需求大</w:t>
        </w:r>
        <w:r>
          <w:tab/>
        </w:r>
        <w:r>
          <w:fldChar w:fldCharType="begin"/>
        </w:r>
        <w:r>
          <w:instrText xml:space="preserve"> PAGEREF _Toc3687 \h </w:instrText>
        </w:r>
        <w:r>
          <w:fldChar w:fldCharType="separate"/>
        </w:r>
        <w:r>
          <w:t>21</w:t>
        </w:r>
        <w:r>
          <w:fldChar w:fldCharType="end"/>
        </w:r>
      </w:hyperlink>
    </w:p>
    <w:p>
      <w:pPr>
        <w:pStyle w:val="TOC2"/>
        <w:tabs>
          <w:tab w:val="right" w:leader="dot" w:pos="8306"/>
        </w:tabs>
      </w:pPr>
      <w:hyperlink w:anchor="_Toc17588" w:history="1">
        <w:r>
          <w:rPr>
            <w:rFonts w:ascii="仿宋" w:eastAsia="仿宋" w:hAnsi="仿宋" w:cs="仿宋" w:hint="eastAsia"/>
            <w:lang w:eastAsia="zh-CN"/>
          </w:rPr>
          <w:t>(二)、研发周期长</w:t>
        </w:r>
        <w:r>
          <w:tab/>
        </w:r>
        <w:r>
          <w:fldChar w:fldCharType="begin"/>
        </w:r>
        <w:r>
          <w:instrText xml:space="preserve"> PAGEREF _Toc17588 \h </w:instrText>
        </w:r>
        <w:r>
          <w:fldChar w:fldCharType="separate"/>
        </w:r>
        <w:r>
          <w:t>22</w:t>
        </w:r>
        <w:r>
          <w:fldChar w:fldCharType="end"/>
        </w:r>
      </w:hyperlink>
    </w:p>
    <w:p>
      <w:pPr>
        <w:pStyle w:val="TOC2"/>
        <w:tabs>
          <w:tab w:val="right" w:leader="dot" w:pos="8306"/>
        </w:tabs>
      </w:pPr>
      <w:hyperlink w:anchor="_Toc7101" w:history="1">
        <w:r>
          <w:rPr>
            <w:rFonts w:ascii="仿宋" w:eastAsia="仿宋" w:hAnsi="仿宋" w:cs="仿宋" w:hint="eastAsia"/>
            <w:lang w:eastAsia="zh-CN"/>
          </w:rPr>
          <w:t>(三)、市场风险大</w:t>
        </w:r>
        <w:r>
          <w:tab/>
        </w:r>
        <w:r>
          <w:fldChar w:fldCharType="begin"/>
        </w:r>
        <w:r>
          <w:instrText xml:space="preserve"> PAGEREF _Toc7101 \h </w:instrText>
        </w:r>
        <w:r>
          <w:fldChar w:fldCharType="separate"/>
        </w:r>
        <w:r>
          <w:t>23</w:t>
        </w:r>
        <w:r>
          <w:fldChar w:fldCharType="end"/>
        </w:r>
      </w:hyperlink>
    </w:p>
    <w:p>
      <w:pPr>
        <w:pStyle w:val="TOC2"/>
        <w:tabs>
          <w:tab w:val="right" w:leader="dot" w:pos="8306"/>
        </w:tabs>
      </w:pPr>
      <w:hyperlink w:anchor="_Toc26821" w:history="1">
        <w:r>
          <w:rPr>
            <w:rFonts w:ascii="仿宋" w:eastAsia="仿宋" w:hAnsi="仿宋" w:cs="仿宋" w:hint="eastAsia"/>
            <w:lang w:eastAsia="zh-CN"/>
          </w:rPr>
          <w:t>(四)、利润率高</w:t>
        </w:r>
        <w:r>
          <w:tab/>
        </w:r>
        <w:r>
          <w:fldChar w:fldCharType="begin"/>
        </w:r>
        <w:r>
          <w:instrText xml:space="preserve"> PAGEREF _Toc26821 \h </w:instrText>
        </w:r>
        <w:r>
          <w:fldChar w:fldCharType="separate"/>
        </w:r>
        <w:r>
          <w:t>26</w:t>
        </w:r>
        <w:r>
          <w:fldChar w:fldCharType="end"/>
        </w:r>
      </w:hyperlink>
    </w:p>
    <w:p>
      <w:pPr>
        <w:pStyle w:val="TOC1"/>
        <w:tabs>
          <w:tab w:val="right" w:leader="dot" w:pos="8306"/>
        </w:tabs>
      </w:pPr>
      <w:hyperlink w:anchor="_Toc2933" w:history="1">
        <w:r>
          <w:rPr>
            <w:rFonts w:ascii="仿宋" w:eastAsia="仿宋" w:hAnsi="仿宋" w:cs="仿宋" w:hint="eastAsia"/>
            <w:lang w:eastAsia="zh-CN"/>
          </w:rPr>
          <w:t>八、翡翠玉石项目技术管理</w:t>
        </w:r>
        <w:r>
          <w:tab/>
        </w:r>
        <w:r>
          <w:fldChar w:fldCharType="begin"/>
        </w:r>
        <w:r>
          <w:instrText xml:space="preserve"> PAGEREF _Toc2933 \h </w:instrText>
        </w:r>
        <w:r>
          <w:fldChar w:fldCharType="separate"/>
        </w:r>
        <w:r>
          <w:t>28</w:t>
        </w:r>
        <w:r>
          <w:fldChar w:fldCharType="end"/>
        </w:r>
      </w:hyperlink>
    </w:p>
    <w:p>
      <w:pPr>
        <w:pStyle w:val="TOC2"/>
        <w:tabs>
          <w:tab w:val="right" w:leader="dot" w:pos="8306"/>
        </w:tabs>
      </w:pPr>
      <w:hyperlink w:anchor="_Toc17785" w:history="1">
        <w:r>
          <w:rPr>
            <w:rFonts w:ascii="仿宋" w:eastAsia="仿宋" w:hAnsi="仿宋" w:cs="仿宋" w:hint="eastAsia"/>
            <w:lang w:eastAsia="zh-CN"/>
          </w:rPr>
          <w:t>(一)、技术方案选用方向</w:t>
        </w:r>
        <w:r>
          <w:tab/>
        </w:r>
        <w:r>
          <w:fldChar w:fldCharType="begin"/>
        </w:r>
        <w:r>
          <w:instrText xml:space="preserve"> PAGEREF _Toc17785 \h </w:instrText>
        </w:r>
        <w:r>
          <w:fldChar w:fldCharType="separate"/>
        </w:r>
        <w:r>
          <w:t>28</w:t>
        </w:r>
        <w:r>
          <w:fldChar w:fldCharType="end"/>
        </w:r>
      </w:hyperlink>
    </w:p>
    <w:p>
      <w:pPr>
        <w:pStyle w:val="TOC2"/>
        <w:tabs>
          <w:tab w:val="right" w:leader="dot" w:pos="8306"/>
        </w:tabs>
      </w:pPr>
      <w:hyperlink w:anchor="_Toc13024" w:history="1">
        <w:r>
          <w:rPr>
            <w:rFonts w:ascii="仿宋" w:eastAsia="仿宋" w:hAnsi="仿宋" w:cs="仿宋" w:hint="eastAsia"/>
            <w:lang w:eastAsia="zh-CN"/>
          </w:rPr>
          <w:t>(二)、工艺技术方案选用原则</w:t>
        </w:r>
        <w:r>
          <w:tab/>
        </w:r>
        <w:r>
          <w:fldChar w:fldCharType="begin"/>
        </w:r>
        <w:r>
          <w:instrText xml:space="preserve"> PAGEREF _Toc13024 \h </w:instrText>
        </w:r>
        <w:r>
          <w:fldChar w:fldCharType="separate"/>
        </w:r>
        <w:r>
          <w:t>29</w:t>
        </w:r>
        <w:r>
          <w:fldChar w:fldCharType="end"/>
        </w:r>
      </w:hyperlink>
    </w:p>
    <w:p>
      <w:pPr>
        <w:pStyle w:val="TOC2"/>
        <w:tabs>
          <w:tab w:val="right" w:leader="dot" w:pos="8306"/>
        </w:tabs>
      </w:pPr>
      <w:hyperlink w:anchor="_Toc21318" w:history="1">
        <w:r>
          <w:rPr>
            <w:rFonts w:ascii="仿宋" w:eastAsia="仿宋" w:hAnsi="仿宋" w:cs="仿宋" w:hint="eastAsia"/>
            <w:lang w:eastAsia="zh-CN"/>
          </w:rPr>
          <w:t>(三)、工艺技术方案要求</w:t>
        </w:r>
        <w:r>
          <w:tab/>
        </w:r>
        <w:r>
          <w:fldChar w:fldCharType="begin"/>
        </w:r>
        <w:r>
          <w:instrText xml:space="preserve"> PAGEREF _Toc21318 \h </w:instrText>
        </w:r>
        <w:r>
          <w:fldChar w:fldCharType="separate"/>
        </w:r>
        <w:r>
          <w:t>31</w:t>
        </w:r>
        <w:r>
          <w:fldChar w:fldCharType="end"/>
        </w:r>
      </w:hyperlink>
    </w:p>
    <w:p>
      <w:pPr>
        <w:pStyle w:val="TOC1"/>
        <w:tabs>
          <w:tab w:val="right" w:leader="dot" w:pos="8306"/>
        </w:tabs>
      </w:pPr>
      <w:hyperlink w:anchor="_Toc18292" w:history="1">
        <w:r>
          <w:rPr>
            <w:rFonts w:ascii="仿宋" w:eastAsia="仿宋" w:hAnsi="仿宋" w:cs="仿宋" w:hint="eastAsia"/>
            <w:lang w:eastAsia="zh-CN"/>
          </w:rPr>
          <w:t>九、翡翠玉石项目环境影响分析</w:t>
        </w:r>
        <w:r>
          <w:tab/>
        </w:r>
        <w:r>
          <w:fldChar w:fldCharType="begin"/>
        </w:r>
        <w:r>
          <w:instrText xml:space="preserve"> PAGEREF _Toc18292 \h </w:instrText>
        </w:r>
        <w:r>
          <w:fldChar w:fldCharType="separate"/>
        </w:r>
        <w:r>
          <w:t>34</w:t>
        </w:r>
        <w:r>
          <w:fldChar w:fldCharType="end"/>
        </w:r>
      </w:hyperlink>
    </w:p>
    <w:p>
      <w:pPr>
        <w:pStyle w:val="TOC2"/>
        <w:tabs>
          <w:tab w:val="right" w:leader="dot" w:pos="8306"/>
        </w:tabs>
      </w:pPr>
      <w:hyperlink w:anchor="_Toc32054" w:history="1">
        <w:r>
          <w:rPr>
            <w:rFonts w:ascii="仿宋" w:eastAsia="仿宋" w:hAnsi="仿宋" w:cs="仿宋" w:hint="eastAsia"/>
            <w:lang w:eastAsia="zh-CN"/>
          </w:rPr>
          <w:t>(一)、建设区域环境质量现状</w:t>
        </w:r>
        <w:r>
          <w:tab/>
        </w:r>
        <w:r>
          <w:fldChar w:fldCharType="begin"/>
        </w:r>
        <w:r>
          <w:instrText xml:space="preserve"> PAGEREF _Toc32054 \h </w:instrText>
        </w:r>
        <w:r>
          <w:fldChar w:fldCharType="separate"/>
        </w:r>
        <w:r>
          <w:t>34</w:t>
        </w:r>
        <w:r>
          <w:fldChar w:fldCharType="end"/>
        </w:r>
      </w:hyperlink>
    </w:p>
    <w:p>
      <w:pPr>
        <w:pStyle w:val="TOC2"/>
        <w:tabs>
          <w:tab w:val="right" w:leader="dot" w:pos="8306"/>
        </w:tabs>
      </w:pPr>
      <w:hyperlink w:anchor="_Toc11712" w:history="1">
        <w:r>
          <w:rPr>
            <w:rFonts w:ascii="仿宋" w:eastAsia="仿宋" w:hAnsi="仿宋" w:cs="仿宋" w:hint="eastAsia"/>
            <w:lang w:eastAsia="zh-CN"/>
          </w:rPr>
          <w:t>(二)、建设期环境保护</w:t>
        </w:r>
        <w:r>
          <w:tab/>
        </w:r>
        <w:r>
          <w:fldChar w:fldCharType="begin"/>
        </w:r>
        <w:r>
          <w:instrText xml:space="preserve"> PAGEREF _Toc11712 \h </w:instrText>
        </w:r>
        <w:r>
          <w:fldChar w:fldCharType="separate"/>
        </w:r>
        <w:r>
          <w:t>35</w:t>
        </w:r>
        <w:r>
          <w:fldChar w:fldCharType="end"/>
        </w:r>
      </w:hyperlink>
    </w:p>
    <w:p>
      <w:pPr>
        <w:pStyle w:val="TOC2"/>
        <w:tabs>
          <w:tab w:val="right" w:leader="dot" w:pos="8306"/>
        </w:tabs>
      </w:pPr>
      <w:hyperlink w:anchor="_Toc19617" w:history="1">
        <w:r>
          <w:rPr>
            <w:rFonts w:ascii="仿宋" w:eastAsia="仿宋" w:hAnsi="仿宋" w:cs="仿宋" w:hint="eastAsia"/>
            <w:lang w:eastAsia="zh-CN"/>
          </w:rPr>
          <w:t>(三)、运营期环境保护</w:t>
        </w:r>
        <w:r>
          <w:tab/>
        </w:r>
        <w:r>
          <w:fldChar w:fldCharType="begin"/>
        </w:r>
        <w:r>
          <w:instrText xml:space="preserve"> PAGEREF _Toc19617 \h </w:instrText>
        </w:r>
        <w:r>
          <w:fldChar w:fldCharType="separate"/>
        </w:r>
        <w:r>
          <w:t>37</w:t>
        </w:r>
        <w:r>
          <w:fldChar w:fldCharType="end"/>
        </w:r>
      </w:hyperlink>
    </w:p>
    <w:p>
      <w:pPr>
        <w:pStyle w:val="TOC2"/>
        <w:tabs>
          <w:tab w:val="right" w:leader="dot" w:pos="8306"/>
        </w:tabs>
      </w:pPr>
      <w:hyperlink w:anchor="_Toc11444" w:history="1">
        <w:r>
          <w:rPr>
            <w:rFonts w:ascii="仿宋" w:eastAsia="仿宋" w:hAnsi="仿宋" w:cs="仿宋" w:hint="eastAsia"/>
            <w:lang w:eastAsia="zh-CN"/>
          </w:rPr>
          <w:t>(四)、翡翠玉石项目建设对区域经济的影响</w:t>
        </w:r>
        <w:r>
          <w:tab/>
        </w:r>
        <w:r>
          <w:fldChar w:fldCharType="begin"/>
        </w:r>
        <w:r>
          <w:instrText xml:space="preserve"> PAGEREF _Toc11444 \h </w:instrText>
        </w:r>
        <w:r>
          <w:fldChar w:fldCharType="separate"/>
        </w:r>
        <w:r>
          <w:t>38</w:t>
        </w:r>
        <w:r>
          <w:fldChar w:fldCharType="end"/>
        </w:r>
      </w:hyperlink>
    </w:p>
    <w:p>
      <w:pPr>
        <w:pStyle w:val="TOC2"/>
        <w:tabs>
          <w:tab w:val="right" w:leader="dot" w:pos="8306"/>
        </w:tabs>
      </w:pPr>
      <w:hyperlink w:anchor="_Toc11207" w:history="1">
        <w:r>
          <w:rPr>
            <w:rFonts w:ascii="仿宋" w:eastAsia="仿宋" w:hAnsi="仿宋" w:cs="仿宋" w:hint="eastAsia"/>
            <w:lang w:eastAsia="zh-CN"/>
          </w:rPr>
          <w:t>(五)、废弃物处理</w:t>
        </w:r>
        <w:r>
          <w:tab/>
        </w:r>
        <w:r>
          <w:fldChar w:fldCharType="begin"/>
        </w:r>
        <w:r>
          <w:instrText xml:space="preserve"> PAGEREF _Toc11207 \h </w:instrText>
        </w:r>
        <w:r>
          <w:fldChar w:fldCharType="separate"/>
        </w:r>
        <w:r>
          <w:t>40</w:t>
        </w:r>
        <w:r>
          <w:fldChar w:fldCharType="end"/>
        </w:r>
      </w:hyperlink>
    </w:p>
    <w:p>
      <w:pPr>
        <w:pStyle w:val="TOC2"/>
        <w:tabs>
          <w:tab w:val="right" w:leader="dot" w:pos="8306"/>
        </w:tabs>
      </w:pPr>
      <w:hyperlink w:anchor="_Toc4186" w:history="1">
        <w:r>
          <w:rPr>
            <w:rFonts w:ascii="仿宋" w:eastAsia="仿宋" w:hAnsi="仿宋" w:cs="仿宋" w:hint="eastAsia"/>
            <w:lang w:eastAsia="zh-CN"/>
          </w:rPr>
          <w:t>(六)、特殊环境影响分析</w:t>
        </w:r>
        <w:r>
          <w:tab/>
        </w:r>
        <w:r>
          <w:fldChar w:fldCharType="begin"/>
        </w:r>
        <w:r>
          <w:instrText xml:space="preserve"> PAGEREF _Toc4186 \h </w:instrText>
        </w:r>
        <w:r>
          <w:fldChar w:fldCharType="separate"/>
        </w:r>
        <w:r>
          <w:t>41</w:t>
        </w:r>
        <w:r>
          <w:fldChar w:fldCharType="end"/>
        </w:r>
      </w:hyperlink>
    </w:p>
    <w:p>
      <w:pPr>
        <w:pStyle w:val="TOC2"/>
        <w:tabs>
          <w:tab w:val="right" w:leader="dot" w:pos="8306"/>
        </w:tabs>
      </w:pPr>
      <w:hyperlink w:anchor="_Toc15917" w:history="1">
        <w:r>
          <w:rPr>
            <w:rFonts w:ascii="仿宋" w:eastAsia="仿宋" w:hAnsi="仿宋" w:cs="仿宋" w:hint="eastAsia"/>
            <w:lang w:eastAsia="zh-CN"/>
          </w:rPr>
          <w:t>(七)、清洁生产</w:t>
        </w:r>
        <w:r>
          <w:tab/>
        </w:r>
        <w:r>
          <w:fldChar w:fldCharType="begin"/>
        </w:r>
        <w:r>
          <w:instrText xml:space="preserve"> PAGEREF _Toc15917 \h </w:instrText>
        </w:r>
        <w:r>
          <w:fldChar w:fldCharType="separate"/>
        </w:r>
        <w:r>
          <w:t>42</w:t>
        </w:r>
        <w:r>
          <w:fldChar w:fldCharType="end"/>
        </w:r>
      </w:hyperlink>
    </w:p>
    <w:p>
      <w:pPr>
        <w:pStyle w:val="TOC2"/>
        <w:tabs>
          <w:tab w:val="right" w:leader="dot" w:pos="8306"/>
        </w:tabs>
      </w:pPr>
      <w:hyperlink w:anchor="_Toc24380" w:history="1">
        <w:r>
          <w:rPr>
            <w:rFonts w:ascii="仿宋" w:eastAsia="仿宋" w:hAnsi="仿宋" w:cs="仿宋" w:hint="eastAsia"/>
            <w:lang w:eastAsia="zh-CN"/>
          </w:rPr>
          <w:t>(八)、环境保护综合评价</w:t>
        </w:r>
        <w:r>
          <w:tab/>
        </w:r>
        <w:r>
          <w:fldChar w:fldCharType="begin"/>
        </w:r>
        <w:r>
          <w:instrText xml:space="preserve"> PAGEREF _Toc24380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8" w:history="1">
        <w:r>
          <w:rPr>
            <w:rFonts w:ascii="仿宋" w:eastAsia="仿宋" w:hAnsi="仿宋" w:cs="仿宋" w:hint="eastAsia"/>
            <w:lang w:eastAsia="zh-CN"/>
          </w:rPr>
          <w:t>十、翡翠玉石项目创新与研发</w:t>
        </w:r>
        <w:r>
          <w:tab/>
        </w:r>
        <w:r>
          <w:fldChar w:fldCharType="begin"/>
        </w:r>
        <w:r>
          <w:instrText xml:space="preserve"> PAGEREF _Toc1258 \h </w:instrText>
        </w:r>
        <w:r>
          <w:fldChar w:fldCharType="separate"/>
        </w:r>
        <w:r>
          <w:t>44</w:t>
        </w:r>
        <w:r>
          <w:fldChar w:fldCharType="end"/>
        </w:r>
      </w:hyperlink>
    </w:p>
    <w:p>
      <w:pPr>
        <w:pStyle w:val="TOC2"/>
        <w:tabs>
          <w:tab w:val="right" w:leader="dot" w:pos="8306"/>
        </w:tabs>
      </w:pPr>
      <w:hyperlink w:anchor="_Toc8195" w:history="1">
        <w:r>
          <w:rPr>
            <w:rFonts w:ascii="仿宋" w:eastAsia="仿宋" w:hAnsi="仿宋" w:cs="仿宋" w:hint="eastAsia"/>
            <w:lang w:eastAsia="zh-CN"/>
          </w:rPr>
          <w:t>(一)、创新策略与方向</w:t>
        </w:r>
        <w:r>
          <w:tab/>
        </w:r>
        <w:r>
          <w:fldChar w:fldCharType="begin"/>
        </w:r>
        <w:r>
          <w:instrText xml:space="preserve"> PAGEREF _Toc8195 \h </w:instrText>
        </w:r>
        <w:r>
          <w:fldChar w:fldCharType="separate"/>
        </w:r>
        <w:r>
          <w:t>44</w:t>
        </w:r>
        <w:r>
          <w:fldChar w:fldCharType="end"/>
        </w:r>
      </w:hyperlink>
    </w:p>
    <w:p>
      <w:pPr>
        <w:pStyle w:val="TOC2"/>
        <w:tabs>
          <w:tab w:val="right" w:leader="dot" w:pos="8306"/>
        </w:tabs>
      </w:pPr>
      <w:hyperlink w:anchor="_Toc30273" w:history="1">
        <w:r>
          <w:rPr>
            <w:rFonts w:ascii="仿宋" w:eastAsia="仿宋" w:hAnsi="仿宋" w:cs="仿宋" w:hint="eastAsia"/>
            <w:lang w:eastAsia="zh-CN"/>
          </w:rPr>
          <w:t>(二)、研发规划与投入</w:t>
        </w:r>
        <w:r>
          <w:tab/>
        </w:r>
        <w:r>
          <w:fldChar w:fldCharType="begin"/>
        </w:r>
        <w:r>
          <w:instrText xml:space="preserve"> PAGEREF _Toc30273 \h </w:instrText>
        </w:r>
        <w:r>
          <w:fldChar w:fldCharType="separate"/>
        </w:r>
        <w:r>
          <w:t>46</w:t>
        </w:r>
        <w:r>
          <w:fldChar w:fldCharType="end"/>
        </w:r>
      </w:hyperlink>
    </w:p>
    <w:p>
      <w:pPr>
        <w:pStyle w:val="TOC1"/>
        <w:tabs>
          <w:tab w:val="right" w:leader="dot" w:pos="8306"/>
        </w:tabs>
      </w:pPr>
      <w:hyperlink w:anchor="_Toc22809" w:history="1">
        <w:r>
          <w:rPr>
            <w:rFonts w:ascii="仿宋" w:eastAsia="仿宋" w:hAnsi="仿宋" w:cs="仿宋" w:hint="eastAsia"/>
            <w:lang w:eastAsia="zh-CN"/>
          </w:rPr>
          <w:t>十一、翡翠玉石项目经营效益</w:t>
        </w:r>
        <w:r>
          <w:tab/>
        </w:r>
        <w:r>
          <w:fldChar w:fldCharType="begin"/>
        </w:r>
        <w:r>
          <w:instrText xml:space="preserve"> PAGEREF _Toc22809 \h </w:instrText>
        </w:r>
        <w:r>
          <w:fldChar w:fldCharType="separate"/>
        </w:r>
        <w:r>
          <w:t>47</w:t>
        </w:r>
        <w:r>
          <w:fldChar w:fldCharType="end"/>
        </w:r>
      </w:hyperlink>
    </w:p>
    <w:p>
      <w:pPr>
        <w:pStyle w:val="TOC2"/>
        <w:tabs>
          <w:tab w:val="right" w:leader="dot" w:pos="8306"/>
        </w:tabs>
      </w:pPr>
      <w:hyperlink w:anchor="_Toc11077" w:history="1">
        <w:r>
          <w:rPr>
            <w:rFonts w:ascii="仿宋" w:eastAsia="仿宋" w:hAnsi="仿宋" w:cs="仿宋" w:hint="eastAsia"/>
            <w:lang w:eastAsia="zh-CN"/>
          </w:rPr>
          <w:t>(一)、经济评价财务测算</w:t>
        </w:r>
        <w:r>
          <w:tab/>
        </w:r>
        <w:r>
          <w:fldChar w:fldCharType="begin"/>
        </w:r>
        <w:r>
          <w:instrText xml:space="preserve"> PAGEREF _Toc11077 \h </w:instrText>
        </w:r>
        <w:r>
          <w:fldChar w:fldCharType="separate"/>
        </w:r>
        <w:r>
          <w:t>47</w:t>
        </w:r>
        <w:r>
          <w:fldChar w:fldCharType="end"/>
        </w:r>
      </w:hyperlink>
    </w:p>
    <w:p>
      <w:pPr>
        <w:pStyle w:val="TOC2"/>
        <w:tabs>
          <w:tab w:val="right" w:leader="dot" w:pos="8306"/>
        </w:tabs>
      </w:pPr>
      <w:hyperlink w:anchor="_Toc598" w:history="1">
        <w:r>
          <w:rPr>
            <w:rFonts w:ascii="仿宋" w:eastAsia="仿宋" w:hAnsi="仿宋" w:cs="仿宋" w:hint="eastAsia"/>
            <w:lang w:eastAsia="zh-CN"/>
          </w:rPr>
          <w:t>(二)、翡翠玉石项目盈利能力分析</w:t>
        </w:r>
        <w:r>
          <w:tab/>
        </w:r>
        <w:r>
          <w:fldChar w:fldCharType="begin"/>
        </w:r>
        <w:r>
          <w:instrText xml:space="preserve"> PAGEREF _Toc598 \h </w:instrText>
        </w:r>
        <w:r>
          <w:fldChar w:fldCharType="separate"/>
        </w:r>
        <w:r>
          <w:t>49</w:t>
        </w:r>
        <w:r>
          <w:fldChar w:fldCharType="end"/>
        </w:r>
      </w:hyperlink>
    </w:p>
    <w:p>
      <w:pPr>
        <w:pStyle w:val="TOC1"/>
        <w:tabs>
          <w:tab w:val="right" w:leader="dot" w:pos="8306"/>
        </w:tabs>
      </w:pPr>
      <w:hyperlink w:anchor="_Toc6996" w:history="1">
        <w:r>
          <w:rPr>
            <w:rFonts w:ascii="仿宋" w:eastAsia="仿宋" w:hAnsi="仿宋" w:cs="仿宋" w:hint="eastAsia"/>
            <w:lang w:eastAsia="zh-CN"/>
          </w:rPr>
          <w:t>十二、翡翠玉石项目风险管理</w:t>
        </w:r>
        <w:r>
          <w:tab/>
        </w:r>
        <w:r>
          <w:fldChar w:fldCharType="begin"/>
        </w:r>
        <w:r>
          <w:instrText xml:space="preserve"> PAGEREF _Toc6996 \h </w:instrText>
        </w:r>
        <w:r>
          <w:fldChar w:fldCharType="separate"/>
        </w:r>
        <w:r>
          <w:t>49</w:t>
        </w:r>
        <w:r>
          <w:fldChar w:fldCharType="end"/>
        </w:r>
      </w:hyperlink>
    </w:p>
    <w:p>
      <w:pPr>
        <w:pStyle w:val="TOC2"/>
        <w:tabs>
          <w:tab w:val="right" w:leader="dot" w:pos="8306"/>
        </w:tabs>
      </w:pPr>
      <w:hyperlink w:anchor="_Toc8438" w:history="1">
        <w:r>
          <w:rPr>
            <w:rFonts w:ascii="仿宋" w:eastAsia="仿宋" w:hAnsi="仿宋" w:cs="仿宋" w:hint="eastAsia"/>
            <w:lang w:eastAsia="zh-CN"/>
          </w:rPr>
          <w:t>(一)、风险识别与评估</w:t>
        </w:r>
        <w:r>
          <w:tab/>
        </w:r>
        <w:r>
          <w:fldChar w:fldCharType="begin"/>
        </w:r>
        <w:r>
          <w:instrText xml:space="preserve"> PAGEREF _Toc8438 \h </w:instrText>
        </w:r>
        <w:r>
          <w:fldChar w:fldCharType="separate"/>
        </w:r>
        <w:r>
          <w:t>49</w:t>
        </w:r>
        <w:r>
          <w:fldChar w:fldCharType="end"/>
        </w:r>
      </w:hyperlink>
    </w:p>
    <w:p>
      <w:pPr>
        <w:pStyle w:val="TOC2"/>
        <w:tabs>
          <w:tab w:val="right" w:leader="dot" w:pos="8306"/>
        </w:tabs>
      </w:pPr>
      <w:hyperlink w:anchor="_Toc23723" w:history="1">
        <w:r>
          <w:rPr>
            <w:rFonts w:ascii="仿宋" w:eastAsia="仿宋" w:hAnsi="仿宋" w:cs="仿宋" w:hint="eastAsia"/>
            <w:lang w:eastAsia="zh-CN"/>
          </w:rPr>
          <w:t>(二)、风险应对策略</w:t>
        </w:r>
        <w:r>
          <w:tab/>
        </w:r>
        <w:r>
          <w:fldChar w:fldCharType="begin"/>
        </w:r>
        <w:r>
          <w:instrText xml:space="preserve"> PAGEREF _Toc23723 \h </w:instrText>
        </w:r>
        <w:r>
          <w:fldChar w:fldCharType="separate"/>
        </w:r>
        <w:r>
          <w:t>51</w:t>
        </w:r>
        <w:r>
          <w:fldChar w:fldCharType="end"/>
        </w:r>
      </w:hyperlink>
    </w:p>
    <w:p>
      <w:pPr>
        <w:pStyle w:val="TOC2"/>
        <w:tabs>
          <w:tab w:val="right" w:leader="dot" w:pos="8306"/>
        </w:tabs>
      </w:pPr>
      <w:hyperlink w:anchor="_Toc18545" w:history="1">
        <w:r>
          <w:rPr>
            <w:rFonts w:ascii="仿宋" w:eastAsia="仿宋" w:hAnsi="仿宋" w:cs="仿宋" w:hint="eastAsia"/>
            <w:lang w:eastAsia="zh-CN"/>
          </w:rPr>
          <w:t>(三)、风险监控与控制</w:t>
        </w:r>
        <w:r>
          <w:tab/>
        </w:r>
        <w:r>
          <w:fldChar w:fldCharType="begin"/>
        </w:r>
        <w:r>
          <w:instrText xml:space="preserve"> PAGEREF _Toc18545 \h </w:instrText>
        </w:r>
        <w:r>
          <w:fldChar w:fldCharType="separate"/>
        </w:r>
        <w:r>
          <w:t>52</w:t>
        </w:r>
        <w:r>
          <w:fldChar w:fldCharType="end"/>
        </w:r>
      </w:hyperlink>
    </w:p>
    <w:p>
      <w:pPr>
        <w:pStyle w:val="TOC1"/>
        <w:tabs>
          <w:tab w:val="right" w:leader="dot" w:pos="8306"/>
        </w:tabs>
      </w:pPr>
      <w:hyperlink w:anchor="_Toc23139" w:history="1">
        <w:r>
          <w:rPr>
            <w:rFonts w:ascii="仿宋" w:eastAsia="仿宋" w:hAnsi="仿宋" w:cs="仿宋" w:hint="eastAsia"/>
            <w:lang w:eastAsia="zh-CN"/>
          </w:rPr>
          <w:t>十三、利益相关者分析与沟通计划</w:t>
        </w:r>
        <w:r>
          <w:tab/>
        </w:r>
        <w:r>
          <w:fldChar w:fldCharType="begin"/>
        </w:r>
        <w:r>
          <w:instrText xml:space="preserve"> PAGEREF _Toc23139 \h </w:instrText>
        </w:r>
        <w:r>
          <w:fldChar w:fldCharType="separate"/>
        </w:r>
        <w:r>
          <w:t>53</w:t>
        </w:r>
        <w:r>
          <w:fldChar w:fldCharType="end"/>
        </w:r>
      </w:hyperlink>
    </w:p>
    <w:p>
      <w:pPr>
        <w:pStyle w:val="TOC2"/>
        <w:tabs>
          <w:tab w:val="right" w:leader="dot" w:pos="8306"/>
        </w:tabs>
      </w:pPr>
      <w:hyperlink w:anchor="_Toc20205" w:history="1">
        <w:r>
          <w:rPr>
            <w:rFonts w:ascii="仿宋" w:eastAsia="仿宋" w:hAnsi="仿宋" w:cs="仿宋" w:hint="eastAsia"/>
            <w:lang w:eastAsia="zh-CN"/>
          </w:rPr>
          <w:t>(一)、利益相关者分析</w:t>
        </w:r>
        <w:r>
          <w:tab/>
        </w:r>
        <w:r>
          <w:fldChar w:fldCharType="begin"/>
        </w:r>
        <w:r>
          <w:instrText xml:space="preserve"> PAGEREF _Toc20205 \h </w:instrText>
        </w:r>
        <w:r>
          <w:fldChar w:fldCharType="separate"/>
        </w:r>
        <w:r>
          <w:t>53</w:t>
        </w:r>
        <w:r>
          <w:fldChar w:fldCharType="end"/>
        </w:r>
      </w:hyperlink>
    </w:p>
    <w:p>
      <w:pPr>
        <w:pStyle w:val="TOC2"/>
        <w:tabs>
          <w:tab w:val="right" w:leader="dot" w:pos="8306"/>
        </w:tabs>
      </w:pPr>
      <w:hyperlink w:anchor="_Toc13211" w:history="1">
        <w:r>
          <w:rPr>
            <w:rFonts w:ascii="仿宋" w:eastAsia="仿宋" w:hAnsi="仿宋" w:cs="仿宋" w:hint="eastAsia"/>
            <w:lang w:eastAsia="zh-CN"/>
          </w:rPr>
          <w:t>(二)、沟通计划</w:t>
        </w:r>
        <w:r>
          <w:tab/>
        </w:r>
        <w:r>
          <w:fldChar w:fldCharType="begin"/>
        </w:r>
        <w:r>
          <w:instrText xml:space="preserve"> PAGEREF _Toc13211 \h </w:instrText>
        </w:r>
        <w:r>
          <w:fldChar w:fldCharType="separate"/>
        </w:r>
        <w:r>
          <w:t>55</w:t>
        </w:r>
        <w:r>
          <w:fldChar w:fldCharType="end"/>
        </w:r>
      </w:hyperlink>
    </w:p>
    <w:p>
      <w:pPr>
        <w:pStyle w:val="TOC1"/>
        <w:tabs>
          <w:tab w:val="right" w:leader="dot" w:pos="8306"/>
        </w:tabs>
      </w:pPr>
      <w:hyperlink w:anchor="_Toc14945" w:history="1">
        <w:r>
          <w:rPr>
            <w:rFonts w:ascii="仿宋" w:eastAsia="仿宋" w:hAnsi="仿宋" w:cs="仿宋" w:hint="eastAsia"/>
            <w:lang w:eastAsia="zh-CN"/>
          </w:rPr>
          <w:t>十四、翡翠玉石项目治理与监督</w:t>
        </w:r>
        <w:r>
          <w:tab/>
        </w:r>
        <w:r>
          <w:fldChar w:fldCharType="begin"/>
        </w:r>
        <w:r>
          <w:instrText xml:space="preserve"> PAGEREF _Toc14945 \h </w:instrText>
        </w:r>
        <w:r>
          <w:fldChar w:fldCharType="separate"/>
        </w:r>
        <w:r>
          <w:t>56</w:t>
        </w:r>
        <w:r>
          <w:fldChar w:fldCharType="end"/>
        </w:r>
      </w:hyperlink>
    </w:p>
    <w:p>
      <w:pPr>
        <w:pStyle w:val="TOC2"/>
        <w:tabs>
          <w:tab w:val="right" w:leader="dot" w:pos="8306"/>
        </w:tabs>
      </w:pPr>
      <w:hyperlink w:anchor="_Toc21652" w:history="1">
        <w:r>
          <w:rPr>
            <w:rFonts w:ascii="仿宋" w:eastAsia="仿宋" w:hAnsi="仿宋" w:cs="仿宋" w:hint="eastAsia"/>
            <w:lang w:eastAsia="zh-CN"/>
          </w:rPr>
          <w:t>(一)、翡翠玉石项目治理结构</w:t>
        </w:r>
        <w:r>
          <w:tab/>
        </w:r>
        <w:r>
          <w:fldChar w:fldCharType="begin"/>
        </w:r>
        <w:r>
          <w:instrText xml:space="preserve"> PAGEREF _Toc21652 \h </w:instrText>
        </w:r>
        <w:r>
          <w:fldChar w:fldCharType="separate"/>
        </w:r>
        <w:r>
          <w:t>56</w:t>
        </w:r>
        <w:r>
          <w:fldChar w:fldCharType="end"/>
        </w:r>
      </w:hyperlink>
    </w:p>
    <w:p>
      <w:pPr>
        <w:pStyle w:val="TOC2"/>
        <w:tabs>
          <w:tab w:val="right" w:leader="dot" w:pos="8306"/>
        </w:tabs>
      </w:pPr>
      <w:hyperlink w:anchor="_Toc8713" w:history="1">
        <w:r>
          <w:rPr>
            <w:rFonts w:ascii="仿宋" w:eastAsia="仿宋" w:hAnsi="仿宋" w:cs="仿宋" w:hint="eastAsia"/>
            <w:lang w:eastAsia="zh-CN"/>
          </w:rPr>
          <w:t>(二)、监督与审计</w:t>
        </w:r>
        <w:r>
          <w:tab/>
        </w:r>
        <w:r>
          <w:fldChar w:fldCharType="begin"/>
        </w:r>
        <w:r>
          <w:instrText xml:space="preserve"> PAGEREF _Toc8713 \h </w:instrText>
        </w:r>
        <w:r>
          <w:fldChar w:fldCharType="separate"/>
        </w:r>
        <w:r>
          <w:t>57</w:t>
        </w:r>
        <w:r>
          <w:fldChar w:fldCharType="end"/>
        </w:r>
      </w:hyperlink>
    </w:p>
    <w:p>
      <w:pPr>
        <w:pStyle w:val="TOC1"/>
        <w:tabs>
          <w:tab w:val="right" w:leader="dot" w:pos="8306"/>
        </w:tabs>
      </w:pPr>
      <w:hyperlink w:anchor="_Toc30426" w:history="1">
        <w:r>
          <w:rPr>
            <w:rFonts w:ascii="仿宋" w:eastAsia="仿宋" w:hAnsi="仿宋" w:cs="仿宋" w:hint="eastAsia"/>
            <w:lang w:eastAsia="zh-CN"/>
          </w:rPr>
          <w:t>十五、翡翠玉石项目变更管理</w:t>
        </w:r>
        <w:r>
          <w:tab/>
        </w:r>
        <w:r>
          <w:fldChar w:fldCharType="begin"/>
        </w:r>
        <w:r>
          <w:instrText xml:space="preserve"> PAGEREF _Toc30426 \h </w:instrText>
        </w:r>
        <w:r>
          <w:fldChar w:fldCharType="separate"/>
        </w:r>
        <w:r>
          <w:t>58</w:t>
        </w:r>
        <w:r>
          <w:fldChar w:fldCharType="end"/>
        </w:r>
      </w:hyperlink>
    </w:p>
    <w:p>
      <w:pPr>
        <w:pStyle w:val="TOC2"/>
        <w:tabs>
          <w:tab w:val="right" w:leader="dot" w:pos="8306"/>
        </w:tabs>
      </w:pPr>
      <w:hyperlink w:anchor="_Toc4120" w:history="1">
        <w:r>
          <w:rPr>
            <w:rFonts w:ascii="仿宋" w:eastAsia="仿宋" w:hAnsi="仿宋" w:cs="仿宋" w:hint="eastAsia"/>
            <w:lang w:eastAsia="zh-CN"/>
          </w:rPr>
          <w:t>(一)、变更申请与评估</w:t>
        </w:r>
        <w:r>
          <w:tab/>
        </w:r>
        <w:r>
          <w:fldChar w:fldCharType="begin"/>
        </w:r>
        <w:r>
          <w:instrText xml:space="preserve"> PAGEREF _Toc4120 \h </w:instrText>
        </w:r>
        <w:r>
          <w:fldChar w:fldCharType="separate"/>
        </w:r>
        <w:r>
          <w:t>58</w:t>
        </w:r>
        <w:r>
          <w:fldChar w:fldCharType="end"/>
        </w:r>
      </w:hyperlink>
    </w:p>
    <w:p>
      <w:pPr>
        <w:pStyle w:val="TOC2"/>
        <w:tabs>
          <w:tab w:val="right" w:leader="dot" w:pos="8306"/>
        </w:tabs>
      </w:pPr>
      <w:hyperlink w:anchor="_Toc13693" w:history="1">
        <w:r>
          <w:rPr>
            <w:rFonts w:ascii="仿宋" w:eastAsia="仿宋" w:hAnsi="仿宋" w:cs="仿宋" w:hint="eastAsia"/>
            <w:lang w:eastAsia="zh-CN"/>
          </w:rPr>
          <w:t>(二)、变更实施与控制</w:t>
        </w:r>
        <w:r>
          <w:tab/>
        </w:r>
        <w:r>
          <w:fldChar w:fldCharType="begin"/>
        </w:r>
        <w:r>
          <w:instrText xml:space="preserve"> PAGEREF _Toc13693 \h </w:instrText>
        </w:r>
        <w:r>
          <w:fldChar w:fldCharType="separate"/>
        </w:r>
        <w:r>
          <w:t>59</w:t>
        </w:r>
        <w:r>
          <w:fldChar w:fldCharType="end"/>
        </w:r>
      </w:hyperlink>
    </w:p>
    <w:p>
      <w:pPr>
        <w:pStyle w:val="TOC1"/>
        <w:tabs>
          <w:tab w:val="right" w:leader="dot" w:pos="8306"/>
        </w:tabs>
      </w:pPr>
      <w:hyperlink w:anchor="_Toc2401" w:history="1">
        <w:r>
          <w:rPr>
            <w:rFonts w:ascii="仿宋" w:eastAsia="仿宋" w:hAnsi="仿宋" w:cs="仿宋" w:hint="eastAsia"/>
            <w:lang w:eastAsia="zh-CN"/>
          </w:rPr>
          <w:t>十六、营销与推广策略</w:t>
        </w:r>
        <w:r>
          <w:tab/>
        </w:r>
        <w:r>
          <w:fldChar w:fldCharType="begin"/>
        </w:r>
        <w:r>
          <w:instrText xml:space="preserve"> PAGEREF _Toc2401 \h </w:instrText>
        </w:r>
        <w:r>
          <w:fldChar w:fldCharType="separate"/>
        </w:r>
        <w:r>
          <w:t>60</w:t>
        </w:r>
        <w:r>
          <w:fldChar w:fldCharType="end"/>
        </w:r>
      </w:hyperlink>
    </w:p>
    <w:p>
      <w:pPr>
        <w:pStyle w:val="TOC2"/>
        <w:tabs>
          <w:tab w:val="right" w:leader="dot" w:pos="8306"/>
        </w:tabs>
      </w:pPr>
      <w:hyperlink w:anchor="_Toc15147" w:history="1">
        <w:r>
          <w:rPr>
            <w:rFonts w:ascii="仿宋" w:eastAsia="仿宋" w:hAnsi="仿宋" w:cs="仿宋" w:hint="eastAsia"/>
            <w:lang w:eastAsia="zh-CN"/>
          </w:rPr>
          <w:t>(一)、产品/服务定位与特点</w:t>
        </w:r>
        <w:r>
          <w:tab/>
        </w:r>
        <w:r>
          <w:fldChar w:fldCharType="begin"/>
        </w:r>
        <w:r>
          <w:instrText xml:space="preserve"> PAGEREF _Toc15147 \h </w:instrText>
        </w:r>
        <w:r>
          <w:fldChar w:fldCharType="separate"/>
        </w:r>
        <w:r>
          <w:t>60</w:t>
        </w:r>
        <w:r>
          <w:fldChar w:fldCharType="end"/>
        </w:r>
      </w:hyperlink>
    </w:p>
    <w:p>
      <w:pPr>
        <w:pStyle w:val="TOC2"/>
        <w:tabs>
          <w:tab w:val="right" w:leader="dot" w:pos="8306"/>
        </w:tabs>
      </w:pPr>
      <w:hyperlink w:anchor="_Toc28757" w:history="1">
        <w:r>
          <w:rPr>
            <w:rFonts w:ascii="仿宋" w:eastAsia="仿宋" w:hAnsi="仿宋" w:cs="仿宋" w:hint="eastAsia"/>
            <w:lang w:eastAsia="zh-CN"/>
          </w:rPr>
          <w:t>(二)、市场定位与竞争分析</w:t>
        </w:r>
        <w:r>
          <w:tab/>
        </w:r>
        <w:r>
          <w:fldChar w:fldCharType="begin"/>
        </w:r>
        <w:r>
          <w:instrText xml:space="preserve"> PAGEREF _Toc28757 \h </w:instrText>
        </w:r>
        <w:r>
          <w:fldChar w:fldCharType="separate"/>
        </w:r>
        <w:r>
          <w:t>61</w:t>
        </w:r>
        <w:r>
          <w:fldChar w:fldCharType="end"/>
        </w:r>
      </w:hyperlink>
    </w:p>
    <w:p>
      <w:pPr>
        <w:pStyle w:val="TOC2"/>
        <w:tabs>
          <w:tab w:val="right" w:leader="dot" w:pos="8306"/>
        </w:tabs>
      </w:pPr>
      <w:hyperlink w:anchor="_Toc14447" w:history="1">
        <w:r>
          <w:rPr>
            <w:rFonts w:ascii="仿宋" w:eastAsia="仿宋" w:hAnsi="仿宋" w:cs="仿宋" w:hint="eastAsia"/>
            <w:lang w:eastAsia="zh-CN"/>
          </w:rPr>
          <w:t>(三)、营销渠道与策略</w:t>
        </w:r>
        <w:r>
          <w:tab/>
        </w:r>
        <w:r>
          <w:fldChar w:fldCharType="begin"/>
        </w:r>
        <w:r>
          <w:instrText xml:space="preserve"> PAGEREF _Toc14447 \h </w:instrText>
        </w:r>
        <w:r>
          <w:fldChar w:fldCharType="separate"/>
        </w:r>
        <w:r>
          <w:t>62</w:t>
        </w:r>
        <w:r>
          <w:fldChar w:fldCharType="end"/>
        </w:r>
      </w:hyperlink>
    </w:p>
    <w:p>
      <w:pPr>
        <w:pStyle w:val="TOC2"/>
        <w:tabs>
          <w:tab w:val="right" w:leader="dot" w:pos="8306"/>
        </w:tabs>
      </w:pPr>
      <w:hyperlink w:anchor="_Toc5066" w:history="1">
        <w:r>
          <w:rPr>
            <w:rFonts w:ascii="仿宋" w:eastAsia="仿宋" w:hAnsi="仿宋" w:cs="仿宋" w:hint="eastAsia"/>
            <w:lang w:eastAsia="zh-CN"/>
          </w:rPr>
          <w:t>(四)、推广与宣传活动</w:t>
        </w:r>
        <w:r>
          <w:tab/>
        </w:r>
        <w:r>
          <w:fldChar w:fldCharType="begin"/>
        </w:r>
        <w:r>
          <w:instrText xml:space="preserve"> PAGEREF _Toc5066 \h </w:instrText>
        </w:r>
        <w:r>
          <w:fldChar w:fldCharType="separate"/>
        </w:r>
        <w:r>
          <w:t>63</w:t>
        </w:r>
        <w:r>
          <w:fldChar w:fldCharType="end"/>
        </w:r>
      </w:hyperlink>
    </w:p>
    <w:p>
      <w:pPr>
        <w:pStyle w:val="TOC1"/>
        <w:tabs>
          <w:tab w:val="right" w:leader="dot" w:pos="8306"/>
        </w:tabs>
      </w:pPr>
      <w:hyperlink w:anchor="_Toc26482" w:history="1">
        <w:r>
          <w:rPr>
            <w:rFonts w:ascii="仿宋" w:eastAsia="仿宋" w:hAnsi="仿宋" w:cs="仿宋" w:hint="eastAsia"/>
            <w:lang w:eastAsia="zh-CN"/>
          </w:rPr>
          <w:t>十七、翡翠玉石项目实施保障措施</w:t>
        </w:r>
        <w:r>
          <w:tab/>
        </w:r>
        <w:r>
          <w:fldChar w:fldCharType="begin"/>
        </w:r>
        <w:r>
          <w:instrText xml:space="preserve"> PAGEREF _Toc26482 \h </w:instrText>
        </w:r>
        <w:r>
          <w:fldChar w:fldCharType="separate"/>
        </w:r>
        <w:r>
          <w:t>69</w:t>
        </w:r>
        <w:r>
          <w:fldChar w:fldCharType="end"/>
        </w:r>
      </w:hyperlink>
    </w:p>
    <w:p>
      <w:pPr>
        <w:pStyle w:val="TOC2"/>
        <w:tabs>
          <w:tab w:val="right" w:leader="dot" w:pos="8306"/>
        </w:tabs>
      </w:pPr>
      <w:hyperlink w:anchor="_Toc31045" w:history="1">
        <w:r>
          <w:rPr>
            <w:rFonts w:ascii="仿宋" w:eastAsia="仿宋" w:hAnsi="仿宋" w:cs="仿宋" w:hint="eastAsia"/>
            <w:lang w:eastAsia="zh-CN"/>
          </w:rPr>
          <w:t>(一)、翡翠玉石项目实施保障机制</w:t>
        </w:r>
        <w:r>
          <w:tab/>
        </w:r>
        <w:r>
          <w:fldChar w:fldCharType="begin"/>
        </w:r>
        <w:r>
          <w:instrText xml:space="preserve"> PAGEREF _Toc31045 \h </w:instrText>
        </w:r>
        <w:r>
          <w:fldChar w:fldCharType="separate"/>
        </w:r>
        <w:r>
          <w:t>69</w:t>
        </w:r>
        <w:r>
          <w:fldChar w:fldCharType="end"/>
        </w:r>
      </w:hyperlink>
    </w:p>
    <w:p>
      <w:pPr>
        <w:pStyle w:val="TOC2"/>
        <w:tabs>
          <w:tab w:val="right" w:leader="dot" w:pos="8306"/>
        </w:tabs>
      </w:pPr>
      <w:hyperlink w:anchor="_Toc9113" w:history="1">
        <w:r>
          <w:rPr>
            <w:rFonts w:ascii="仿宋" w:eastAsia="仿宋" w:hAnsi="仿宋" w:cs="仿宋" w:hint="eastAsia"/>
            <w:lang w:eastAsia="zh-CN"/>
          </w:rPr>
          <w:t>(二)、翡翠玉石项目法律合规要求</w:t>
        </w:r>
        <w:r>
          <w:tab/>
        </w:r>
        <w:r>
          <w:fldChar w:fldCharType="begin"/>
        </w:r>
        <w:r>
          <w:instrText xml:space="preserve"> PAGEREF _Toc9113 \h </w:instrText>
        </w:r>
        <w:r>
          <w:fldChar w:fldCharType="separate"/>
        </w:r>
        <w:r>
          <w:t>72</w:t>
        </w:r>
        <w:r>
          <w:fldChar w:fldCharType="end"/>
        </w:r>
      </w:hyperlink>
    </w:p>
    <w:p>
      <w:pPr>
        <w:pStyle w:val="TOC2"/>
        <w:tabs>
          <w:tab w:val="right" w:leader="dot" w:pos="8306"/>
        </w:tabs>
      </w:pPr>
      <w:hyperlink w:anchor="_Toc12968" w:history="1">
        <w:r>
          <w:rPr>
            <w:rFonts w:ascii="仿宋" w:eastAsia="仿宋" w:hAnsi="仿宋" w:cs="仿宋" w:hint="eastAsia"/>
            <w:lang w:eastAsia="zh-CN"/>
          </w:rPr>
          <w:t>(三)、翡翠玉石项目合同管理与法律事务</w:t>
        </w:r>
        <w:r>
          <w:tab/>
        </w:r>
        <w:r>
          <w:fldChar w:fldCharType="begin"/>
        </w:r>
        <w:r>
          <w:instrText xml:space="preserve"> PAGEREF _Toc12968 \h </w:instrText>
        </w:r>
        <w:r>
          <w:fldChar w:fldCharType="separate"/>
        </w:r>
        <w:r>
          <w:t>76</w:t>
        </w:r>
        <w:r>
          <w:fldChar w:fldCharType="end"/>
        </w:r>
      </w:hyperlink>
    </w:p>
    <w:p>
      <w:pPr>
        <w:pStyle w:val="TOC2"/>
        <w:tabs>
          <w:tab w:val="right" w:leader="dot" w:pos="8306"/>
        </w:tabs>
      </w:pPr>
      <w:hyperlink w:anchor="_Toc4876" w:history="1">
        <w:r>
          <w:rPr>
            <w:rFonts w:ascii="仿宋" w:eastAsia="仿宋" w:hAnsi="仿宋" w:cs="仿宋" w:hint="eastAsia"/>
            <w:lang w:eastAsia="zh-CN"/>
          </w:rPr>
          <w:t>(四)、翡翠玉石项目知识产权保护策略</w:t>
        </w:r>
        <w:r>
          <w:tab/>
        </w:r>
        <w:r>
          <w:fldChar w:fldCharType="begin"/>
        </w:r>
        <w:r>
          <w:instrText xml:space="preserve"> PAGEREF _Toc4876 \h </w:instrText>
        </w:r>
        <w:r>
          <w:fldChar w:fldCharType="separate"/>
        </w:r>
        <w:r>
          <w:t>83</w:t>
        </w:r>
        <w:r>
          <w:fldChar w:fldCharType="end"/>
        </w:r>
      </w:hyperlink>
    </w:p>
    <w:p>
      <w:pPr>
        <w:pStyle w:val="TOC1"/>
        <w:tabs>
          <w:tab w:val="right" w:leader="dot" w:pos="8306"/>
        </w:tabs>
      </w:pPr>
      <w:hyperlink w:anchor="_Toc25113" w:history="1">
        <w:r>
          <w:rPr>
            <w:rFonts w:ascii="仿宋" w:eastAsia="仿宋" w:hAnsi="仿宋" w:cs="仿宋" w:hint="eastAsia"/>
            <w:lang w:eastAsia="zh-CN"/>
          </w:rPr>
          <w:t>十八、供应链管理</w:t>
        </w:r>
        <w:r>
          <w:tab/>
        </w:r>
        <w:r>
          <w:fldChar w:fldCharType="begin"/>
        </w:r>
        <w:r>
          <w:instrText xml:space="preserve"> PAGEREF _Toc25113 \h </w:instrText>
        </w:r>
        <w:r>
          <w:fldChar w:fldCharType="separate"/>
        </w:r>
        <w:r>
          <w:t>85</w:t>
        </w:r>
        <w:r>
          <w:fldChar w:fldCharType="end"/>
        </w:r>
      </w:hyperlink>
    </w:p>
    <w:p>
      <w:pPr>
        <w:pStyle w:val="TOC2"/>
        <w:tabs>
          <w:tab w:val="right" w:leader="dot" w:pos="8306"/>
        </w:tabs>
      </w:pPr>
      <w:hyperlink w:anchor="_Toc6512" w:history="1">
        <w:r>
          <w:rPr>
            <w:rFonts w:ascii="仿宋" w:eastAsia="仿宋" w:hAnsi="仿宋" w:cs="仿宋" w:hint="eastAsia"/>
            <w:lang w:eastAsia="zh-CN"/>
          </w:rPr>
          <w:t>(一)、供应链战略规划</w:t>
        </w:r>
        <w:r>
          <w:tab/>
        </w:r>
        <w:r>
          <w:fldChar w:fldCharType="begin"/>
        </w:r>
        <w:r>
          <w:instrText xml:space="preserve"> PAGEREF _Toc6512 \h </w:instrText>
        </w:r>
        <w:r>
          <w:fldChar w:fldCharType="separate"/>
        </w:r>
        <w:r>
          <w:t>85</w:t>
        </w:r>
        <w:r>
          <w:fldChar w:fldCharType="end"/>
        </w:r>
      </w:hyperlink>
    </w:p>
    <w:p>
      <w:pPr>
        <w:pStyle w:val="TOC2"/>
        <w:tabs>
          <w:tab w:val="right" w:leader="dot" w:pos="8306"/>
        </w:tabs>
      </w:pPr>
      <w:hyperlink w:anchor="_Toc26212" w:history="1">
        <w:r>
          <w:rPr>
            <w:rFonts w:ascii="仿宋" w:eastAsia="仿宋" w:hAnsi="仿宋" w:cs="仿宋" w:hint="eastAsia"/>
            <w:lang w:eastAsia="zh-CN"/>
          </w:rPr>
          <w:t>(二)、供应商选择与合作</w:t>
        </w:r>
        <w:r>
          <w:tab/>
        </w:r>
        <w:r>
          <w:fldChar w:fldCharType="begin"/>
        </w:r>
        <w:r>
          <w:instrText xml:space="preserve"> PAGEREF _Toc26212 \h </w:instrText>
        </w:r>
        <w:r>
          <w:fldChar w:fldCharType="separate"/>
        </w:r>
        <w:r>
          <w:t>87</w:t>
        </w:r>
        <w:r>
          <w:fldChar w:fldCharType="end"/>
        </w:r>
      </w:hyperlink>
    </w:p>
    <w:p>
      <w:pPr>
        <w:pStyle w:val="TOC2"/>
        <w:tabs>
          <w:tab w:val="right" w:leader="dot" w:pos="8306"/>
        </w:tabs>
      </w:pPr>
      <w:hyperlink w:anchor="_Toc17744" w:history="1">
        <w:r>
          <w:rPr>
            <w:rFonts w:ascii="仿宋" w:eastAsia="仿宋" w:hAnsi="仿宋" w:cs="仿宋" w:hint="eastAsia"/>
            <w:lang w:eastAsia="zh-CN"/>
          </w:rPr>
          <w:t>(三)、物流与库存管理</w:t>
        </w:r>
        <w:r>
          <w:tab/>
        </w:r>
        <w:r>
          <w:fldChar w:fldCharType="begin"/>
        </w:r>
        <w:r>
          <w:instrText xml:space="preserve"> PAGEREF _Toc17744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0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419"/>
      <w:r>
        <w:rPr>
          <w:rFonts w:ascii="仿宋" w:eastAsia="仿宋" w:hAnsi="仿宋" w:cs="仿宋" w:hint="eastAsia"/>
          <w:lang w:eastAsia="zh-CN"/>
        </w:rPr>
        <w:t>(一)、翡翠玉石行业分析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行业一直以来都是市场的关注焦点。行业内的发展趋势、竞争态势以及潜在机会都对翡翠玉石项目的推进产生深远的影响。通过深入研究行业的整体概貌，我们将更好地理解行业的核心特征，为翡翠玉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翡翠玉石行业，技术一直是推动创新和发展的关键因素。我们将对当前技术趋势进行详尽分析，包括但不限于人工智能、大数据应用、先进制造技术等。这有助于翡翠玉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翡翠玉石项目成功的基础。我们将对主要竞争对手进行深入研究，包括其市场份额、产品特点、市场定位等。通过全面了解竞争对手的优势和劣势，翡翠玉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598"/>
      <w:r>
        <w:rPr>
          <w:rFonts w:ascii="仿宋" w:eastAsia="仿宋" w:hAnsi="仿宋" w:cs="仿宋" w:hint="eastAsia"/>
          <w:sz w:val="28"/>
          <w:lang w:eastAsia="zh-CN"/>
        </w:rPr>
        <w:t>(二)、翡翠玉石市场分析预测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通过对市场规模的深入调研，我们将预测翡翠玉石市场未来的增长趋势。这包括市场的整体规模、各细分领域的发展趋势等。翡翠玉石项目可以根据市场的扩张速度和潜在机会，制定更符合市场需求的发展策略。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翡翠玉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翡翠玉石项目实施过程中需要充分考虑的因素。我们将对市场风险进行全面评估，包括但不限于政策法规风险、市场竞争风险、技术变革风险等。通过对潜在风险的深入分析，翡翠玉石项目可以制定相应的风险缓解策略，降低不确定性对翡翠玉石项目的影响。</w:t>
      </w:r>
    </w:p>
    <w:p>
      <w:pPr>
        <w:pStyle w:val="Heading1"/>
        <w:ind w:firstLine="560" w:firstLineChars="200"/>
        <w:rPr>
          <w:rFonts w:ascii="仿宋" w:eastAsia="仿宋" w:hAnsi="仿宋" w:cs="仿宋" w:hint="eastAsia"/>
          <w:sz w:val="28"/>
          <w:lang w:eastAsia="zh-CN"/>
        </w:rPr>
      </w:pPr>
      <w:bookmarkStart w:id="5" w:name="_Toc23173"/>
      <w:r>
        <w:rPr>
          <w:rFonts w:ascii="仿宋" w:eastAsia="仿宋" w:hAnsi="仿宋" w:cs="仿宋" w:hint="eastAsia"/>
          <w:sz w:val="28"/>
          <w:lang w:eastAsia="zh-CN"/>
        </w:rPr>
        <w:t>二、翡翠玉石项目绩效评估</w:t>
      </w:r>
      <w:bookmarkEnd w:id="5"/>
    </w:p>
    <w:p>
      <w:pPr>
        <w:pStyle w:val="Heading2"/>
        <w:rPr>
          <w:rFonts w:ascii="仿宋" w:eastAsia="仿宋" w:hAnsi="仿宋" w:cs="仿宋" w:hint="eastAsia"/>
          <w:lang w:eastAsia="zh-CN"/>
        </w:rPr>
      </w:pPr>
      <w:bookmarkStart w:id="6" w:name="_Toc845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翡翠玉石项目中，我们设计了一套全面的绩效评估指标，以确保翡翠玉石项目的可控和成功交付。这些指标跨足翡翠玉石项目目标、成本、进度和质量等多个维度，为我们提供了全面洞察翡翠玉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目标达成率是我们关注的首要指标。我们设定了明确的目标，并通过定期监测和评估，迅速发现并应对潜在的目标偏差。这为翡翠玉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成本绩效是另一个核心关注点。通过实际成本与预算成本的对比分析，我们深入了解成本差异的原因，及时调整资源分配，保持翡翠玉石项目在经济效益方面的合理水平。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进度作为关键的绩效指标之一，得到了精心的关注。我们制定了详细的翡翠玉石项目进度计划，并设立了进度符合度指标，确保实际进度与计划进度保持一致。这使我们能够快速发现和解决潜在的进度问题，保持翡翠玉石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翡翠玉石项目绩效的不可或缺的一环。我们引入了一系列的质量标准和客户满意度指标，以确保翡翠玉石项目交付的成果在质量上达到或超越预期水平。通过持续监测这些指标，我们努力提升翡翠玉石项目整体质量水平，为翡翠玉石项目的成功交付提供有力保障。通过这些科学且全面的绩效评估，我们能够更好地引导翡翠玉石项目的持续改进，确保翡翠玉石项目目标的顺利达成。</w:t>
      </w:r>
    </w:p>
    <w:p>
      <w:pPr>
        <w:pStyle w:val="Heading2"/>
        <w:ind w:firstLine="560" w:firstLineChars="200"/>
        <w:rPr>
          <w:rFonts w:ascii="仿宋" w:eastAsia="仿宋" w:hAnsi="仿宋" w:cs="仿宋" w:hint="eastAsia"/>
          <w:sz w:val="28"/>
          <w:lang w:eastAsia="zh-CN"/>
        </w:rPr>
      </w:pPr>
      <w:bookmarkStart w:id="7" w:name="_Toc2317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绩效评估是翡翠玉石项目中的关键环节，为确保翡翠玉石项目达到预期目标，我们采用了多层次、多维度的绩效评估方法。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翡翠玉石项目的战略目标对齐，确保每个决策和行动都与翡翠玉石项目整体目标保持一致。团队会定期召开战略对齐会议，审视当前工作与翡翠玉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翡翠玉石项目进度、质量、成本和风险等方面。这些指标通过数据收集和分析，为翡翠玉石项目管理团队提供了客观的评估依据。例如，我们通过翡翠玉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绩效评估不仅仅停留在翡翠玉石项目内部，还考虑了翡翠玉石项目对外部环境的影响。我们定期进行干系人满意度调查，以了解各利益相关方对翡翠玉石项目的期望和满意度，并及时做出调整。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这种多层次、多角度的绩效评估方法，使得我们能够全面了解翡翠玉石项目的运行状态，及时做出调整，确保翡翠玉石项目在不断变化的环境中保持稳健前行。</w:t>
      </w:r>
    </w:p>
    <w:p>
      <w:pPr>
        <w:pStyle w:val="Heading2"/>
        <w:ind w:firstLine="560" w:firstLineChars="200"/>
        <w:rPr>
          <w:rFonts w:ascii="仿宋" w:eastAsia="仿宋" w:hAnsi="仿宋" w:cs="仿宋" w:hint="eastAsia"/>
          <w:sz w:val="28"/>
          <w:lang w:eastAsia="zh-CN"/>
        </w:rPr>
      </w:pPr>
      <w:bookmarkStart w:id="8" w:name="_Toc2863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为了确保翡翠玉石项目的有效管理和不断优化，我们采用了精心设计的绩效评估周期。这个周期旨在实现灵活、实时和全面的评估，以适应翡翠玉石项目执行中的各种挑战。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翡翠玉石项目的不同需求，分为短期、中期和长期。短期评估关注每个迭代或工作周期，以及时发现和解决当前任务中的问题。中期评估涵盖几个迭代，深入了解整体翡翠玉石项目的趋势和性能。长期评估则着眼于整个翡翠玉石项目阶段，确保翡翠玉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翡翠玉石项目管理工具和协作平台，团队成员能够随时更新和分享翡翠玉石项目数据。这种实时性的反馈机制使我们能够及时察觉潜在问题，快速调整，保持翡翠玉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翡翠玉石项目的决策制定密不可分。每个周期的翡翠玉石项目回顾会议成为集体总结经验、识别问题深层次原因并找到创新解决方案的平台。这种定期的反思与调整机制使翡翠玉石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538"/>
      <w:r>
        <w:rPr>
          <w:rFonts w:ascii="仿宋" w:eastAsia="仿宋" w:hAnsi="仿宋" w:cs="仿宋" w:hint="eastAsia"/>
          <w:sz w:val="28"/>
          <w:lang w:eastAsia="zh-CN"/>
        </w:rPr>
        <w:t>三、翡翠玉石项目建设背景及必要性分析</w:t>
      </w:r>
      <w:bookmarkEnd w:id="9"/>
    </w:p>
    <w:p>
      <w:pPr>
        <w:pStyle w:val="Heading2"/>
        <w:rPr>
          <w:rFonts w:ascii="仿宋" w:eastAsia="仿宋" w:hAnsi="仿宋" w:cs="仿宋" w:hint="eastAsia"/>
          <w:lang w:eastAsia="zh-CN"/>
        </w:rPr>
      </w:pPr>
      <w:bookmarkStart w:id="10" w:name="_Toc25176"/>
      <w:r>
        <w:rPr>
          <w:rFonts w:ascii="仿宋" w:eastAsia="仿宋" w:hAnsi="仿宋" w:cs="仿宋" w:hint="eastAsia"/>
          <w:lang w:eastAsia="zh-CN"/>
        </w:rPr>
        <w:t>(一)、翡翠玉石项目背景分析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翡翠玉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翡翠玉石项目在这个潮流中的定位。同时，我们将关注行业内涌现的新兴机遇，以便翡翠玉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翡翠玉石项目提供了强大的发展动力。我们将聚焦于行业内最新的技术发展趋势，包括但不限于人工智能、大数据分析、物联网等领域。通过深度的技术研究，我们将确保翡翠玉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翡翠玉石项目发展的源泉。我们将投入更多的精力对市场需求进行深入剖析，超越表面的需求，深入挖掘潜在的市场痛点和机遇。通过对市场需求的细致了解，翡翠玉石项目将更有针对性地设计解决方案，满足市场的多样化需求，从而更好地促进翡翠玉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翡翠玉石项目战略至关重要。我们将对竞争态势进行更为深入的分析，包括但不限于市场份额、产品特点、客户满意度等多个维度。通过深度的竞争分析，翡翠玉石项目将能够更准确地把握市场脉搏，制定具有竞争力的翡翠玉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翡翠玉石项目的发展具有直接的影响。我们将进行更为全面的法规和政策分析，了解行业发展中的潜在法律风险和合规挑战。通过充分了解和遵守相关法规，翡翠玉石项目将确保在法律框架内合法合规运营，为翡翠玉石项目的稳健发展提供有力支持。</w:t>
      </w:r>
    </w:p>
    <w:p>
      <w:pPr>
        <w:pStyle w:val="Heading2"/>
        <w:ind w:firstLine="560" w:firstLineChars="200"/>
        <w:rPr>
          <w:rFonts w:ascii="仿宋" w:eastAsia="仿宋" w:hAnsi="仿宋" w:cs="仿宋" w:hint="eastAsia"/>
          <w:sz w:val="28"/>
          <w:lang w:eastAsia="zh-CN"/>
        </w:rPr>
      </w:pPr>
      <w:bookmarkStart w:id="11" w:name="_Toc25404"/>
      <w:r>
        <w:rPr>
          <w:rFonts w:ascii="仿宋" w:eastAsia="仿宋" w:hAnsi="仿宋" w:cs="仿宋" w:hint="eastAsia"/>
          <w:sz w:val="28"/>
          <w:lang w:eastAsia="zh-CN"/>
        </w:rPr>
        <w:t>(二)、翡翠玉石项目建设必要性分析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建设的迫切性源于对行业发展趋势的深刻洞察。我们正处于一个行业变革的时代，科技创新、数字化转型成为企业发展的关键动力。翡翠玉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建设不仅仅是为了跟上潮流，更是为了通过技术创新推动企业的持续发展。通过引入先进的技术和解决方案，翡翠玉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翡翠玉石项目的建设成为必然选择，通过提高产品质量、拓展服务领域，从而在竞争中获得更多的机会。翡翠玉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翡翠玉石项目建设的必要性体现在对客户需求更精准的满足。通过翡翠玉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建设的背后是对企业持续创新的追求。只有通过不断创新，企业才能在竞争中立于不败之地。翡翠玉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05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826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翡翠玉石项目的主要产品是XXXX，预计年产值为XXX万元。这一产品在市场中占据着重要的地位，其广泛的应用范围使得该翡翠玉石项目的市场前景非常广阔。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翡翠玉石项目的xxx产品作为重要的原材料之一，将在多个领域发挥关键作用。其在建筑、交通、能源等方面的广泛应用将为整个产业链提供强大的支持，形成产业协同效应。翡翠玉石项目的年产值XXX万XXX万XXX万万元不仅反映了其在市场上的巨大潜力，更预示着它对国民经济的积极贡献。这种关联度高、涉及面广的产业关系，使得该翡翠玉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140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总征地面积为XXXX平方米，相当于约XX.XX亩，其中净用地面积为XXXX平方米，红线范围内相当于约XX.XX亩。这一用地规模充分考虑了翡翠玉石项目的建设需求，保障了翡翠玉石项目在合适的空间内得以充分发展。翡翠玉石项目规划的总建筑面积为XXXX平方米，其中主体工程建设占XXXX平方米，计容建筑面积达XXXX平方米。预计建筑工程的投资将达到XXXX万元，为翡翠玉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计划购置的设备共计XXXX台（套），设备购置费用为XXXX万元。这一设备购置计划充分考虑到翡翠玉石项目的生产需求和技术要求，确保了翡翠玉石项目在生产运营中具备先进的技术装备和高效的生产能力。设备的合理配置将为翡翠玉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翡翠玉石项目计划总投资为XXXX万元，预计年实现营业收入为XXXX万元。这一产能规模的设定旨在确保翡翠玉石项目能够在投资与回报之间取得平衡，实现长期可持续的发展。翡翠玉石项目的总投资充分考虑到各个方面的需求，包括用地建设、设备购置等多个环节，以确保翡翠玉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5611"/>
      <w:r>
        <w:rPr>
          <w:rFonts w:ascii="仿宋" w:eastAsia="仿宋" w:hAnsi="仿宋" w:cs="仿宋" w:hint="eastAsia"/>
          <w:sz w:val="28"/>
          <w:lang w:eastAsia="zh-CN"/>
        </w:rPr>
        <w:t>五、翡翠玉石项目概论</w:t>
      </w:r>
      <w:bookmarkEnd w:id="15"/>
    </w:p>
    <w:p>
      <w:pPr>
        <w:pStyle w:val="Heading2"/>
        <w:rPr>
          <w:rFonts w:ascii="仿宋" w:eastAsia="仿宋" w:hAnsi="仿宋" w:cs="仿宋" w:hint="eastAsia"/>
          <w:lang w:eastAsia="zh-CN"/>
        </w:rPr>
      </w:pPr>
      <w:bookmarkStart w:id="16" w:name="_Toc2242"/>
      <w:r>
        <w:rPr>
          <w:rFonts w:ascii="仿宋" w:eastAsia="仿宋" w:hAnsi="仿宋" w:cs="仿宋" w:hint="eastAsia"/>
          <w:lang w:eastAsia="zh-CN"/>
        </w:rPr>
        <w:t>(一)、翡翠玉石项目概况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的起源追溯至对市场的深入洞察。市场的不断演变与变革为翡翠玉石项目提供了难得的机遇。当前市场存在的需求缺口和变革的大环境共同构成了翡翠玉石项目的背景。这个翡翠玉石项目旨在充分利用市场机遇，填补行业中尚未满足的需求，为客户提供全新的解决方案。市场的变革和需求的增长使得这个翡翠玉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翡翠玉石项目名称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正式命名为翡翠玉石。这个名称不仅仅是一个标识，更代表了翡翠玉石项目的核心理念和愿景。它蕴含着翡翠玉石项目所要解决问题的关键字，具有强烈的表达和辨识度，为翡翠玉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翡翠玉石项目目标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的核心目标是提供一种全新、高效的解决方案，满足客户日益增长的需求。翡翠玉石项目追求的不仅仅是满足市场需求，更是在市场中获得卓越的竞争优势。通过不断提升产品或服务的质量和创新水平，翡翠玉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翡翠玉石项目范围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全面涵盖了产品研发、制造、市场推广和售后服务，确保从产品设计到最终用户体验的全方位关注。这一全面的翡翠玉石项目范围是为了确保翡翠玉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翡翠玉石项目时间表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翡翠玉石项目计划在未来18个月内完成，包括研发、测试、市场试点和正式推出等不同阶段。这个时间表的合理设计是为了确保翡翠玉石项目各个阶段的顺利推进，以便按时交付高质量的成果。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翡翠玉石项目预算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翡翠玉石项目总预算估算为XX百万美元，主要分配在研发、市场推广、人员培训和运营等方面。这一充足的预算为翡翠玉石项目提供了充足的资源，确保翡翠玉石项目在各个方面都能取得优异的表现。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翡翠玉石项目风险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翡翠玉石项目可能面临的风险包括市场接受度低、技术难题、竞争激烈等。翡翠玉石项目团队已经制定了相应的风险应对计划，通过前瞻性的风险管理，确保翡翠玉石项目在面对不确定性时能够迅速做出应对。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翡翠玉石项目团队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翡翠玉石项目汇聚了一支经验丰富、多领域专业素养的核心团队，确保翡翠玉石项目在各个方面都能拥有高水平的执行力。团队的协同作战是翡翠玉石项目成功的关键因素之一。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翡翠玉石项目背景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翡翠玉石项目的背景根植于市场对更高效、创新产品的渴望，同时也受到科技发展对行业格局的深刻改变的影响。这为翡翠玉石项目提供了广阔的发展空间和市场需求。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翡翠玉石项目现状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截至目前，翡翠玉石项目已完成市场调研和技术验证，取得了初步的成功。这为翡翠玉石项目在未来的发展奠定了坚实的基础，为更远大的目标打下了坚实的基石。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0244"/>
      <w:r>
        <w:rPr>
          <w:rFonts w:ascii="仿宋" w:eastAsia="仿宋" w:hAnsi="仿宋" w:cs="仿宋" w:hint="eastAsia"/>
          <w:sz w:val="28"/>
          <w:lang w:eastAsia="zh-CN"/>
        </w:rPr>
        <w:t>(二)、翡翠玉石项目目标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keyword》翡翠玉石项目首要业务目标是在市场中占据有利地位，实现产品/服务的成功推广和销售。通过不断提升产品质量、创新性，翡翠玉石项目追求成为行业中的领导者，赢得更多客户的青睐。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在科技迅速发展的时代，翡翠玉石项目着眼于技术创新。通过持续的研发和技术升级，翡翠玉石项目旨在推出更具创新性的产品或服务，以满足市场对新鲜、先进解决方案的需求。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为了建立可持续的客户关系，翡翠玉石项目设定了客户满意度目标。通过提供卓越的产品质量和优质的客户服务，翡翠玉石项目追求赢得客户的信任和忠诚度，确保他们的满意度达到行业领先水平。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翡翠玉石项目注重社会责任和可持续发展。通过实施环保、社会责任翡翠玉石项目，翡翠玉石项目致力于在经济发展的同时保护环境，促进社会公平，实现可持续经营。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翡翠玉石项目的团队是实现目标的核心驱动力。因此，翡翠玉石项目设定了团队发展目标，包括提升团队成员的专业技能、培养领导力，以及搭建协同高效的团队工作氛围。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7083"/>
      <w:r>
        <w:rPr>
          <w:rFonts w:ascii="仿宋" w:eastAsia="仿宋" w:hAnsi="仿宋" w:cs="仿宋" w:hint="eastAsia"/>
          <w:sz w:val="28"/>
          <w:lang w:eastAsia="zh-CN"/>
        </w:rPr>
        <w:t>(三)、翡翠玉石项目提出的理由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翡翠玉石项目提出的理由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的提出源于对市场机遇的深刻洞察。当前市场中存在的需求缺口和行业发展趋势表明，有巨大的商业机会等待被开发。通过准确捕捉市场机遇，翡翠玉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的理念基于对技术创新的信仰。通过持续的研发和技术投入，翡翠玉石项目有望推出更具创新性的产品或服务。在科技飞速发展的当下，翡翠玉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的提出是为了增强企业的行业竞争力。通过提升产品或服务的质量和独特性，翡翠玉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https://d.book118.com/706144002235010033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C30A89"/>
    <w:rsid w:val="3EC30A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14400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2024-01-11T11:57:00Z</dcterms:created>
  <dcterms:modified xsi:type="dcterms:W3CDTF">2024-01-11T11:57:48Z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78A63A3342624B60BCDD7676FA4FC920_11</vt:lpwstr>
  </property>
  <property fmtid="{D5CDD505-2E9C-101B-9397-08002B2CF9AE}" pid="3" name="KSOProductBuildVer">
    <vt:lpwstr>2052-12.1.0.16120</vt:lpwstr>
  </property>
</Properties>
</file>