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1" w:history="1">
        <w:r>
          <w:rPr>
            <w:rFonts w:ascii="仿宋" w:eastAsia="仿宋" w:hAnsi="仿宋" w:cs="仿宋" w:hint="eastAsia"/>
            <w:lang w:eastAsia="zh-CN"/>
          </w:rPr>
          <w:t>前言</w:t>
        </w:r>
        <w:r>
          <w:tab/>
        </w:r>
        <w:r>
          <w:fldChar w:fldCharType="begin"/>
        </w:r>
        <w:r>
          <w:instrText xml:space="preserve"> PAGEREF _Toc9581 \h </w:instrText>
        </w:r>
        <w:r>
          <w:fldChar w:fldCharType="separate"/>
        </w:r>
        <w:r>
          <w:t>3</w:t>
        </w:r>
        <w:r>
          <w:fldChar w:fldCharType="end"/>
        </w:r>
      </w:hyperlink>
    </w:p>
    <w:p>
      <w:pPr>
        <w:pStyle w:val="TOC1"/>
        <w:tabs>
          <w:tab w:val="right" w:leader="dot" w:pos="8306"/>
        </w:tabs>
      </w:pPr>
      <w:hyperlink w:anchor="_Toc3988" w:history="1">
        <w:r>
          <w:rPr>
            <w:rFonts w:ascii="仿宋" w:eastAsia="仿宋" w:hAnsi="仿宋" w:cs="仿宋" w:hint="eastAsia"/>
            <w:lang w:eastAsia="zh-CN"/>
          </w:rPr>
          <w:t>一、氧气储罐项目土建工程</w:t>
        </w:r>
        <w:r>
          <w:tab/>
        </w:r>
        <w:r>
          <w:fldChar w:fldCharType="begin"/>
        </w:r>
        <w:r>
          <w:instrText xml:space="preserve"> PAGEREF _Toc3988 \h </w:instrText>
        </w:r>
        <w:r>
          <w:fldChar w:fldCharType="separate"/>
        </w:r>
        <w:r>
          <w:t>3</w:t>
        </w:r>
        <w:r>
          <w:fldChar w:fldCharType="end"/>
        </w:r>
      </w:hyperlink>
    </w:p>
    <w:p>
      <w:pPr>
        <w:pStyle w:val="TOC2"/>
        <w:tabs>
          <w:tab w:val="right" w:leader="dot" w:pos="8306"/>
        </w:tabs>
      </w:pPr>
      <w:hyperlink w:anchor="_Toc27967" w:history="1">
        <w:r>
          <w:rPr>
            <w:rFonts w:ascii="仿宋" w:eastAsia="仿宋" w:hAnsi="仿宋" w:cs="仿宋" w:hint="eastAsia"/>
            <w:lang w:eastAsia="zh-CN"/>
          </w:rPr>
          <w:t>(一)、建筑工程设计原则</w:t>
        </w:r>
        <w:r>
          <w:tab/>
        </w:r>
        <w:r>
          <w:fldChar w:fldCharType="begin"/>
        </w:r>
        <w:r>
          <w:instrText xml:space="preserve"> PAGEREF _Toc27967 \h </w:instrText>
        </w:r>
        <w:r>
          <w:fldChar w:fldCharType="separate"/>
        </w:r>
        <w:r>
          <w:t>3</w:t>
        </w:r>
        <w:r>
          <w:fldChar w:fldCharType="end"/>
        </w:r>
      </w:hyperlink>
    </w:p>
    <w:p>
      <w:pPr>
        <w:pStyle w:val="TOC2"/>
        <w:tabs>
          <w:tab w:val="right" w:leader="dot" w:pos="8306"/>
        </w:tabs>
      </w:pPr>
      <w:hyperlink w:anchor="_Toc30733" w:history="1">
        <w:r>
          <w:rPr>
            <w:rFonts w:ascii="仿宋" w:eastAsia="仿宋" w:hAnsi="仿宋" w:cs="仿宋" w:hint="eastAsia"/>
            <w:lang w:eastAsia="zh-CN"/>
          </w:rPr>
          <w:t>(二)、土建工程设计年限及安全等级</w:t>
        </w:r>
        <w:r>
          <w:tab/>
        </w:r>
        <w:r>
          <w:fldChar w:fldCharType="begin"/>
        </w:r>
        <w:r>
          <w:instrText xml:space="preserve"> PAGEREF _Toc30733 \h </w:instrText>
        </w:r>
        <w:r>
          <w:fldChar w:fldCharType="separate"/>
        </w:r>
        <w:r>
          <w:t>4</w:t>
        </w:r>
        <w:r>
          <w:fldChar w:fldCharType="end"/>
        </w:r>
      </w:hyperlink>
    </w:p>
    <w:p>
      <w:pPr>
        <w:pStyle w:val="TOC2"/>
        <w:tabs>
          <w:tab w:val="right" w:leader="dot" w:pos="8306"/>
        </w:tabs>
      </w:pPr>
      <w:hyperlink w:anchor="_Toc17318" w:history="1">
        <w:r>
          <w:rPr>
            <w:rFonts w:ascii="仿宋" w:eastAsia="仿宋" w:hAnsi="仿宋" w:cs="仿宋" w:hint="eastAsia"/>
            <w:lang w:eastAsia="zh-CN"/>
          </w:rPr>
          <w:t>(三)、建筑工程设计总体要求</w:t>
        </w:r>
        <w:r>
          <w:tab/>
        </w:r>
        <w:r>
          <w:fldChar w:fldCharType="begin"/>
        </w:r>
        <w:r>
          <w:instrText xml:space="preserve"> PAGEREF _Toc17318 \h </w:instrText>
        </w:r>
        <w:r>
          <w:fldChar w:fldCharType="separate"/>
        </w:r>
        <w:r>
          <w:t>5</w:t>
        </w:r>
        <w:r>
          <w:fldChar w:fldCharType="end"/>
        </w:r>
      </w:hyperlink>
    </w:p>
    <w:p>
      <w:pPr>
        <w:pStyle w:val="TOC2"/>
        <w:tabs>
          <w:tab w:val="right" w:leader="dot" w:pos="8306"/>
        </w:tabs>
      </w:pPr>
      <w:hyperlink w:anchor="_Toc22147" w:history="1">
        <w:r>
          <w:rPr>
            <w:rFonts w:ascii="仿宋" w:eastAsia="仿宋" w:hAnsi="仿宋" w:cs="仿宋" w:hint="eastAsia"/>
            <w:lang w:eastAsia="zh-CN"/>
          </w:rPr>
          <w:t>(四)、土建工程建设指标</w:t>
        </w:r>
        <w:r>
          <w:tab/>
        </w:r>
        <w:r>
          <w:fldChar w:fldCharType="begin"/>
        </w:r>
        <w:r>
          <w:instrText xml:space="preserve"> PAGEREF _Toc22147 \h </w:instrText>
        </w:r>
        <w:r>
          <w:fldChar w:fldCharType="separate"/>
        </w:r>
        <w:r>
          <w:t>6</w:t>
        </w:r>
        <w:r>
          <w:fldChar w:fldCharType="end"/>
        </w:r>
      </w:hyperlink>
    </w:p>
    <w:p>
      <w:pPr>
        <w:pStyle w:val="TOC1"/>
        <w:tabs>
          <w:tab w:val="right" w:leader="dot" w:pos="8306"/>
        </w:tabs>
      </w:pPr>
      <w:hyperlink w:anchor="_Toc20451" w:history="1">
        <w:r>
          <w:rPr>
            <w:rFonts w:ascii="仿宋" w:eastAsia="仿宋" w:hAnsi="仿宋" w:cs="仿宋" w:hint="eastAsia"/>
            <w:lang w:eastAsia="zh-CN"/>
          </w:rPr>
          <w:t>二、氧气储罐项目文档管理</w:t>
        </w:r>
        <w:r>
          <w:tab/>
        </w:r>
        <w:r>
          <w:fldChar w:fldCharType="begin"/>
        </w:r>
        <w:r>
          <w:instrText xml:space="preserve"> PAGEREF _Toc20451 \h </w:instrText>
        </w:r>
        <w:r>
          <w:fldChar w:fldCharType="separate"/>
        </w:r>
        <w:r>
          <w:t>6</w:t>
        </w:r>
        <w:r>
          <w:fldChar w:fldCharType="end"/>
        </w:r>
      </w:hyperlink>
    </w:p>
    <w:p>
      <w:pPr>
        <w:pStyle w:val="TOC2"/>
        <w:tabs>
          <w:tab w:val="right" w:leader="dot" w:pos="8306"/>
        </w:tabs>
      </w:pPr>
      <w:hyperlink w:anchor="_Toc21769" w:history="1">
        <w:r>
          <w:rPr>
            <w:rFonts w:ascii="仿宋" w:eastAsia="仿宋" w:hAnsi="仿宋" w:cs="仿宋" w:hint="eastAsia"/>
            <w:lang w:eastAsia="zh-CN"/>
          </w:rPr>
          <w:t>(一)、文档编制与审查</w:t>
        </w:r>
        <w:r>
          <w:tab/>
        </w:r>
        <w:r>
          <w:fldChar w:fldCharType="begin"/>
        </w:r>
        <w:r>
          <w:instrText xml:space="preserve"> PAGEREF _Toc21769 \h </w:instrText>
        </w:r>
        <w:r>
          <w:fldChar w:fldCharType="separate"/>
        </w:r>
        <w:r>
          <w:t>6</w:t>
        </w:r>
        <w:r>
          <w:fldChar w:fldCharType="end"/>
        </w:r>
      </w:hyperlink>
    </w:p>
    <w:p>
      <w:pPr>
        <w:pStyle w:val="TOC2"/>
        <w:tabs>
          <w:tab w:val="right" w:leader="dot" w:pos="8306"/>
        </w:tabs>
      </w:pPr>
      <w:hyperlink w:anchor="_Toc7216" w:history="1">
        <w:r>
          <w:rPr>
            <w:rFonts w:ascii="仿宋" w:eastAsia="仿宋" w:hAnsi="仿宋" w:cs="仿宋" w:hint="eastAsia"/>
            <w:lang w:eastAsia="zh-CN"/>
          </w:rPr>
          <w:t>(二)、文档发布与分发</w:t>
        </w:r>
        <w:r>
          <w:tab/>
        </w:r>
        <w:r>
          <w:fldChar w:fldCharType="begin"/>
        </w:r>
        <w:r>
          <w:instrText xml:space="preserve"> PAGEREF _Toc7216 \h </w:instrText>
        </w:r>
        <w:r>
          <w:fldChar w:fldCharType="separate"/>
        </w:r>
        <w:r>
          <w:t>8</w:t>
        </w:r>
        <w:r>
          <w:fldChar w:fldCharType="end"/>
        </w:r>
      </w:hyperlink>
    </w:p>
    <w:p>
      <w:pPr>
        <w:pStyle w:val="TOC2"/>
        <w:tabs>
          <w:tab w:val="right" w:leader="dot" w:pos="8306"/>
        </w:tabs>
      </w:pPr>
      <w:hyperlink w:anchor="_Toc932" w:history="1">
        <w:r>
          <w:rPr>
            <w:rFonts w:ascii="仿宋" w:eastAsia="仿宋" w:hAnsi="仿宋" w:cs="仿宋" w:hint="eastAsia"/>
            <w:lang w:eastAsia="zh-CN"/>
          </w:rPr>
          <w:t>(三)、文档存档与归档</w:t>
        </w:r>
        <w:r>
          <w:tab/>
        </w:r>
        <w:r>
          <w:fldChar w:fldCharType="begin"/>
        </w:r>
        <w:r>
          <w:instrText xml:space="preserve"> PAGEREF _Toc932 \h </w:instrText>
        </w:r>
        <w:r>
          <w:fldChar w:fldCharType="separate"/>
        </w:r>
        <w:r>
          <w:t>8</w:t>
        </w:r>
        <w:r>
          <w:fldChar w:fldCharType="end"/>
        </w:r>
      </w:hyperlink>
    </w:p>
    <w:p>
      <w:pPr>
        <w:pStyle w:val="TOC1"/>
        <w:tabs>
          <w:tab w:val="right" w:leader="dot" w:pos="8306"/>
        </w:tabs>
      </w:pPr>
      <w:hyperlink w:anchor="_Toc5251" w:history="1">
        <w:r>
          <w:rPr>
            <w:rFonts w:ascii="仿宋" w:eastAsia="仿宋" w:hAnsi="仿宋" w:cs="仿宋" w:hint="eastAsia"/>
            <w:lang w:eastAsia="zh-CN"/>
          </w:rPr>
          <w:t>三、氧气储罐项目危机管理</w:t>
        </w:r>
        <w:r>
          <w:tab/>
        </w:r>
        <w:r>
          <w:fldChar w:fldCharType="begin"/>
        </w:r>
        <w:r>
          <w:instrText xml:space="preserve"> PAGEREF _Toc5251 \h </w:instrText>
        </w:r>
        <w:r>
          <w:fldChar w:fldCharType="separate"/>
        </w:r>
        <w:r>
          <w:t>10</w:t>
        </w:r>
        <w:r>
          <w:fldChar w:fldCharType="end"/>
        </w:r>
      </w:hyperlink>
    </w:p>
    <w:p>
      <w:pPr>
        <w:pStyle w:val="TOC2"/>
        <w:tabs>
          <w:tab w:val="right" w:leader="dot" w:pos="8306"/>
        </w:tabs>
      </w:pPr>
      <w:hyperlink w:anchor="_Toc21090" w:history="1">
        <w:r>
          <w:rPr>
            <w:rFonts w:ascii="仿宋" w:eastAsia="仿宋" w:hAnsi="仿宋" w:cs="仿宋" w:hint="eastAsia"/>
            <w:lang w:eastAsia="zh-CN"/>
          </w:rPr>
          <w:t>(一)、危机预警与识别</w:t>
        </w:r>
        <w:r>
          <w:tab/>
        </w:r>
        <w:r>
          <w:fldChar w:fldCharType="begin"/>
        </w:r>
        <w:r>
          <w:instrText xml:space="preserve"> PAGEREF _Toc21090 \h </w:instrText>
        </w:r>
        <w:r>
          <w:fldChar w:fldCharType="separate"/>
        </w:r>
        <w:r>
          <w:t>10</w:t>
        </w:r>
        <w:r>
          <w:fldChar w:fldCharType="end"/>
        </w:r>
      </w:hyperlink>
    </w:p>
    <w:p>
      <w:pPr>
        <w:pStyle w:val="TOC2"/>
        <w:tabs>
          <w:tab w:val="right" w:leader="dot" w:pos="8306"/>
        </w:tabs>
      </w:pPr>
      <w:hyperlink w:anchor="_Toc13504" w:history="1">
        <w:r>
          <w:rPr>
            <w:rFonts w:ascii="仿宋" w:eastAsia="仿宋" w:hAnsi="仿宋" w:cs="仿宋" w:hint="eastAsia"/>
            <w:lang w:eastAsia="zh-CN"/>
          </w:rPr>
          <w:t>(二)、危机应对与恢复</w:t>
        </w:r>
        <w:r>
          <w:tab/>
        </w:r>
        <w:r>
          <w:fldChar w:fldCharType="begin"/>
        </w:r>
        <w:r>
          <w:instrText xml:space="preserve"> PAGEREF _Toc13504 \h </w:instrText>
        </w:r>
        <w:r>
          <w:fldChar w:fldCharType="separate"/>
        </w:r>
        <w:r>
          <w:t>11</w:t>
        </w:r>
        <w:r>
          <w:fldChar w:fldCharType="end"/>
        </w:r>
      </w:hyperlink>
    </w:p>
    <w:p>
      <w:pPr>
        <w:pStyle w:val="TOC1"/>
        <w:tabs>
          <w:tab w:val="right" w:leader="dot" w:pos="8306"/>
        </w:tabs>
      </w:pPr>
      <w:hyperlink w:anchor="_Toc12646" w:history="1">
        <w:r>
          <w:rPr>
            <w:rFonts w:ascii="仿宋" w:eastAsia="仿宋" w:hAnsi="仿宋" w:cs="仿宋" w:hint="eastAsia"/>
            <w:lang w:eastAsia="zh-CN"/>
          </w:rPr>
          <w:t>四、产品规划分析</w:t>
        </w:r>
        <w:r>
          <w:tab/>
        </w:r>
        <w:r>
          <w:fldChar w:fldCharType="begin"/>
        </w:r>
        <w:r>
          <w:instrText xml:space="preserve"> PAGEREF _Toc12646 \h </w:instrText>
        </w:r>
        <w:r>
          <w:fldChar w:fldCharType="separate"/>
        </w:r>
        <w:r>
          <w:t>12</w:t>
        </w:r>
        <w:r>
          <w:fldChar w:fldCharType="end"/>
        </w:r>
      </w:hyperlink>
    </w:p>
    <w:p>
      <w:pPr>
        <w:pStyle w:val="TOC2"/>
        <w:tabs>
          <w:tab w:val="right" w:leader="dot" w:pos="8306"/>
        </w:tabs>
      </w:pPr>
      <w:hyperlink w:anchor="_Toc10529" w:history="1">
        <w:r>
          <w:rPr>
            <w:rFonts w:ascii="仿宋" w:eastAsia="仿宋" w:hAnsi="仿宋" w:cs="仿宋" w:hint="eastAsia"/>
            <w:lang w:eastAsia="zh-CN"/>
          </w:rPr>
          <w:t>(一)、产品规划</w:t>
        </w:r>
        <w:r>
          <w:tab/>
        </w:r>
        <w:r>
          <w:fldChar w:fldCharType="begin"/>
        </w:r>
        <w:r>
          <w:instrText xml:space="preserve"> PAGEREF _Toc10529 \h </w:instrText>
        </w:r>
        <w:r>
          <w:fldChar w:fldCharType="separate"/>
        </w:r>
        <w:r>
          <w:t>12</w:t>
        </w:r>
        <w:r>
          <w:fldChar w:fldCharType="end"/>
        </w:r>
      </w:hyperlink>
    </w:p>
    <w:p>
      <w:pPr>
        <w:pStyle w:val="TOC2"/>
        <w:tabs>
          <w:tab w:val="right" w:leader="dot" w:pos="8306"/>
        </w:tabs>
      </w:pPr>
      <w:hyperlink w:anchor="_Toc11805" w:history="1">
        <w:r>
          <w:rPr>
            <w:rFonts w:ascii="仿宋" w:eastAsia="仿宋" w:hAnsi="仿宋" w:cs="仿宋" w:hint="eastAsia"/>
            <w:lang w:eastAsia="zh-CN"/>
          </w:rPr>
          <w:t>(二)、建设规模</w:t>
        </w:r>
        <w:r>
          <w:tab/>
        </w:r>
        <w:r>
          <w:fldChar w:fldCharType="begin"/>
        </w:r>
        <w:r>
          <w:instrText xml:space="preserve"> PAGEREF _Toc11805 \h </w:instrText>
        </w:r>
        <w:r>
          <w:fldChar w:fldCharType="separate"/>
        </w:r>
        <w:r>
          <w:t>13</w:t>
        </w:r>
        <w:r>
          <w:fldChar w:fldCharType="end"/>
        </w:r>
      </w:hyperlink>
    </w:p>
    <w:p>
      <w:pPr>
        <w:pStyle w:val="TOC1"/>
        <w:tabs>
          <w:tab w:val="right" w:leader="dot" w:pos="8306"/>
        </w:tabs>
      </w:pPr>
      <w:hyperlink w:anchor="_Toc31505" w:history="1">
        <w:r>
          <w:rPr>
            <w:rFonts w:ascii="仿宋" w:eastAsia="仿宋" w:hAnsi="仿宋" w:cs="仿宋" w:hint="eastAsia"/>
            <w:lang w:eastAsia="zh-CN"/>
          </w:rPr>
          <w:t>五、市场分析、调研</w:t>
        </w:r>
        <w:r>
          <w:tab/>
        </w:r>
        <w:r>
          <w:fldChar w:fldCharType="begin"/>
        </w:r>
        <w:r>
          <w:instrText xml:space="preserve"> PAGEREF _Toc31505 \h </w:instrText>
        </w:r>
        <w:r>
          <w:fldChar w:fldCharType="separate"/>
        </w:r>
        <w:r>
          <w:t>14</w:t>
        </w:r>
        <w:r>
          <w:fldChar w:fldCharType="end"/>
        </w:r>
      </w:hyperlink>
    </w:p>
    <w:p>
      <w:pPr>
        <w:pStyle w:val="TOC2"/>
        <w:tabs>
          <w:tab w:val="right" w:leader="dot" w:pos="8306"/>
        </w:tabs>
      </w:pPr>
      <w:hyperlink w:anchor="_Toc24366" w:history="1">
        <w:r>
          <w:rPr>
            <w:rFonts w:ascii="仿宋" w:eastAsia="仿宋" w:hAnsi="仿宋" w:cs="仿宋" w:hint="eastAsia"/>
            <w:lang w:eastAsia="zh-CN"/>
          </w:rPr>
          <w:t>(一)、氧气储罐行业分析</w:t>
        </w:r>
        <w:r>
          <w:tab/>
        </w:r>
        <w:r>
          <w:fldChar w:fldCharType="begin"/>
        </w:r>
        <w:r>
          <w:instrText xml:space="preserve"> PAGEREF _Toc24366 \h </w:instrText>
        </w:r>
        <w:r>
          <w:fldChar w:fldCharType="separate"/>
        </w:r>
        <w:r>
          <w:t>14</w:t>
        </w:r>
        <w:r>
          <w:fldChar w:fldCharType="end"/>
        </w:r>
      </w:hyperlink>
    </w:p>
    <w:p>
      <w:pPr>
        <w:pStyle w:val="TOC2"/>
        <w:tabs>
          <w:tab w:val="right" w:leader="dot" w:pos="8306"/>
        </w:tabs>
      </w:pPr>
      <w:hyperlink w:anchor="_Toc30173" w:history="1">
        <w:r>
          <w:rPr>
            <w:rFonts w:ascii="仿宋" w:eastAsia="仿宋" w:hAnsi="仿宋" w:cs="仿宋" w:hint="eastAsia"/>
            <w:lang w:eastAsia="zh-CN"/>
          </w:rPr>
          <w:t>(二)、氧气储罐市场分析预测</w:t>
        </w:r>
        <w:r>
          <w:tab/>
        </w:r>
        <w:r>
          <w:fldChar w:fldCharType="begin"/>
        </w:r>
        <w:r>
          <w:instrText xml:space="preserve"> PAGEREF _Toc30173 \h </w:instrText>
        </w:r>
        <w:r>
          <w:fldChar w:fldCharType="separate"/>
        </w:r>
        <w:r>
          <w:t>15</w:t>
        </w:r>
        <w:r>
          <w:fldChar w:fldCharType="end"/>
        </w:r>
      </w:hyperlink>
    </w:p>
    <w:p>
      <w:pPr>
        <w:pStyle w:val="TOC1"/>
        <w:tabs>
          <w:tab w:val="right" w:leader="dot" w:pos="8306"/>
        </w:tabs>
      </w:pPr>
      <w:hyperlink w:anchor="_Toc15596" w:history="1">
        <w:r>
          <w:rPr>
            <w:rFonts w:ascii="仿宋" w:eastAsia="仿宋" w:hAnsi="仿宋" w:cs="仿宋" w:hint="eastAsia"/>
            <w:lang w:eastAsia="zh-CN"/>
          </w:rPr>
          <w:t>六、氧气储罐项目选址可行性分析</w:t>
        </w:r>
        <w:r>
          <w:tab/>
        </w:r>
        <w:r>
          <w:fldChar w:fldCharType="begin"/>
        </w:r>
        <w:r>
          <w:instrText xml:space="preserve"> PAGEREF _Toc15596 \h </w:instrText>
        </w:r>
        <w:r>
          <w:fldChar w:fldCharType="separate"/>
        </w:r>
        <w:r>
          <w:t>15</w:t>
        </w:r>
        <w:r>
          <w:fldChar w:fldCharType="end"/>
        </w:r>
      </w:hyperlink>
    </w:p>
    <w:p>
      <w:pPr>
        <w:pStyle w:val="TOC2"/>
        <w:tabs>
          <w:tab w:val="right" w:leader="dot" w:pos="8306"/>
        </w:tabs>
      </w:pPr>
      <w:hyperlink w:anchor="_Toc2529" w:history="1">
        <w:r>
          <w:rPr>
            <w:rFonts w:ascii="仿宋" w:eastAsia="仿宋" w:hAnsi="仿宋" w:cs="仿宋" w:hint="eastAsia"/>
            <w:lang w:eastAsia="zh-CN"/>
          </w:rPr>
          <w:t>(一)、氧气储罐项目选址</w:t>
        </w:r>
        <w:r>
          <w:tab/>
        </w:r>
        <w:r>
          <w:fldChar w:fldCharType="begin"/>
        </w:r>
        <w:r>
          <w:instrText xml:space="preserve"> PAGEREF _Toc2529 \h </w:instrText>
        </w:r>
        <w:r>
          <w:fldChar w:fldCharType="separate"/>
        </w:r>
        <w:r>
          <w:t>15</w:t>
        </w:r>
        <w:r>
          <w:fldChar w:fldCharType="end"/>
        </w:r>
      </w:hyperlink>
    </w:p>
    <w:p>
      <w:pPr>
        <w:pStyle w:val="TOC2"/>
        <w:tabs>
          <w:tab w:val="right" w:leader="dot" w:pos="8306"/>
        </w:tabs>
      </w:pPr>
      <w:hyperlink w:anchor="_Toc12877" w:history="1">
        <w:r>
          <w:rPr>
            <w:rFonts w:ascii="仿宋" w:eastAsia="仿宋" w:hAnsi="仿宋" w:cs="仿宋" w:hint="eastAsia"/>
            <w:lang w:eastAsia="zh-CN"/>
          </w:rPr>
          <w:t>(二)、用地控制指标</w:t>
        </w:r>
        <w:r>
          <w:tab/>
        </w:r>
        <w:r>
          <w:fldChar w:fldCharType="begin"/>
        </w:r>
        <w:r>
          <w:instrText xml:space="preserve"> PAGEREF _Toc12877 \h </w:instrText>
        </w:r>
        <w:r>
          <w:fldChar w:fldCharType="separate"/>
        </w:r>
        <w:r>
          <w:t>16</w:t>
        </w:r>
        <w:r>
          <w:fldChar w:fldCharType="end"/>
        </w:r>
      </w:hyperlink>
    </w:p>
    <w:p>
      <w:pPr>
        <w:pStyle w:val="TOC2"/>
        <w:tabs>
          <w:tab w:val="right" w:leader="dot" w:pos="8306"/>
        </w:tabs>
      </w:pPr>
      <w:hyperlink w:anchor="_Toc27160" w:history="1">
        <w:r>
          <w:rPr>
            <w:rFonts w:ascii="仿宋" w:eastAsia="仿宋" w:hAnsi="仿宋" w:cs="仿宋" w:hint="eastAsia"/>
            <w:lang w:eastAsia="zh-CN"/>
          </w:rPr>
          <w:t>(三)、节约用地措施</w:t>
        </w:r>
        <w:r>
          <w:tab/>
        </w:r>
        <w:r>
          <w:fldChar w:fldCharType="begin"/>
        </w:r>
        <w:r>
          <w:instrText xml:space="preserve"> PAGEREF _Toc27160 \h </w:instrText>
        </w:r>
        <w:r>
          <w:fldChar w:fldCharType="separate"/>
        </w:r>
        <w:r>
          <w:t>17</w:t>
        </w:r>
        <w:r>
          <w:fldChar w:fldCharType="end"/>
        </w:r>
      </w:hyperlink>
    </w:p>
    <w:p>
      <w:pPr>
        <w:pStyle w:val="TOC2"/>
        <w:tabs>
          <w:tab w:val="right" w:leader="dot" w:pos="8306"/>
        </w:tabs>
      </w:pPr>
      <w:hyperlink w:anchor="_Toc21177" w:history="1">
        <w:r>
          <w:rPr>
            <w:rFonts w:ascii="仿宋" w:eastAsia="仿宋" w:hAnsi="仿宋" w:cs="仿宋" w:hint="eastAsia"/>
            <w:lang w:eastAsia="zh-CN"/>
          </w:rPr>
          <w:t>(四)、总图布置方案</w:t>
        </w:r>
        <w:r>
          <w:tab/>
        </w:r>
        <w:r>
          <w:fldChar w:fldCharType="begin"/>
        </w:r>
        <w:r>
          <w:instrText xml:space="preserve"> PAGEREF _Toc21177 \h </w:instrText>
        </w:r>
        <w:r>
          <w:fldChar w:fldCharType="separate"/>
        </w:r>
        <w:r>
          <w:t>19</w:t>
        </w:r>
        <w:r>
          <w:fldChar w:fldCharType="end"/>
        </w:r>
      </w:hyperlink>
    </w:p>
    <w:p>
      <w:pPr>
        <w:pStyle w:val="TOC2"/>
        <w:tabs>
          <w:tab w:val="right" w:leader="dot" w:pos="8306"/>
        </w:tabs>
      </w:pPr>
      <w:hyperlink w:anchor="_Toc16188" w:history="1">
        <w:r>
          <w:rPr>
            <w:rFonts w:ascii="仿宋" w:eastAsia="仿宋" w:hAnsi="仿宋" w:cs="仿宋" w:hint="eastAsia"/>
            <w:lang w:eastAsia="zh-CN"/>
          </w:rPr>
          <w:t>(五)、选址综合评价</w:t>
        </w:r>
        <w:r>
          <w:tab/>
        </w:r>
        <w:r>
          <w:fldChar w:fldCharType="begin"/>
        </w:r>
        <w:r>
          <w:instrText xml:space="preserve"> PAGEREF _Toc16188 \h </w:instrText>
        </w:r>
        <w:r>
          <w:fldChar w:fldCharType="separate"/>
        </w:r>
        <w:r>
          <w:t>20</w:t>
        </w:r>
        <w:r>
          <w:fldChar w:fldCharType="end"/>
        </w:r>
      </w:hyperlink>
    </w:p>
    <w:p>
      <w:pPr>
        <w:pStyle w:val="TOC1"/>
        <w:tabs>
          <w:tab w:val="right" w:leader="dot" w:pos="8306"/>
        </w:tabs>
      </w:pPr>
      <w:hyperlink w:anchor="_Toc17199" w:history="1">
        <w:r>
          <w:rPr>
            <w:rFonts w:ascii="仿宋" w:eastAsia="仿宋" w:hAnsi="仿宋" w:cs="仿宋" w:hint="eastAsia"/>
            <w:lang w:eastAsia="zh-CN"/>
          </w:rPr>
          <w:t>七、氧气储罐项目计划安排</w:t>
        </w:r>
        <w:r>
          <w:tab/>
        </w:r>
        <w:r>
          <w:fldChar w:fldCharType="begin"/>
        </w:r>
        <w:r>
          <w:instrText xml:space="preserve"> PAGEREF _Toc17199 \h </w:instrText>
        </w:r>
        <w:r>
          <w:fldChar w:fldCharType="separate"/>
        </w:r>
        <w:r>
          <w:t>21</w:t>
        </w:r>
        <w:r>
          <w:fldChar w:fldCharType="end"/>
        </w:r>
      </w:hyperlink>
    </w:p>
    <w:p>
      <w:pPr>
        <w:pStyle w:val="TOC2"/>
        <w:tabs>
          <w:tab w:val="right" w:leader="dot" w:pos="8306"/>
        </w:tabs>
      </w:pPr>
      <w:hyperlink w:anchor="_Toc25816" w:history="1">
        <w:r>
          <w:rPr>
            <w:rFonts w:ascii="仿宋" w:eastAsia="仿宋" w:hAnsi="仿宋" w:cs="仿宋" w:hint="eastAsia"/>
            <w:lang w:eastAsia="zh-CN"/>
          </w:rPr>
          <w:t>(一)、建设周期</w:t>
        </w:r>
        <w:r>
          <w:tab/>
        </w:r>
        <w:r>
          <w:fldChar w:fldCharType="begin"/>
        </w:r>
        <w:r>
          <w:instrText xml:space="preserve"> PAGEREF _Toc25816 \h </w:instrText>
        </w:r>
        <w:r>
          <w:fldChar w:fldCharType="separate"/>
        </w:r>
        <w:r>
          <w:t>21</w:t>
        </w:r>
        <w:r>
          <w:fldChar w:fldCharType="end"/>
        </w:r>
      </w:hyperlink>
    </w:p>
    <w:p>
      <w:pPr>
        <w:pStyle w:val="TOC2"/>
        <w:tabs>
          <w:tab w:val="right" w:leader="dot" w:pos="8306"/>
        </w:tabs>
      </w:pPr>
      <w:hyperlink w:anchor="_Toc6531" w:history="1">
        <w:r>
          <w:rPr>
            <w:rFonts w:ascii="仿宋" w:eastAsia="仿宋" w:hAnsi="仿宋" w:cs="仿宋" w:hint="eastAsia"/>
            <w:lang w:eastAsia="zh-CN"/>
          </w:rPr>
          <w:t>(二)、建设进度</w:t>
        </w:r>
        <w:r>
          <w:tab/>
        </w:r>
        <w:r>
          <w:fldChar w:fldCharType="begin"/>
        </w:r>
        <w:r>
          <w:instrText xml:space="preserve"> PAGEREF _Toc6531 \h </w:instrText>
        </w:r>
        <w:r>
          <w:fldChar w:fldCharType="separate"/>
        </w:r>
        <w:r>
          <w:t>21</w:t>
        </w:r>
        <w:r>
          <w:fldChar w:fldCharType="end"/>
        </w:r>
      </w:hyperlink>
    </w:p>
    <w:p>
      <w:pPr>
        <w:pStyle w:val="TOC2"/>
        <w:tabs>
          <w:tab w:val="right" w:leader="dot" w:pos="8306"/>
        </w:tabs>
      </w:pPr>
      <w:hyperlink w:anchor="_Toc2044" w:history="1">
        <w:r>
          <w:rPr>
            <w:rFonts w:ascii="仿宋" w:eastAsia="仿宋" w:hAnsi="仿宋" w:cs="仿宋" w:hint="eastAsia"/>
            <w:lang w:eastAsia="zh-CN"/>
          </w:rPr>
          <w:t>(三)、进度安排注意事项</w:t>
        </w:r>
        <w:r>
          <w:tab/>
        </w:r>
        <w:r>
          <w:fldChar w:fldCharType="begin"/>
        </w:r>
        <w:r>
          <w:instrText xml:space="preserve"> PAGEREF _Toc2044 \h </w:instrText>
        </w:r>
        <w:r>
          <w:fldChar w:fldCharType="separate"/>
        </w:r>
        <w:r>
          <w:t>22</w:t>
        </w:r>
        <w:r>
          <w:fldChar w:fldCharType="end"/>
        </w:r>
      </w:hyperlink>
    </w:p>
    <w:p>
      <w:pPr>
        <w:pStyle w:val="TOC2"/>
        <w:tabs>
          <w:tab w:val="right" w:leader="dot" w:pos="8306"/>
        </w:tabs>
      </w:pPr>
      <w:hyperlink w:anchor="_Toc19156" w:history="1">
        <w:r>
          <w:rPr>
            <w:rFonts w:ascii="仿宋" w:eastAsia="仿宋" w:hAnsi="仿宋" w:cs="仿宋" w:hint="eastAsia"/>
            <w:lang w:eastAsia="zh-CN"/>
          </w:rPr>
          <w:t>(四)、人力资源配置</w:t>
        </w:r>
        <w:r>
          <w:tab/>
        </w:r>
        <w:r>
          <w:fldChar w:fldCharType="begin"/>
        </w:r>
        <w:r>
          <w:instrText xml:space="preserve"> PAGEREF _Toc19156 \h </w:instrText>
        </w:r>
        <w:r>
          <w:fldChar w:fldCharType="separate"/>
        </w:r>
        <w:r>
          <w:t>24</w:t>
        </w:r>
        <w:r>
          <w:fldChar w:fldCharType="end"/>
        </w:r>
      </w:hyperlink>
    </w:p>
    <w:p>
      <w:pPr>
        <w:pStyle w:val="TOC1"/>
        <w:tabs>
          <w:tab w:val="right" w:leader="dot" w:pos="8306"/>
        </w:tabs>
      </w:pPr>
      <w:hyperlink w:anchor="_Toc31854" w:history="1">
        <w:r>
          <w:rPr>
            <w:rFonts w:ascii="仿宋" w:eastAsia="仿宋" w:hAnsi="仿宋" w:cs="仿宋" w:hint="eastAsia"/>
            <w:lang w:eastAsia="zh-CN"/>
          </w:rPr>
          <w:t>八、氧气储罐项目人力资源管理</w:t>
        </w:r>
        <w:r>
          <w:tab/>
        </w:r>
        <w:r>
          <w:fldChar w:fldCharType="begin"/>
        </w:r>
        <w:r>
          <w:instrText xml:space="preserve"> PAGEREF _Toc31854 \h </w:instrText>
        </w:r>
        <w:r>
          <w:fldChar w:fldCharType="separate"/>
        </w:r>
        <w:r>
          <w:t>25</w:t>
        </w:r>
        <w:r>
          <w:fldChar w:fldCharType="end"/>
        </w:r>
      </w:hyperlink>
    </w:p>
    <w:p>
      <w:pPr>
        <w:pStyle w:val="TOC2"/>
        <w:tabs>
          <w:tab w:val="right" w:leader="dot" w:pos="8306"/>
        </w:tabs>
      </w:pPr>
      <w:hyperlink w:anchor="_Toc19049" w:history="1">
        <w:r>
          <w:rPr>
            <w:rFonts w:ascii="仿宋" w:eastAsia="仿宋" w:hAnsi="仿宋" w:cs="仿宋" w:hint="eastAsia"/>
            <w:lang w:eastAsia="zh-CN"/>
          </w:rPr>
          <w:t>(一)、建立健全的预算管理制度</w:t>
        </w:r>
        <w:r>
          <w:tab/>
        </w:r>
        <w:r>
          <w:fldChar w:fldCharType="begin"/>
        </w:r>
        <w:r>
          <w:instrText xml:space="preserve"> PAGEREF _Toc19049 \h </w:instrText>
        </w:r>
        <w:r>
          <w:fldChar w:fldCharType="separate"/>
        </w:r>
        <w:r>
          <w:t>25</w:t>
        </w:r>
        <w:r>
          <w:fldChar w:fldCharType="end"/>
        </w:r>
      </w:hyperlink>
    </w:p>
    <w:p>
      <w:pPr>
        <w:pStyle w:val="TOC2"/>
        <w:tabs>
          <w:tab w:val="right" w:leader="dot" w:pos="8306"/>
        </w:tabs>
      </w:pPr>
      <w:hyperlink w:anchor="_Toc1169" w:history="1">
        <w:r>
          <w:rPr>
            <w:rFonts w:ascii="仿宋" w:eastAsia="仿宋" w:hAnsi="仿宋" w:cs="仿宋" w:hint="eastAsia"/>
            <w:lang w:eastAsia="zh-CN"/>
          </w:rPr>
          <w:t>(二)、加强资金流动监控</w:t>
        </w:r>
        <w:r>
          <w:tab/>
        </w:r>
        <w:r>
          <w:fldChar w:fldCharType="begin"/>
        </w:r>
        <w:r>
          <w:instrText xml:space="preserve"> PAGEREF _Toc1169 \h </w:instrText>
        </w:r>
        <w:r>
          <w:fldChar w:fldCharType="separate"/>
        </w:r>
        <w:r>
          <w:t>27</w:t>
        </w:r>
        <w:r>
          <w:fldChar w:fldCharType="end"/>
        </w:r>
      </w:hyperlink>
    </w:p>
    <w:p>
      <w:pPr>
        <w:pStyle w:val="TOC2"/>
        <w:tabs>
          <w:tab w:val="right" w:leader="dot" w:pos="8306"/>
        </w:tabs>
      </w:pPr>
      <w:hyperlink w:anchor="_Toc17540" w:history="1">
        <w:r>
          <w:rPr>
            <w:rFonts w:ascii="仿宋" w:eastAsia="仿宋" w:hAnsi="仿宋" w:cs="仿宋" w:hint="eastAsia"/>
            <w:lang w:eastAsia="zh-CN"/>
          </w:rPr>
          <w:t>(三)、制定完善的风险控制机制</w:t>
        </w:r>
        <w:r>
          <w:tab/>
        </w:r>
        <w:r>
          <w:fldChar w:fldCharType="begin"/>
        </w:r>
        <w:r>
          <w:instrText xml:space="preserve"> PAGEREF _Toc17540 \h </w:instrText>
        </w:r>
        <w:r>
          <w:fldChar w:fldCharType="separate"/>
        </w:r>
        <w:r>
          <w:t>28</w:t>
        </w:r>
        <w:r>
          <w:fldChar w:fldCharType="end"/>
        </w:r>
      </w:hyperlink>
    </w:p>
    <w:p>
      <w:pPr>
        <w:pStyle w:val="TOC2"/>
        <w:tabs>
          <w:tab w:val="right" w:leader="dot" w:pos="8306"/>
        </w:tabs>
      </w:pPr>
      <w:hyperlink w:anchor="_Toc26967" w:history="1">
        <w:r>
          <w:rPr>
            <w:rFonts w:ascii="仿宋" w:eastAsia="仿宋" w:hAnsi="仿宋" w:cs="仿宋" w:hint="eastAsia"/>
            <w:lang w:eastAsia="zh-CN"/>
          </w:rPr>
          <w:t>(四)、优化成本管理</w:t>
        </w:r>
        <w:r>
          <w:tab/>
        </w:r>
        <w:r>
          <w:fldChar w:fldCharType="begin"/>
        </w:r>
        <w:r>
          <w:instrText xml:space="preserve"> PAGEREF _Toc26967 \h </w:instrText>
        </w:r>
        <w:r>
          <w:fldChar w:fldCharType="separate"/>
        </w:r>
        <w:r>
          <w:t>29</w:t>
        </w:r>
        <w:r>
          <w:fldChar w:fldCharType="end"/>
        </w:r>
      </w:hyperlink>
    </w:p>
    <w:p>
      <w:pPr>
        <w:pStyle w:val="TOC1"/>
        <w:tabs>
          <w:tab w:val="right" w:leader="dot" w:pos="8306"/>
        </w:tabs>
      </w:pPr>
      <w:hyperlink w:anchor="_Toc32004" w:history="1">
        <w:r>
          <w:rPr>
            <w:rFonts w:ascii="仿宋" w:eastAsia="仿宋" w:hAnsi="仿宋" w:cs="仿宋" w:hint="eastAsia"/>
            <w:lang w:eastAsia="zh-CN"/>
          </w:rPr>
          <w:t>九、氧气储罐项目环境影响分析</w:t>
        </w:r>
        <w:r>
          <w:tab/>
        </w:r>
        <w:r>
          <w:fldChar w:fldCharType="begin"/>
        </w:r>
        <w:r>
          <w:instrText xml:space="preserve"> PAGEREF _Toc32004 \h </w:instrText>
        </w:r>
        <w:r>
          <w:fldChar w:fldCharType="separate"/>
        </w:r>
        <w:r>
          <w:t>30</w:t>
        </w:r>
        <w:r>
          <w:fldChar w:fldCharType="end"/>
        </w:r>
      </w:hyperlink>
    </w:p>
    <w:p>
      <w:pPr>
        <w:pStyle w:val="TOC2"/>
        <w:tabs>
          <w:tab w:val="right" w:leader="dot" w:pos="8306"/>
        </w:tabs>
      </w:pPr>
      <w:hyperlink w:anchor="_Toc27390" w:history="1">
        <w:r>
          <w:rPr>
            <w:rFonts w:ascii="仿宋" w:eastAsia="仿宋" w:hAnsi="仿宋" w:cs="仿宋" w:hint="eastAsia"/>
            <w:lang w:eastAsia="zh-CN"/>
          </w:rPr>
          <w:t>(一)、建设区域环境质量现状</w:t>
        </w:r>
        <w:r>
          <w:tab/>
        </w:r>
        <w:r>
          <w:fldChar w:fldCharType="begin"/>
        </w:r>
        <w:r>
          <w:instrText xml:space="preserve"> PAGEREF _Toc27390 \h </w:instrText>
        </w:r>
        <w:r>
          <w:fldChar w:fldCharType="separate"/>
        </w:r>
        <w:r>
          <w:t>30</w:t>
        </w:r>
        <w:r>
          <w:fldChar w:fldCharType="end"/>
        </w:r>
      </w:hyperlink>
    </w:p>
    <w:p>
      <w:pPr>
        <w:pStyle w:val="TOC2"/>
        <w:tabs>
          <w:tab w:val="right" w:leader="dot" w:pos="8306"/>
        </w:tabs>
      </w:pPr>
      <w:hyperlink w:anchor="_Toc22463" w:history="1">
        <w:r>
          <w:rPr>
            <w:rFonts w:ascii="仿宋" w:eastAsia="仿宋" w:hAnsi="仿宋" w:cs="仿宋" w:hint="eastAsia"/>
            <w:lang w:eastAsia="zh-CN"/>
          </w:rPr>
          <w:t>(二)、建设期环境保护</w:t>
        </w:r>
        <w:r>
          <w:tab/>
        </w:r>
        <w:r>
          <w:fldChar w:fldCharType="begin"/>
        </w:r>
        <w:r>
          <w:instrText xml:space="preserve"> PAGEREF _Toc22463 \h </w:instrText>
        </w:r>
        <w:r>
          <w:fldChar w:fldCharType="separate"/>
        </w:r>
        <w:r>
          <w:t>32</w:t>
        </w:r>
        <w:r>
          <w:fldChar w:fldCharType="end"/>
        </w:r>
      </w:hyperlink>
    </w:p>
    <w:p>
      <w:pPr>
        <w:pStyle w:val="TOC2"/>
        <w:tabs>
          <w:tab w:val="right" w:leader="dot" w:pos="8306"/>
        </w:tabs>
      </w:pPr>
      <w:hyperlink w:anchor="_Toc6241" w:history="1">
        <w:r>
          <w:rPr>
            <w:rFonts w:ascii="仿宋" w:eastAsia="仿宋" w:hAnsi="仿宋" w:cs="仿宋" w:hint="eastAsia"/>
            <w:lang w:eastAsia="zh-CN"/>
          </w:rPr>
          <w:t>(三)、运营期环境保护</w:t>
        </w:r>
        <w:r>
          <w:tab/>
        </w:r>
        <w:r>
          <w:fldChar w:fldCharType="begin"/>
        </w:r>
        <w:r>
          <w:instrText xml:space="preserve"> PAGEREF _Toc6241 \h </w:instrText>
        </w:r>
        <w:r>
          <w:fldChar w:fldCharType="separate"/>
        </w:r>
        <w:r>
          <w:t>33</w:t>
        </w:r>
        <w:r>
          <w:fldChar w:fldCharType="end"/>
        </w:r>
      </w:hyperlink>
    </w:p>
    <w:p>
      <w:pPr>
        <w:pStyle w:val="TOC2"/>
        <w:tabs>
          <w:tab w:val="right" w:leader="dot" w:pos="8306"/>
        </w:tabs>
      </w:pPr>
      <w:hyperlink w:anchor="_Toc250" w:history="1">
        <w:r>
          <w:rPr>
            <w:rFonts w:ascii="仿宋" w:eastAsia="仿宋" w:hAnsi="仿宋" w:cs="仿宋" w:hint="eastAsia"/>
            <w:lang w:eastAsia="zh-CN"/>
          </w:rPr>
          <w:t>(四)、氧气储罐项目建设对区域经济的影响</w:t>
        </w:r>
        <w:r>
          <w:tab/>
        </w:r>
        <w:r>
          <w:fldChar w:fldCharType="begin"/>
        </w:r>
        <w:r>
          <w:instrText xml:space="preserve"> PAGEREF _Toc250 \h </w:instrText>
        </w:r>
        <w:r>
          <w:fldChar w:fldCharType="separate"/>
        </w:r>
        <w:r>
          <w:t>34</w:t>
        </w:r>
        <w:r>
          <w:fldChar w:fldCharType="end"/>
        </w:r>
      </w:hyperlink>
    </w:p>
    <w:p>
      <w:pPr>
        <w:pStyle w:val="TOC2"/>
        <w:tabs>
          <w:tab w:val="right" w:leader="dot" w:pos="8306"/>
        </w:tabs>
      </w:pPr>
      <w:hyperlink w:anchor="_Toc18980" w:history="1">
        <w:r>
          <w:rPr>
            <w:rFonts w:ascii="仿宋" w:eastAsia="仿宋" w:hAnsi="仿宋" w:cs="仿宋" w:hint="eastAsia"/>
            <w:lang w:eastAsia="zh-CN"/>
          </w:rPr>
          <w:t>(五)、废弃物处理</w:t>
        </w:r>
        <w:r>
          <w:tab/>
        </w:r>
        <w:r>
          <w:fldChar w:fldCharType="begin"/>
        </w:r>
        <w:r>
          <w:instrText xml:space="preserve"> PAGEREF _Toc18980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6" w:history="1">
        <w:r>
          <w:rPr>
            <w:rFonts w:ascii="仿宋" w:eastAsia="仿宋" w:hAnsi="仿宋" w:cs="仿宋" w:hint="eastAsia"/>
            <w:lang w:eastAsia="zh-CN"/>
          </w:rPr>
          <w:t>(六)、特殊环境影响分析</w:t>
        </w:r>
        <w:r>
          <w:tab/>
        </w:r>
        <w:r>
          <w:fldChar w:fldCharType="begin"/>
        </w:r>
        <w:r>
          <w:instrText xml:space="preserve"> PAGEREF _Toc7796 \h </w:instrText>
        </w:r>
        <w:r>
          <w:fldChar w:fldCharType="separate"/>
        </w:r>
        <w:r>
          <w:t>37</w:t>
        </w:r>
        <w:r>
          <w:fldChar w:fldCharType="end"/>
        </w:r>
      </w:hyperlink>
    </w:p>
    <w:p>
      <w:pPr>
        <w:pStyle w:val="TOC2"/>
        <w:tabs>
          <w:tab w:val="right" w:leader="dot" w:pos="8306"/>
        </w:tabs>
      </w:pPr>
      <w:hyperlink w:anchor="_Toc10254" w:history="1">
        <w:r>
          <w:rPr>
            <w:rFonts w:ascii="仿宋" w:eastAsia="仿宋" w:hAnsi="仿宋" w:cs="仿宋" w:hint="eastAsia"/>
            <w:lang w:eastAsia="zh-CN"/>
          </w:rPr>
          <w:t>(七)、清洁生产</w:t>
        </w:r>
        <w:r>
          <w:tab/>
        </w:r>
        <w:r>
          <w:fldChar w:fldCharType="begin"/>
        </w:r>
        <w:r>
          <w:instrText xml:space="preserve"> PAGEREF _Toc10254 \h </w:instrText>
        </w:r>
        <w:r>
          <w:fldChar w:fldCharType="separate"/>
        </w:r>
        <w:r>
          <w:t>38</w:t>
        </w:r>
        <w:r>
          <w:fldChar w:fldCharType="end"/>
        </w:r>
      </w:hyperlink>
    </w:p>
    <w:p>
      <w:pPr>
        <w:pStyle w:val="TOC2"/>
        <w:tabs>
          <w:tab w:val="right" w:leader="dot" w:pos="8306"/>
        </w:tabs>
      </w:pPr>
      <w:hyperlink w:anchor="_Toc30160" w:history="1">
        <w:r>
          <w:rPr>
            <w:rFonts w:ascii="仿宋" w:eastAsia="仿宋" w:hAnsi="仿宋" w:cs="仿宋" w:hint="eastAsia"/>
            <w:lang w:eastAsia="zh-CN"/>
          </w:rPr>
          <w:t>(八)、环境保护综合评价</w:t>
        </w:r>
        <w:r>
          <w:tab/>
        </w:r>
        <w:r>
          <w:fldChar w:fldCharType="begin"/>
        </w:r>
        <w:r>
          <w:instrText xml:space="preserve"> PAGEREF _Toc30160 \h </w:instrText>
        </w:r>
        <w:r>
          <w:fldChar w:fldCharType="separate"/>
        </w:r>
        <w:r>
          <w:t>40</w:t>
        </w:r>
        <w:r>
          <w:fldChar w:fldCharType="end"/>
        </w:r>
      </w:hyperlink>
    </w:p>
    <w:p>
      <w:pPr>
        <w:pStyle w:val="TOC1"/>
        <w:tabs>
          <w:tab w:val="right" w:leader="dot" w:pos="8306"/>
        </w:tabs>
      </w:pPr>
      <w:hyperlink w:anchor="_Toc4675" w:history="1">
        <w:r>
          <w:rPr>
            <w:rFonts w:ascii="仿宋" w:eastAsia="仿宋" w:hAnsi="仿宋" w:cs="仿宋" w:hint="eastAsia"/>
            <w:lang w:eastAsia="zh-CN"/>
          </w:rPr>
          <w:t>十、氧气储罐项目技术管理</w:t>
        </w:r>
        <w:r>
          <w:tab/>
        </w:r>
        <w:r>
          <w:fldChar w:fldCharType="begin"/>
        </w:r>
        <w:r>
          <w:instrText xml:space="preserve"> PAGEREF _Toc4675 \h </w:instrText>
        </w:r>
        <w:r>
          <w:fldChar w:fldCharType="separate"/>
        </w:r>
        <w:r>
          <w:t>41</w:t>
        </w:r>
        <w:r>
          <w:fldChar w:fldCharType="end"/>
        </w:r>
      </w:hyperlink>
    </w:p>
    <w:p>
      <w:pPr>
        <w:pStyle w:val="TOC2"/>
        <w:tabs>
          <w:tab w:val="right" w:leader="dot" w:pos="8306"/>
        </w:tabs>
      </w:pPr>
      <w:hyperlink w:anchor="_Toc7027" w:history="1">
        <w:r>
          <w:rPr>
            <w:rFonts w:ascii="仿宋" w:eastAsia="仿宋" w:hAnsi="仿宋" w:cs="仿宋" w:hint="eastAsia"/>
            <w:lang w:eastAsia="zh-CN"/>
          </w:rPr>
          <w:t>(一)、技术方案选用方向</w:t>
        </w:r>
        <w:r>
          <w:tab/>
        </w:r>
        <w:r>
          <w:fldChar w:fldCharType="begin"/>
        </w:r>
        <w:r>
          <w:instrText xml:space="preserve"> PAGEREF _Toc7027 \h </w:instrText>
        </w:r>
        <w:r>
          <w:fldChar w:fldCharType="separate"/>
        </w:r>
        <w:r>
          <w:t>41</w:t>
        </w:r>
        <w:r>
          <w:fldChar w:fldCharType="end"/>
        </w:r>
      </w:hyperlink>
    </w:p>
    <w:p>
      <w:pPr>
        <w:pStyle w:val="TOC2"/>
        <w:tabs>
          <w:tab w:val="right" w:leader="dot" w:pos="8306"/>
        </w:tabs>
      </w:pPr>
      <w:hyperlink w:anchor="_Toc21821" w:history="1">
        <w:r>
          <w:rPr>
            <w:rFonts w:ascii="仿宋" w:eastAsia="仿宋" w:hAnsi="仿宋" w:cs="仿宋" w:hint="eastAsia"/>
            <w:lang w:eastAsia="zh-CN"/>
          </w:rPr>
          <w:t>(二)、工艺技术方案选用原则</w:t>
        </w:r>
        <w:r>
          <w:tab/>
        </w:r>
        <w:r>
          <w:fldChar w:fldCharType="begin"/>
        </w:r>
        <w:r>
          <w:instrText xml:space="preserve"> PAGEREF _Toc21821 \h </w:instrText>
        </w:r>
        <w:r>
          <w:fldChar w:fldCharType="separate"/>
        </w:r>
        <w:r>
          <w:t>43</w:t>
        </w:r>
        <w:r>
          <w:fldChar w:fldCharType="end"/>
        </w:r>
      </w:hyperlink>
    </w:p>
    <w:p>
      <w:pPr>
        <w:pStyle w:val="TOC2"/>
        <w:tabs>
          <w:tab w:val="right" w:leader="dot" w:pos="8306"/>
        </w:tabs>
      </w:pPr>
      <w:hyperlink w:anchor="_Toc5376" w:history="1">
        <w:r>
          <w:rPr>
            <w:rFonts w:ascii="仿宋" w:eastAsia="仿宋" w:hAnsi="仿宋" w:cs="仿宋" w:hint="eastAsia"/>
            <w:lang w:eastAsia="zh-CN"/>
          </w:rPr>
          <w:t>(三)、工艺技术方案要求</w:t>
        </w:r>
        <w:r>
          <w:tab/>
        </w:r>
        <w:r>
          <w:fldChar w:fldCharType="begin"/>
        </w:r>
        <w:r>
          <w:instrText xml:space="preserve"> PAGEREF _Toc5376 \h </w:instrText>
        </w:r>
        <w:r>
          <w:fldChar w:fldCharType="separate"/>
        </w:r>
        <w:r>
          <w:t>45</w:t>
        </w:r>
        <w:r>
          <w:fldChar w:fldCharType="end"/>
        </w:r>
      </w:hyperlink>
    </w:p>
    <w:p>
      <w:pPr>
        <w:pStyle w:val="TOC1"/>
        <w:tabs>
          <w:tab w:val="right" w:leader="dot" w:pos="8306"/>
        </w:tabs>
      </w:pPr>
      <w:hyperlink w:anchor="_Toc1726" w:history="1">
        <w:r>
          <w:rPr>
            <w:rFonts w:ascii="仿宋" w:eastAsia="仿宋" w:hAnsi="仿宋" w:cs="仿宋" w:hint="eastAsia"/>
            <w:lang w:eastAsia="zh-CN"/>
          </w:rPr>
          <w:t>十一、氧气储罐项目风险管理</w:t>
        </w:r>
        <w:r>
          <w:tab/>
        </w:r>
        <w:r>
          <w:fldChar w:fldCharType="begin"/>
        </w:r>
        <w:r>
          <w:instrText xml:space="preserve"> PAGEREF _Toc1726 \h </w:instrText>
        </w:r>
        <w:r>
          <w:fldChar w:fldCharType="separate"/>
        </w:r>
        <w:r>
          <w:t>47</w:t>
        </w:r>
        <w:r>
          <w:fldChar w:fldCharType="end"/>
        </w:r>
      </w:hyperlink>
    </w:p>
    <w:p>
      <w:pPr>
        <w:pStyle w:val="TOC2"/>
        <w:tabs>
          <w:tab w:val="right" w:leader="dot" w:pos="8306"/>
        </w:tabs>
      </w:pPr>
      <w:hyperlink w:anchor="_Toc29987" w:history="1">
        <w:r>
          <w:rPr>
            <w:rFonts w:ascii="仿宋" w:eastAsia="仿宋" w:hAnsi="仿宋" w:cs="仿宋" w:hint="eastAsia"/>
            <w:lang w:eastAsia="zh-CN"/>
          </w:rPr>
          <w:t>(一)、风险识别与评估</w:t>
        </w:r>
        <w:r>
          <w:tab/>
        </w:r>
        <w:r>
          <w:fldChar w:fldCharType="begin"/>
        </w:r>
        <w:r>
          <w:instrText xml:space="preserve"> PAGEREF _Toc29987 \h </w:instrText>
        </w:r>
        <w:r>
          <w:fldChar w:fldCharType="separate"/>
        </w:r>
        <w:r>
          <w:t>47</w:t>
        </w:r>
        <w:r>
          <w:fldChar w:fldCharType="end"/>
        </w:r>
      </w:hyperlink>
    </w:p>
    <w:p>
      <w:pPr>
        <w:pStyle w:val="TOC2"/>
        <w:tabs>
          <w:tab w:val="right" w:leader="dot" w:pos="8306"/>
        </w:tabs>
      </w:pPr>
      <w:hyperlink w:anchor="_Toc6919" w:history="1">
        <w:r>
          <w:rPr>
            <w:rFonts w:ascii="仿宋" w:eastAsia="仿宋" w:hAnsi="仿宋" w:cs="仿宋" w:hint="eastAsia"/>
            <w:lang w:eastAsia="zh-CN"/>
          </w:rPr>
          <w:t>(二)、风险应对策略</w:t>
        </w:r>
        <w:r>
          <w:tab/>
        </w:r>
        <w:r>
          <w:fldChar w:fldCharType="begin"/>
        </w:r>
        <w:r>
          <w:instrText xml:space="preserve"> PAGEREF _Toc6919 \h </w:instrText>
        </w:r>
        <w:r>
          <w:fldChar w:fldCharType="separate"/>
        </w:r>
        <w:r>
          <w:t>48</w:t>
        </w:r>
        <w:r>
          <w:fldChar w:fldCharType="end"/>
        </w:r>
      </w:hyperlink>
    </w:p>
    <w:p>
      <w:pPr>
        <w:pStyle w:val="TOC2"/>
        <w:tabs>
          <w:tab w:val="right" w:leader="dot" w:pos="8306"/>
        </w:tabs>
      </w:pPr>
      <w:hyperlink w:anchor="_Toc25164" w:history="1">
        <w:r>
          <w:rPr>
            <w:rFonts w:ascii="仿宋" w:eastAsia="仿宋" w:hAnsi="仿宋" w:cs="仿宋" w:hint="eastAsia"/>
            <w:lang w:eastAsia="zh-CN"/>
          </w:rPr>
          <w:t>(三)、风险监控与控制</w:t>
        </w:r>
        <w:r>
          <w:tab/>
        </w:r>
        <w:r>
          <w:fldChar w:fldCharType="begin"/>
        </w:r>
        <w:r>
          <w:instrText xml:space="preserve"> PAGEREF _Toc25164 \h </w:instrText>
        </w:r>
        <w:r>
          <w:fldChar w:fldCharType="separate"/>
        </w:r>
        <w:r>
          <w:t>50</w:t>
        </w:r>
        <w:r>
          <w:fldChar w:fldCharType="end"/>
        </w:r>
      </w:hyperlink>
    </w:p>
    <w:p>
      <w:pPr>
        <w:pStyle w:val="TOC1"/>
        <w:tabs>
          <w:tab w:val="right" w:leader="dot" w:pos="8306"/>
        </w:tabs>
      </w:pPr>
      <w:hyperlink w:anchor="_Toc32030" w:history="1">
        <w:r>
          <w:rPr>
            <w:rFonts w:ascii="仿宋" w:eastAsia="仿宋" w:hAnsi="仿宋" w:cs="仿宋" w:hint="eastAsia"/>
            <w:lang w:eastAsia="zh-CN"/>
          </w:rPr>
          <w:t>十二、氧气储罐项目社会影响</w:t>
        </w:r>
        <w:r>
          <w:tab/>
        </w:r>
        <w:r>
          <w:fldChar w:fldCharType="begin"/>
        </w:r>
        <w:r>
          <w:instrText xml:space="preserve"> PAGEREF _Toc32030 \h </w:instrText>
        </w:r>
        <w:r>
          <w:fldChar w:fldCharType="separate"/>
        </w:r>
        <w:r>
          <w:t>51</w:t>
        </w:r>
        <w:r>
          <w:fldChar w:fldCharType="end"/>
        </w:r>
      </w:hyperlink>
    </w:p>
    <w:p>
      <w:pPr>
        <w:pStyle w:val="TOC2"/>
        <w:tabs>
          <w:tab w:val="right" w:leader="dot" w:pos="8306"/>
        </w:tabs>
      </w:pPr>
      <w:hyperlink w:anchor="_Toc18552" w:history="1">
        <w:r>
          <w:rPr>
            <w:rFonts w:ascii="仿宋" w:eastAsia="仿宋" w:hAnsi="仿宋" w:cs="仿宋" w:hint="eastAsia"/>
            <w:lang w:eastAsia="zh-CN"/>
          </w:rPr>
          <w:t>(一)、社会责任与义务</w:t>
        </w:r>
        <w:r>
          <w:tab/>
        </w:r>
        <w:r>
          <w:fldChar w:fldCharType="begin"/>
        </w:r>
        <w:r>
          <w:instrText xml:space="preserve"> PAGEREF _Toc18552 \h </w:instrText>
        </w:r>
        <w:r>
          <w:fldChar w:fldCharType="separate"/>
        </w:r>
        <w:r>
          <w:t>51</w:t>
        </w:r>
        <w:r>
          <w:fldChar w:fldCharType="end"/>
        </w:r>
      </w:hyperlink>
    </w:p>
    <w:p>
      <w:pPr>
        <w:pStyle w:val="TOC2"/>
        <w:tabs>
          <w:tab w:val="right" w:leader="dot" w:pos="8306"/>
        </w:tabs>
      </w:pPr>
      <w:hyperlink w:anchor="_Toc2536" w:history="1">
        <w:r>
          <w:rPr>
            <w:rFonts w:ascii="仿宋" w:eastAsia="仿宋" w:hAnsi="仿宋" w:cs="仿宋" w:hint="eastAsia"/>
            <w:lang w:eastAsia="zh-CN"/>
          </w:rPr>
          <w:t>(二)、社会参与与沟通</w:t>
        </w:r>
        <w:r>
          <w:tab/>
        </w:r>
        <w:r>
          <w:fldChar w:fldCharType="begin"/>
        </w:r>
        <w:r>
          <w:instrText xml:space="preserve"> PAGEREF _Toc2536 \h </w:instrText>
        </w:r>
        <w:r>
          <w:fldChar w:fldCharType="separate"/>
        </w:r>
        <w:r>
          <w:t>52</w:t>
        </w:r>
        <w:r>
          <w:fldChar w:fldCharType="end"/>
        </w:r>
      </w:hyperlink>
    </w:p>
    <w:p>
      <w:pPr>
        <w:pStyle w:val="TOC1"/>
        <w:tabs>
          <w:tab w:val="right" w:leader="dot" w:pos="8306"/>
        </w:tabs>
      </w:pPr>
      <w:hyperlink w:anchor="_Toc13905" w:history="1">
        <w:r>
          <w:rPr>
            <w:rFonts w:ascii="仿宋" w:eastAsia="仿宋" w:hAnsi="仿宋" w:cs="仿宋" w:hint="eastAsia"/>
            <w:lang w:eastAsia="zh-CN"/>
          </w:rPr>
          <w:t>十三、质量管理体系</w:t>
        </w:r>
        <w:r>
          <w:tab/>
        </w:r>
        <w:r>
          <w:fldChar w:fldCharType="begin"/>
        </w:r>
        <w:r>
          <w:instrText xml:space="preserve"> PAGEREF _Toc13905 \h </w:instrText>
        </w:r>
        <w:r>
          <w:fldChar w:fldCharType="separate"/>
        </w:r>
        <w:r>
          <w:t>52</w:t>
        </w:r>
        <w:r>
          <w:fldChar w:fldCharType="end"/>
        </w:r>
      </w:hyperlink>
    </w:p>
    <w:p>
      <w:pPr>
        <w:pStyle w:val="TOC2"/>
        <w:tabs>
          <w:tab w:val="right" w:leader="dot" w:pos="8306"/>
        </w:tabs>
      </w:pPr>
      <w:hyperlink w:anchor="_Toc3418" w:history="1">
        <w:r>
          <w:rPr>
            <w:rFonts w:ascii="仿宋" w:eastAsia="仿宋" w:hAnsi="仿宋" w:cs="仿宋" w:hint="eastAsia"/>
            <w:lang w:eastAsia="zh-CN"/>
          </w:rPr>
          <w:t>(一)、质量目标与方针</w:t>
        </w:r>
        <w:r>
          <w:tab/>
        </w:r>
        <w:r>
          <w:fldChar w:fldCharType="begin"/>
        </w:r>
        <w:r>
          <w:instrText xml:space="preserve"> PAGEREF _Toc3418 \h </w:instrText>
        </w:r>
        <w:r>
          <w:fldChar w:fldCharType="separate"/>
        </w:r>
        <w:r>
          <w:t>52</w:t>
        </w:r>
        <w:r>
          <w:fldChar w:fldCharType="end"/>
        </w:r>
      </w:hyperlink>
    </w:p>
    <w:p>
      <w:pPr>
        <w:pStyle w:val="TOC2"/>
        <w:tabs>
          <w:tab w:val="right" w:leader="dot" w:pos="8306"/>
        </w:tabs>
      </w:pPr>
      <w:hyperlink w:anchor="_Toc10272" w:history="1">
        <w:r>
          <w:rPr>
            <w:rFonts w:ascii="仿宋" w:eastAsia="仿宋" w:hAnsi="仿宋" w:cs="仿宋" w:hint="eastAsia"/>
            <w:lang w:eastAsia="zh-CN"/>
          </w:rPr>
          <w:t>(二)、质量管理责任</w:t>
        </w:r>
        <w:r>
          <w:tab/>
        </w:r>
        <w:r>
          <w:fldChar w:fldCharType="begin"/>
        </w:r>
        <w:r>
          <w:instrText xml:space="preserve"> PAGEREF _Toc10272 \h </w:instrText>
        </w:r>
        <w:r>
          <w:fldChar w:fldCharType="separate"/>
        </w:r>
        <w:r>
          <w:t>53</w:t>
        </w:r>
        <w:r>
          <w:fldChar w:fldCharType="end"/>
        </w:r>
      </w:hyperlink>
    </w:p>
    <w:p>
      <w:pPr>
        <w:pStyle w:val="TOC2"/>
        <w:tabs>
          <w:tab w:val="right" w:leader="dot" w:pos="8306"/>
        </w:tabs>
      </w:pPr>
      <w:hyperlink w:anchor="_Toc6687" w:history="1">
        <w:r>
          <w:rPr>
            <w:rFonts w:ascii="仿宋" w:eastAsia="仿宋" w:hAnsi="仿宋" w:cs="仿宋" w:hint="eastAsia"/>
            <w:lang w:eastAsia="zh-CN"/>
          </w:rPr>
          <w:t>(三)、质量管理体系文件</w:t>
        </w:r>
        <w:r>
          <w:tab/>
        </w:r>
        <w:r>
          <w:fldChar w:fldCharType="begin"/>
        </w:r>
        <w:r>
          <w:instrText xml:space="preserve"> PAGEREF _Toc6687 \h </w:instrText>
        </w:r>
        <w:r>
          <w:fldChar w:fldCharType="separate"/>
        </w:r>
        <w:r>
          <w:t>55</w:t>
        </w:r>
        <w:r>
          <w:fldChar w:fldCharType="end"/>
        </w:r>
      </w:hyperlink>
    </w:p>
    <w:p>
      <w:pPr>
        <w:pStyle w:val="TOC2"/>
        <w:tabs>
          <w:tab w:val="right" w:leader="dot" w:pos="8306"/>
        </w:tabs>
      </w:pPr>
      <w:hyperlink w:anchor="_Toc22367" w:history="1">
        <w:r>
          <w:rPr>
            <w:rFonts w:ascii="仿宋" w:eastAsia="仿宋" w:hAnsi="仿宋" w:cs="仿宋" w:hint="eastAsia"/>
            <w:lang w:eastAsia="zh-CN"/>
          </w:rPr>
          <w:t>(四)、质量培训与教育</w:t>
        </w:r>
        <w:r>
          <w:tab/>
        </w:r>
        <w:r>
          <w:fldChar w:fldCharType="begin"/>
        </w:r>
        <w:r>
          <w:instrText xml:space="preserve"> PAGEREF _Toc22367 \h </w:instrText>
        </w:r>
        <w:r>
          <w:fldChar w:fldCharType="separate"/>
        </w:r>
        <w:r>
          <w:t>57</w:t>
        </w:r>
        <w:r>
          <w:fldChar w:fldCharType="end"/>
        </w:r>
      </w:hyperlink>
    </w:p>
    <w:p>
      <w:pPr>
        <w:pStyle w:val="TOC2"/>
        <w:tabs>
          <w:tab w:val="right" w:leader="dot" w:pos="8306"/>
        </w:tabs>
      </w:pPr>
      <w:hyperlink w:anchor="_Toc5974" w:history="1">
        <w:r>
          <w:rPr>
            <w:rFonts w:ascii="仿宋" w:eastAsia="仿宋" w:hAnsi="仿宋" w:cs="仿宋" w:hint="eastAsia"/>
            <w:lang w:eastAsia="zh-CN"/>
          </w:rPr>
          <w:t>(五)、质量审核与评价</w:t>
        </w:r>
        <w:r>
          <w:tab/>
        </w:r>
        <w:r>
          <w:fldChar w:fldCharType="begin"/>
        </w:r>
        <w:r>
          <w:instrText xml:space="preserve"> PAGEREF _Toc5974 \h </w:instrText>
        </w:r>
        <w:r>
          <w:fldChar w:fldCharType="separate"/>
        </w:r>
        <w:r>
          <w:t>58</w:t>
        </w:r>
        <w:r>
          <w:fldChar w:fldCharType="end"/>
        </w:r>
      </w:hyperlink>
    </w:p>
    <w:p>
      <w:pPr>
        <w:pStyle w:val="TOC2"/>
        <w:tabs>
          <w:tab w:val="right" w:leader="dot" w:pos="8306"/>
        </w:tabs>
      </w:pPr>
      <w:hyperlink w:anchor="_Toc7165" w:history="1">
        <w:r>
          <w:rPr>
            <w:rFonts w:ascii="仿宋" w:eastAsia="仿宋" w:hAnsi="仿宋" w:cs="仿宋" w:hint="eastAsia"/>
            <w:lang w:eastAsia="zh-CN"/>
          </w:rPr>
          <w:t>(六)、不符合与纠正措施</w:t>
        </w:r>
        <w:r>
          <w:tab/>
        </w:r>
        <w:r>
          <w:fldChar w:fldCharType="begin"/>
        </w:r>
        <w:r>
          <w:instrText xml:space="preserve"> PAGEREF _Toc7165 \h </w:instrText>
        </w:r>
        <w:r>
          <w:fldChar w:fldCharType="separate"/>
        </w:r>
        <w:r>
          <w:t>59</w:t>
        </w:r>
        <w:r>
          <w:fldChar w:fldCharType="end"/>
        </w:r>
      </w:hyperlink>
    </w:p>
    <w:p>
      <w:pPr>
        <w:pStyle w:val="TOC1"/>
        <w:tabs>
          <w:tab w:val="right" w:leader="dot" w:pos="8306"/>
        </w:tabs>
      </w:pPr>
      <w:hyperlink w:anchor="_Toc32087" w:history="1">
        <w:r>
          <w:rPr>
            <w:rFonts w:ascii="仿宋" w:eastAsia="仿宋" w:hAnsi="仿宋" w:cs="仿宋" w:hint="eastAsia"/>
            <w:lang w:eastAsia="zh-CN"/>
          </w:rPr>
          <w:t>十四、营销与推广策略</w:t>
        </w:r>
        <w:r>
          <w:tab/>
        </w:r>
        <w:r>
          <w:fldChar w:fldCharType="begin"/>
        </w:r>
        <w:r>
          <w:instrText xml:space="preserve"> PAGEREF _Toc32087 \h </w:instrText>
        </w:r>
        <w:r>
          <w:fldChar w:fldCharType="separate"/>
        </w:r>
        <w:r>
          <w:t>60</w:t>
        </w:r>
        <w:r>
          <w:fldChar w:fldCharType="end"/>
        </w:r>
      </w:hyperlink>
    </w:p>
    <w:p>
      <w:pPr>
        <w:pStyle w:val="TOC2"/>
        <w:tabs>
          <w:tab w:val="right" w:leader="dot" w:pos="8306"/>
        </w:tabs>
      </w:pPr>
      <w:hyperlink w:anchor="_Toc5256" w:history="1">
        <w:r>
          <w:rPr>
            <w:rFonts w:ascii="仿宋" w:eastAsia="仿宋" w:hAnsi="仿宋" w:cs="仿宋" w:hint="eastAsia"/>
            <w:lang w:eastAsia="zh-CN"/>
          </w:rPr>
          <w:t>(一)、产品/服务定位与特点</w:t>
        </w:r>
        <w:r>
          <w:tab/>
        </w:r>
        <w:r>
          <w:fldChar w:fldCharType="begin"/>
        </w:r>
        <w:r>
          <w:instrText xml:space="preserve"> PAGEREF _Toc5256 \h </w:instrText>
        </w:r>
        <w:r>
          <w:fldChar w:fldCharType="separate"/>
        </w:r>
        <w:r>
          <w:t>60</w:t>
        </w:r>
        <w:r>
          <w:fldChar w:fldCharType="end"/>
        </w:r>
      </w:hyperlink>
    </w:p>
    <w:p>
      <w:pPr>
        <w:pStyle w:val="TOC2"/>
        <w:tabs>
          <w:tab w:val="right" w:leader="dot" w:pos="8306"/>
        </w:tabs>
      </w:pPr>
      <w:hyperlink w:anchor="_Toc16809" w:history="1">
        <w:r>
          <w:rPr>
            <w:rFonts w:ascii="仿宋" w:eastAsia="仿宋" w:hAnsi="仿宋" w:cs="仿宋" w:hint="eastAsia"/>
            <w:lang w:eastAsia="zh-CN"/>
          </w:rPr>
          <w:t>(二)、市场定位与竞争分析</w:t>
        </w:r>
        <w:r>
          <w:tab/>
        </w:r>
        <w:r>
          <w:fldChar w:fldCharType="begin"/>
        </w:r>
        <w:r>
          <w:instrText xml:space="preserve"> PAGEREF _Toc16809 \h </w:instrText>
        </w:r>
        <w:r>
          <w:fldChar w:fldCharType="separate"/>
        </w:r>
        <w:r>
          <w:t>62</w:t>
        </w:r>
        <w:r>
          <w:fldChar w:fldCharType="end"/>
        </w:r>
      </w:hyperlink>
    </w:p>
    <w:p>
      <w:pPr>
        <w:pStyle w:val="TOC2"/>
        <w:tabs>
          <w:tab w:val="right" w:leader="dot" w:pos="8306"/>
        </w:tabs>
      </w:pPr>
      <w:hyperlink w:anchor="_Toc13528" w:history="1">
        <w:r>
          <w:rPr>
            <w:rFonts w:ascii="仿宋" w:eastAsia="仿宋" w:hAnsi="仿宋" w:cs="仿宋" w:hint="eastAsia"/>
            <w:lang w:eastAsia="zh-CN"/>
          </w:rPr>
          <w:t>(三)、营销渠道与策略</w:t>
        </w:r>
        <w:r>
          <w:tab/>
        </w:r>
        <w:r>
          <w:fldChar w:fldCharType="begin"/>
        </w:r>
        <w:r>
          <w:instrText xml:space="preserve"> PAGEREF _Toc13528 \h </w:instrText>
        </w:r>
        <w:r>
          <w:fldChar w:fldCharType="separate"/>
        </w:r>
        <w:r>
          <w:t>63</w:t>
        </w:r>
        <w:r>
          <w:fldChar w:fldCharType="end"/>
        </w:r>
      </w:hyperlink>
    </w:p>
    <w:p>
      <w:pPr>
        <w:pStyle w:val="TOC2"/>
        <w:tabs>
          <w:tab w:val="right" w:leader="dot" w:pos="8306"/>
        </w:tabs>
      </w:pPr>
      <w:hyperlink w:anchor="_Toc13190" w:history="1">
        <w:r>
          <w:rPr>
            <w:rFonts w:ascii="仿宋" w:eastAsia="仿宋" w:hAnsi="仿宋" w:cs="仿宋" w:hint="eastAsia"/>
            <w:lang w:eastAsia="zh-CN"/>
          </w:rPr>
          <w:t>(四)、推广与宣传活动</w:t>
        </w:r>
        <w:r>
          <w:tab/>
        </w:r>
        <w:r>
          <w:fldChar w:fldCharType="begin"/>
        </w:r>
        <w:r>
          <w:instrText xml:space="preserve"> PAGEREF _Toc13190 \h </w:instrText>
        </w:r>
        <w:r>
          <w:fldChar w:fldCharType="separate"/>
        </w:r>
        <w:r>
          <w:t>64</w:t>
        </w:r>
        <w:r>
          <w:fldChar w:fldCharType="end"/>
        </w:r>
      </w:hyperlink>
    </w:p>
    <w:p>
      <w:pPr>
        <w:pStyle w:val="TOC1"/>
        <w:tabs>
          <w:tab w:val="right" w:leader="dot" w:pos="8306"/>
        </w:tabs>
      </w:pPr>
      <w:hyperlink w:anchor="_Toc5879" w:history="1">
        <w:r>
          <w:rPr>
            <w:rFonts w:ascii="仿宋" w:eastAsia="仿宋" w:hAnsi="仿宋" w:cs="仿宋" w:hint="eastAsia"/>
            <w:lang w:eastAsia="zh-CN"/>
          </w:rPr>
          <w:t>十五、氧气储罐项目工程方案分析</w:t>
        </w:r>
        <w:r>
          <w:tab/>
        </w:r>
        <w:r>
          <w:fldChar w:fldCharType="begin"/>
        </w:r>
        <w:r>
          <w:instrText xml:space="preserve"> PAGEREF _Toc5879 \h </w:instrText>
        </w:r>
        <w:r>
          <w:fldChar w:fldCharType="separate"/>
        </w:r>
        <w:r>
          <w:t>69</w:t>
        </w:r>
        <w:r>
          <w:fldChar w:fldCharType="end"/>
        </w:r>
      </w:hyperlink>
    </w:p>
    <w:p>
      <w:pPr>
        <w:pStyle w:val="TOC2"/>
        <w:tabs>
          <w:tab w:val="right" w:leader="dot" w:pos="8306"/>
        </w:tabs>
      </w:pPr>
      <w:hyperlink w:anchor="_Toc21923" w:history="1">
        <w:r>
          <w:rPr>
            <w:rFonts w:ascii="仿宋" w:eastAsia="仿宋" w:hAnsi="仿宋" w:cs="仿宋" w:hint="eastAsia"/>
            <w:lang w:eastAsia="zh-CN"/>
          </w:rPr>
          <w:t>(一)、建筑工程设计原则</w:t>
        </w:r>
        <w:r>
          <w:tab/>
        </w:r>
        <w:r>
          <w:fldChar w:fldCharType="begin"/>
        </w:r>
        <w:r>
          <w:instrText xml:space="preserve"> PAGEREF _Toc21923 \h </w:instrText>
        </w:r>
        <w:r>
          <w:fldChar w:fldCharType="separate"/>
        </w:r>
        <w:r>
          <w:t>69</w:t>
        </w:r>
        <w:r>
          <w:fldChar w:fldCharType="end"/>
        </w:r>
      </w:hyperlink>
    </w:p>
    <w:p>
      <w:pPr>
        <w:pStyle w:val="TOC2"/>
        <w:tabs>
          <w:tab w:val="right" w:leader="dot" w:pos="8306"/>
        </w:tabs>
      </w:pPr>
      <w:hyperlink w:anchor="_Toc2132" w:history="1">
        <w:r>
          <w:rPr>
            <w:rFonts w:ascii="仿宋" w:eastAsia="仿宋" w:hAnsi="仿宋" w:cs="仿宋" w:hint="eastAsia"/>
            <w:lang w:eastAsia="zh-CN"/>
          </w:rPr>
          <w:t>(二)、土建工程建设指标</w:t>
        </w:r>
        <w:r>
          <w:tab/>
        </w:r>
        <w:r>
          <w:fldChar w:fldCharType="begin"/>
        </w:r>
        <w:r>
          <w:instrText xml:space="preserve"> PAGEREF _Toc2132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88"/>
      <w:r>
        <w:rPr>
          <w:rFonts w:ascii="仿宋" w:eastAsia="仿宋" w:hAnsi="仿宋" w:cs="仿宋" w:hint="eastAsia"/>
          <w:sz w:val="28"/>
          <w:lang w:eastAsia="zh-CN"/>
        </w:rPr>
        <w:t>一、氧气储罐项目土建工程</w:t>
      </w:r>
      <w:bookmarkEnd w:id="2"/>
    </w:p>
    <w:p>
      <w:pPr>
        <w:pStyle w:val="Heading2"/>
        <w:rPr>
          <w:rFonts w:ascii="仿宋" w:eastAsia="仿宋" w:hAnsi="仿宋" w:cs="仿宋" w:hint="eastAsia"/>
          <w:lang w:eastAsia="zh-CN"/>
        </w:rPr>
      </w:pPr>
      <w:bookmarkStart w:id="3" w:name="_Toc279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在氧气储罐项目的建筑工程设计中，我们将秉承一系列重要的设计原则，以确保氧气储罐项目建筑在功能、美观、可持续性等方面达到最佳效果。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首要原则是确保建筑的功能性得到最大化的发挥。我们将充分理解氧气储罐项目的实际需求，合理布局各个功能区域，保证建筑在满足业务需求的同时，提供高效的工作环境。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在建筑设计中，我们将综合考虑建设和运营成本。通过精细的经济效益分析，确保设计方案在高效利用资源的同时，对氧气储罐项目的长期盈利能力有积极的贡献。</w:t>
      </w:r>
    </w:p>
    <w:p>
      <w:pPr>
        <w:pStyle w:val="Heading2"/>
        <w:ind w:firstLine="560" w:firstLineChars="200"/>
        <w:rPr>
          <w:rFonts w:ascii="仿宋" w:eastAsia="仿宋" w:hAnsi="仿宋" w:cs="仿宋" w:hint="eastAsia"/>
          <w:sz w:val="28"/>
          <w:lang w:eastAsia="zh-CN"/>
        </w:rPr>
      </w:pPr>
      <w:bookmarkStart w:id="4" w:name="_Toc307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的土建工程设计中，我们将精准设定设计年限，结合氧气储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气储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31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氧气储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气储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气储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1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本期工程氧气储罐项目预计总建筑面积XXX平方米，其中：计容建筑面积XXX平方米，计划建筑工程投资XX万元，占氧气储罐项目总投资的XX%。</w:t>
      </w:r>
    </w:p>
    <w:p>
      <w:pPr>
        <w:pStyle w:val="Heading1"/>
        <w:ind w:firstLine="560" w:firstLineChars="200"/>
        <w:rPr>
          <w:rFonts w:ascii="仿宋" w:eastAsia="仿宋" w:hAnsi="仿宋" w:cs="仿宋" w:hint="eastAsia"/>
          <w:sz w:val="28"/>
          <w:lang w:eastAsia="zh-CN"/>
        </w:rPr>
      </w:pPr>
      <w:bookmarkStart w:id="7" w:name="_Toc20451"/>
      <w:r>
        <w:rPr>
          <w:rFonts w:ascii="仿宋" w:eastAsia="仿宋" w:hAnsi="仿宋" w:cs="仿宋" w:hint="eastAsia"/>
          <w:sz w:val="28"/>
          <w:lang w:eastAsia="zh-CN"/>
        </w:rPr>
        <w:t>二、氧气储罐项目文档管理</w:t>
      </w:r>
      <w:bookmarkEnd w:id="7"/>
    </w:p>
    <w:p>
      <w:pPr>
        <w:pStyle w:val="Heading2"/>
        <w:rPr>
          <w:rFonts w:ascii="仿宋" w:eastAsia="仿宋" w:hAnsi="仿宋" w:cs="仿宋" w:hint="eastAsia"/>
          <w:lang w:eastAsia="zh-CN"/>
        </w:rPr>
      </w:pPr>
      <w:bookmarkStart w:id="8" w:name="_Toc2176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氧气储罐项目高度重视文档的质量和准确性，以支持氧气储罐项目的各项活动和决策。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文档的编制始于氧气储罐项目计划的初期，我们制定了详细的文档编制计划，明确了每个文档的内容、格式和编写责任人。在氧气储罐项目启动阶段，我们首先编制了氧气储罐项目章程，明确定义了氧气储罐项目的目标、范围、风险等关键要素。随后，氧气储罐项目团队根据计划陆续编制了需求文档、设计文档、测试文档等各类文档，确保氧气储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气储罐项目管理中的重要环节，旨在确保氧气储罐项目文档符合质量标准和氧气储罐项目需求。在氧气储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除了内部审查，我们还进行了外部审查，邀请氧气储罐项目相关利益方和专业领域的专家对文档进行独立审查。这有助于获取更全面、客观的反馈，确保氧气储罐项目文档不仅符合内部标准，也满足外部需求。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氧气储罐项目在文档编制与审查方面建立了严格的管理机制，通过规范的流程和多维度的审查，确保氧气储罐项目文档的质量、准确性和可靠性，为氧气储罐项目的顺利推进提供了有力支持。</w:t>
      </w:r>
    </w:p>
    <w:p>
      <w:pPr>
        <w:pStyle w:val="Heading2"/>
        <w:ind w:firstLine="560" w:firstLineChars="200"/>
        <w:rPr>
          <w:rFonts w:ascii="仿宋" w:eastAsia="仿宋" w:hAnsi="仿宋" w:cs="仿宋" w:hint="eastAsia"/>
          <w:sz w:val="28"/>
          <w:lang w:eastAsia="zh-CN"/>
        </w:rPr>
      </w:pPr>
      <w:bookmarkStart w:id="9" w:name="_Toc721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我们通过多渠道发布文档，包括电子邮件、氧气储罐项目管理平台、内部网站等，以满足不同团队成员的偏好和需求。多渠道发布确保了信息的全面覆盖。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我们采用了精细的权限控制，确保只有授权人员可以访问敏感信息。这种安全措施保护了氧气储罐项目文档的机密性，防止了未经授权的信息泄露。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932"/>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文档存档与归档是氧气储罐项目生命周期中一个至关重要的环节，直接关系到氧气储罐项目信息的长期保存和历史记录的完整性。在氧气储罐项目中，我们实施了一系列有效的文档存档与归档管理策略：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5251"/>
      <w:r>
        <w:rPr>
          <w:rFonts w:ascii="仿宋" w:eastAsia="仿宋" w:hAnsi="仿宋" w:cs="仿宋" w:hint="eastAsia"/>
          <w:sz w:val="28"/>
          <w:lang w:eastAsia="zh-CN"/>
        </w:rPr>
        <w:t>三、氧气储罐项目危机管理</w:t>
      </w:r>
      <w:bookmarkEnd w:id="11"/>
    </w:p>
    <w:p>
      <w:pPr>
        <w:pStyle w:val="Heading2"/>
        <w:rPr>
          <w:rFonts w:ascii="仿宋" w:eastAsia="仿宋" w:hAnsi="仿宋" w:cs="仿宋" w:hint="eastAsia"/>
          <w:lang w:eastAsia="zh-CN"/>
        </w:rPr>
      </w:pPr>
      <w:bookmarkStart w:id="12" w:name="_Toc2109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危机管理中，危机预警与识别是确保氧气储罐项目稳健运行的核心步骤。通过建立全面的监测机制，氧气储罐项目团队旨在及时发现和理解潜在的风险和危机因素，以便采取及时的预防和应对措施，确保氧气储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首先，通过深入的风险评估，氧气储罐项目团队全面分析了整个氧气储罐项目和各个阶段可能存在的威胁。这包括准确评估每个潜在风险的发生概率和可能影响的程度，为后续危机预警提供了有力支持。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气储罐项目团队着重于明确定义氧气储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气储罐项目进展的持续监控，团队能够及时发现潜在问题并作出迅速反应。氧气储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在这一阶段，团队的专业素养和反应速度将发挥至关重要的作用，以确保潜在危机能够在初期得到有效的处理，最大程度地减轻负面影响。通过危机预警与识别，氧气储罐项目得以更有序、可控地推进。</w:t>
      </w:r>
    </w:p>
    <w:p>
      <w:pPr>
        <w:pStyle w:val="Heading2"/>
        <w:ind w:firstLine="560" w:firstLineChars="200"/>
        <w:rPr>
          <w:rFonts w:ascii="仿宋" w:eastAsia="仿宋" w:hAnsi="仿宋" w:cs="仿宋" w:hint="eastAsia"/>
          <w:sz w:val="28"/>
          <w:lang w:eastAsia="zh-CN"/>
        </w:rPr>
      </w:pPr>
      <w:bookmarkStart w:id="13" w:name="_Toc1350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在危机发生时，氧气储罐项目团队立即行动，成立了应急小组。该小组的任务是迅速制定并实施紧急应对措施，以最小化潜在损失。以下是采取的主要措施：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暂停氧气储罐项目进度：为遏制危机蔓延，氧气储罐项目暂时停止进行，以便全面评估当前状况。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资源重新分配：重新评估氧气储罐项目资源的分配，确保最大限度地减小损失。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实时沟通：与关键利益相关者建立实时沟通机制，向他们传递氧气储罐项目危机的实际状况，保障氧气储罐项目核心利益。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在紧急应对的同时，氧气储罐项目团队强调了团队协作和有效沟通的重要性。以下是团队协作的关键举措：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信息共享机制：建立了信息共享平台，确保团队成员能够及时获取氧气储罐项目危机的实时信息。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领导者沟通：氧气储罐项目领导者通过定期会议和即时沟通工具，指导团队应对危机，保持团队稳定运行。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随着危机得到初步控制，氧气储罐项目团队转向制定恢复计划，以确保氧气储罐项目能够从中迅速恢复。主要恢复计划包括：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修复受损的进度计划：重新评估氧气储罐项目进度，制定修复计划，确保氧气储罐项目尽快回归正常进程。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重新调整资源分配：优化资源分配，确保氧气储罐项目在有限资源下高效运转。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风险管理机制加强：对氧气储罐项目风险进行全面评估，制定更强化的风险管理策略，以预防未来可能的危机。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64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52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氧气储罐项目的主要产品是XXXX，预计年产值为XXX万元。这一产品在市场中占据着重要的地位，其广泛的应用范围使得该氧气储罐项目的市场前景非常广阔。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氧气储罐项目的xxx产品作为重要的原材料之一，将在多个领域发挥关键作用。其在建筑、交通、能源等方面的广泛应用将为整个产业链提供强大的支持，形成产业协同效应。氧气储罐项目的年产值XXX万XXX万XXX万万元不仅反映了其在市场上的巨大潜力，更预示着它对国民经济的积极贡献。这种关联度高、涉及面广的产业关系，使得该氧气储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80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总征地面积为XXXX平方米，相当于约XX.XX亩，其中净用地面积为XXXX平方米，红线范围内相当于约XX.XX亩。这一用地规模充分考虑了氧气储罐项目的建设需求，保障了氧气储罐项目在合适的空间内得以充分发展。氧气储罐项目规划的总建筑面积为XXXX平方米，其中主体工程建设占XXXX平方米，计容建筑面积达XXXX平方米。预计建筑工程的投资将达到XXXX万元，为氧气储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计划购置的设备共计XXXX台（套），设备购置费用为XXXX万元。这一设备购置计划充分考虑到氧气储罐项目的生产需求和技术要求，确保了氧气储罐项目在生产运营中具备先进的技术装备和高效的生产能力。设备的合理配置将为氧气储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计划总投资为XXXX万元，预计年实现营业收入为XXXX万元。这一产能规模的设定旨在确保氧气储罐项目能够在投资与回报之间取得平衡，实现长期可持续的发展。氧气储罐项目的总投资充分考虑到各个方面的需求，包括用地建设、设备购置等多个环节，以确保氧气储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50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366"/>
      <w:r>
        <w:rPr>
          <w:rFonts w:ascii="仿宋" w:eastAsia="仿宋" w:hAnsi="仿宋" w:cs="仿宋" w:hint="eastAsia"/>
          <w:lang w:eastAsia="zh-CN"/>
        </w:rPr>
        <w:t>(一)、氧气储罐行业分析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行业一直以来都是市场的关注焦点。行业内的发展趋势、竞争态势以及潜在机会都对氧气储罐项目的推进产生深远的影响。通过深入研究行业的整体概貌，我们将更好地理解行业的核心特征，为氧气储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行业，技术一直是推动创新和发展的关键因素。我们将对当前技术趋势进行详尽分析，包括但不限于人工智能、大数据应用、先进制造技术等。这有助于氧气储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气储罐项目成功的基础。我们将对主要竞争对手进行深入研究，包括其市场份额、产品特点、市场定位等。通过全面了解竞争对手的优势和劣势，氧气储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173"/>
      <w:r>
        <w:rPr>
          <w:rFonts w:ascii="仿宋" w:eastAsia="仿宋" w:hAnsi="仿宋" w:cs="仿宋" w:hint="eastAsia"/>
          <w:sz w:val="28"/>
          <w:lang w:eastAsia="zh-CN"/>
        </w:rPr>
        <w:t>(二)、氧气储罐市场分析预测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通过对市场规模的深入调研，我们将预测氧气储罐市场未来的增长趋势。这包括市场的整体规模、各细分领域的发展趋势等。氧气储罐项目可以根据市场的扩张速度和潜在机会，制定更符合市场需求的发展策略。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气储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氧气储罐项目实施过程中需要充分考虑的因素。我们将对市场风险进行全面评估，包括但不限于政策法规风险、市场竞争风险、技术变革风险等。通过对潜在风险的深入分析，氧气储罐项目可以制定相应的风险缓解策略，降低不确定性对氧气储罐项目的影响。</w:t>
      </w:r>
    </w:p>
    <w:p>
      <w:pPr>
        <w:pStyle w:val="Heading1"/>
        <w:ind w:firstLine="560" w:firstLineChars="200"/>
        <w:rPr>
          <w:rFonts w:ascii="仿宋" w:eastAsia="仿宋" w:hAnsi="仿宋" w:cs="仿宋" w:hint="eastAsia"/>
          <w:sz w:val="28"/>
          <w:lang w:eastAsia="zh-CN"/>
        </w:rPr>
      </w:pPr>
      <w:bookmarkStart w:id="20" w:name="_Toc15596"/>
      <w:r>
        <w:rPr>
          <w:rFonts w:ascii="仿宋" w:eastAsia="仿宋" w:hAnsi="仿宋" w:cs="仿宋" w:hint="eastAsia"/>
          <w:sz w:val="28"/>
          <w:lang w:eastAsia="zh-CN"/>
        </w:rPr>
        <w:t>六、氧气储罐项目选址可行性分析</w:t>
      </w:r>
      <w:bookmarkEnd w:id="20"/>
    </w:p>
    <w:p>
      <w:pPr>
        <w:pStyle w:val="Heading2"/>
        <w:rPr>
          <w:rFonts w:ascii="仿宋" w:eastAsia="仿宋" w:hAnsi="仿宋" w:cs="仿宋" w:hint="eastAsia"/>
          <w:lang w:eastAsia="zh-CN"/>
        </w:rPr>
      </w:pPr>
      <w:bookmarkStart w:id="21" w:name="_Toc2529"/>
      <w:r>
        <w:rPr>
          <w:rFonts w:ascii="仿宋" w:eastAsia="仿宋" w:hAnsi="仿宋" w:cs="仿宋" w:hint="eastAsia"/>
          <w:lang w:eastAsia="zh-CN"/>
        </w:rPr>
        <w:t>(一)、氧气储罐项目选址</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该氧气储罐项目选址位于XX省XX市XX区XXX街道</w:t>
      </w:r>
    </w:p>
    <w:p>
      <w:pPr>
        <w:pStyle w:val="Heading2"/>
        <w:ind w:firstLine="560" w:firstLineChars="200"/>
        <w:rPr>
          <w:rFonts w:ascii="仿宋" w:eastAsia="仿宋" w:hAnsi="仿宋" w:cs="仿宋" w:hint="eastAsia"/>
          <w:sz w:val="28"/>
          <w:lang w:eastAsia="zh-CN"/>
        </w:rPr>
      </w:pPr>
      <w:bookmarkStart w:id="22" w:name="_Toc1287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氧气储罐项目的征地面积将根据氧气储罐项目的实际规模和需求进行精确规划。具体面积XXX平方米，旨在确保氧气储罐项目不仅能够满足当前的发展需求，还能够预留空间以适应未来的扩展。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净用地面积是在征地面积基础上去除不可利用面积后的实际可开发用地。具体面积XXX平方米，考虑到环保、交通、安全等多方面因素，以确保氧气储罐项目在整体利用效率上达到最优。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氧气储罐项目计划建设的建筑总规模具体面积XXX平方米。这一规模的确定综合考虑了氧气储罐项目的性质、规模，以及城市规划的相关要求，确保建筑布局与周边环境协调一致。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绿地率是氧气储罐项目用地中被规划为绿地的比例。具体面积XXX平方米，旨在通过合理规划绿地，改善氧气储罐项目周边环境，提升居民生活质量，并符合城市整体绿化规划。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容积率是用地上可以建设的建筑总体积与用地面积之比。具体面积XXX，通过合理的容积率规划，确保氧气储罐项目建筑规模与周边环境和谐共生。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确保氧气储罐项目选址与当地城市规划相一致，具体面积XXX平方米。通过与城市规划部门深入沟通，确保氧气储罐项目不仅符合城市的整体发展方向，还能够融入城市的发展布局，为城市的长远发展贡献力量。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https://d.book118.com/706222012155010042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16FB6"/>
    <w:rsid w:val="2C116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22012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2024-01-30T03:53:00Z</dcterms:created>
  <dcterms:modified xsi:type="dcterms:W3CDTF">2024-01-30T03:53:32Z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447416DF552A421894FFC5B2A3B38077_11</vt:lpwstr>
  </property>
  <property fmtid="{D5CDD505-2E9C-101B-9397-08002B2CF9AE}" pid="3" name="KSOProductBuildVer">
    <vt:lpwstr>2052-12.1.0.16250</vt:lpwstr>
  </property>
</Properties>
</file>