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熔锡炉项目规划设计方案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046" w:history="1">
        <w:r>
          <w:rPr>
            <w:rFonts w:ascii="仿宋" w:eastAsia="仿宋" w:hAnsi="仿宋" w:cs="仿宋" w:hint="eastAsia"/>
            <w:lang w:eastAsia="zh-CN"/>
          </w:rPr>
          <w:t>序言</w:t>
        </w:r>
        <w:r>
          <w:tab/>
        </w:r>
        <w:r>
          <w:fldChar w:fldCharType="begin"/>
        </w:r>
        <w:r>
          <w:instrText xml:space="preserve"> PAGEREF _Toc16046 \h </w:instrText>
        </w:r>
        <w:r>
          <w:fldChar w:fldCharType="separate"/>
        </w:r>
        <w:r>
          <w:t>3</w:t>
        </w:r>
        <w:r>
          <w:fldChar w:fldCharType="end"/>
        </w:r>
      </w:hyperlink>
    </w:p>
    <w:p>
      <w:pPr>
        <w:pStyle w:val="TOC1"/>
        <w:tabs>
          <w:tab w:val="right" w:leader="dot" w:pos="8306"/>
        </w:tabs>
      </w:pPr>
      <w:hyperlink w:anchor="_Toc13647" w:history="1">
        <w:r>
          <w:rPr>
            <w:rFonts w:ascii="仿宋" w:eastAsia="仿宋" w:hAnsi="仿宋" w:cs="仿宋" w:hint="eastAsia"/>
            <w:lang w:eastAsia="zh-CN"/>
          </w:rPr>
          <w:t>一、熔锡炉项目可持续发展</w:t>
        </w:r>
        <w:r>
          <w:tab/>
        </w:r>
        <w:r>
          <w:fldChar w:fldCharType="begin"/>
        </w:r>
        <w:r>
          <w:instrText xml:space="preserve"> PAGEREF _Toc13647 \h </w:instrText>
        </w:r>
        <w:r>
          <w:fldChar w:fldCharType="separate"/>
        </w:r>
        <w:r>
          <w:t>3</w:t>
        </w:r>
        <w:r>
          <w:fldChar w:fldCharType="end"/>
        </w:r>
      </w:hyperlink>
    </w:p>
    <w:p>
      <w:pPr>
        <w:pStyle w:val="TOC2"/>
        <w:tabs>
          <w:tab w:val="right" w:leader="dot" w:pos="8306"/>
        </w:tabs>
      </w:pPr>
      <w:hyperlink w:anchor="_Toc27475" w:history="1">
        <w:r>
          <w:rPr>
            <w:rFonts w:ascii="仿宋" w:eastAsia="仿宋" w:hAnsi="仿宋" w:cs="仿宋" w:hint="eastAsia"/>
            <w:lang w:eastAsia="zh-CN"/>
          </w:rPr>
          <w:t>(一)、可持续战略与实践</w:t>
        </w:r>
        <w:r>
          <w:tab/>
        </w:r>
        <w:r>
          <w:fldChar w:fldCharType="begin"/>
        </w:r>
        <w:r>
          <w:instrText xml:space="preserve"> PAGEREF _Toc27475 \h </w:instrText>
        </w:r>
        <w:r>
          <w:fldChar w:fldCharType="separate"/>
        </w:r>
        <w:r>
          <w:t>3</w:t>
        </w:r>
        <w:r>
          <w:fldChar w:fldCharType="end"/>
        </w:r>
      </w:hyperlink>
    </w:p>
    <w:p>
      <w:pPr>
        <w:pStyle w:val="TOC2"/>
        <w:tabs>
          <w:tab w:val="right" w:leader="dot" w:pos="8306"/>
        </w:tabs>
      </w:pPr>
      <w:hyperlink w:anchor="_Toc25789" w:history="1">
        <w:r>
          <w:rPr>
            <w:rFonts w:ascii="仿宋" w:eastAsia="仿宋" w:hAnsi="仿宋" w:cs="仿宋" w:hint="eastAsia"/>
            <w:lang w:eastAsia="zh-CN"/>
          </w:rPr>
          <w:t>(二)、环保与社会责任</w:t>
        </w:r>
        <w:r>
          <w:tab/>
        </w:r>
        <w:r>
          <w:fldChar w:fldCharType="begin"/>
        </w:r>
        <w:r>
          <w:instrText xml:space="preserve"> PAGEREF _Toc25789 \h </w:instrText>
        </w:r>
        <w:r>
          <w:fldChar w:fldCharType="separate"/>
        </w:r>
        <w:r>
          <w:t>4</w:t>
        </w:r>
        <w:r>
          <w:fldChar w:fldCharType="end"/>
        </w:r>
      </w:hyperlink>
    </w:p>
    <w:p>
      <w:pPr>
        <w:pStyle w:val="TOC1"/>
        <w:tabs>
          <w:tab w:val="right" w:leader="dot" w:pos="8306"/>
        </w:tabs>
      </w:pPr>
      <w:hyperlink w:anchor="_Toc10893" w:history="1">
        <w:r>
          <w:rPr>
            <w:rFonts w:ascii="仿宋" w:eastAsia="仿宋" w:hAnsi="仿宋" w:cs="仿宋" w:hint="eastAsia"/>
            <w:lang w:eastAsia="zh-CN"/>
          </w:rPr>
          <w:t>二、市场分析、调研</w:t>
        </w:r>
        <w:r>
          <w:tab/>
        </w:r>
        <w:r>
          <w:fldChar w:fldCharType="begin"/>
        </w:r>
        <w:r>
          <w:instrText xml:space="preserve"> PAGEREF _Toc10893 \h </w:instrText>
        </w:r>
        <w:r>
          <w:fldChar w:fldCharType="separate"/>
        </w:r>
        <w:r>
          <w:t>4</w:t>
        </w:r>
        <w:r>
          <w:fldChar w:fldCharType="end"/>
        </w:r>
      </w:hyperlink>
    </w:p>
    <w:p>
      <w:pPr>
        <w:pStyle w:val="TOC2"/>
        <w:tabs>
          <w:tab w:val="right" w:leader="dot" w:pos="8306"/>
        </w:tabs>
      </w:pPr>
      <w:hyperlink w:anchor="_Toc30116" w:history="1">
        <w:r>
          <w:rPr>
            <w:rFonts w:ascii="仿宋" w:eastAsia="仿宋" w:hAnsi="仿宋" w:cs="仿宋" w:hint="eastAsia"/>
            <w:lang w:eastAsia="zh-CN"/>
          </w:rPr>
          <w:t>(一)、熔锡炉行业分析</w:t>
        </w:r>
        <w:r>
          <w:tab/>
        </w:r>
        <w:r>
          <w:fldChar w:fldCharType="begin"/>
        </w:r>
        <w:r>
          <w:instrText xml:space="preserve"> PAGEREF _Toc30116 \h </w:instrText>
        </w:r>
        <w:r>
          <w:fldChar w:fldCharType="separate"/>
        </w:r>
        <w:r>
          <w:t>4</w:t>
        </w:r>
        <w:r>
          <w:fldChar w:fldCharType="end"/>
        </w:r>
      </w:hyperlink>
    </w:p>
    <w:p>
      <w:pPr>
        <w:pStyle w:val="TOC2"/>
        <w:tabs>
          <w:tab w:val="right" w:leader="dot" w:pos="8306"/>
        </w:tabs>
      </w:pPr>
      <w:hyperlink w:anchor="_Toc26292" w:history="1">
        <w:r>
          <w:rPr>
            <w:rFonts w:ascii="仿宋" w:eastAsia="仿宋" w:hAnsi="仿宋" w:cs="仿宋" w:hint="eastAsia"/>
            <w:lang w:eastAsia="zh-CN"/>
          </w:rPr>
          <w:t>(二)、熔锡炉市场分析预测</w:t>
        </w:r>
        <w:r>
          <w:tab/>
        </w:r>
        <w:r>
          <w:fldChar w:fldCharType="begin"/>
        </w:r>
        <w:r>
          <w:instrText xml:space="preserve"> PAGEREF _Toc26292 \h </w:instrText>
        </w:r>
        <w:r>
          <w:fldChar w:fldCharType="separate"/>
        </w:r>
        <w:r>
          <w:t>5</w:t>
        </w:r>
        <w:r>
          <w:fldChar w:fldCharType="end"/>
        </w:r>
      </w:hyperlink>
    </w:p>
    <w:p>
      <w:pPr>
        <w:pStyle w:val="TOC1"/>
        <w:tabs>
          <w:tab w:val="right" w:leader="dot" w:pos="8306"/>
        </w:tabs>
      </w:pPr>
      <w:hyperlink w:anchor="_Toc25785" w:history="1">
        <w:r>
          <w:rPr>
            <w:rFonts w:ascii="仿宋" w:eastAsia="仿宋" w:hAnsi="仿宋" w:cs="仿宋" w:hint="eastAsia"/>
            <w:lang w:eastAsia="zh-CN"/>
          </w:rPr>
          <w:t>三、熔锡炉项目建设单位说明</w:t>
        </w:r>
        <w:r>
          <w:tab/>
        </w:r>
        <w:r>
          <w:fldChar w:fldCharType="begin"/>
        </w:r>
        <w:r>
          <w:instrText xml:space="preserve"> PAGEREF _Toc25785 \h </w:instrText>
        </w:r>
        <w:r>
          <w:fldChar w:fldCharType="separate"/>
        </w:r>
        <w:r>
          <w:t>6</w:t>
        </w:r>
        <w:r>
          <w:fldChar w:fldCharType="end"/>
        </w:r>
      </w:hyperlink>
    </w:p>
    <w:p>
      <w:pPr>
        <w:pStyle w:val="TOC2"/>
        <w:tabs>
          <w:tab w:val="right" w:leader="dot" w:pos="8306"/>
        </w:tabs>
      </w:pPr>
      <w:hyperlink w:anchor="_Toc24191" w:history="1">
        <w:r>
          <w:rPr>
            <w:rFonts w:ascii="仿宋" w:eastAsia="仿宋" w:hAnsi="仿宋" w:cs="仿宋" w:hint="eastAsia"/>
            <w:lang w:eastAsia="zh-CN"/>
          </w:rPr>
          <w:t>(一)、熔锡炉项目承办单位基本情况</w:t>
        </w:r>
        <w:r>
          <w:tab/>
        </w:r>
        <w:r>
          <w:fldChar w:fldCharType="begin"/>
        </w:r>
        <w:r>
          <w:instrText xml:space="preserve"> PAGEREF _Toc24191 \h </w:instrText>
        </w:r>
        <w:r>
          <w:fldChar w:fldCharType="separate"/>
        </w:r>
        <w:r>
          <w:t>6</w:t>
        </w:r>
        <w:r>
          <w:fldChar w:fldCharType="end"/>
        </w:r>
      </w:hyperlink>
    </w:p>
    <w:p>
      <w:pPr>
        <w:pStyle w:val="TOC2"/>
        <w:tabs>
          <w:tab w:val="right" w:leader="dot" w:pos="8306"/>
        </w:tabs>
      </w:pPr>
      <w:hyperlink w:anchor="_Toc8027" w:history="1">
        <w:r>
          <w:rPr>
            <w:rFonts w:ascii="仿宋" w:eastAsia="仿宋" w:hAnsi="仿宋" w:cs="仿宋" w:hint="eastAsia"/>
            <w:lang w:eastAsia="zh-CN"/>
          </w:rPr>
          <w:t>(二)、公司经济效益分析</w:t>
        </w:r>
        <w:r>
          <w:tab/>
        </w:r>
        <w:r>
          <w:fldChar w:fldCharType="begin"/>
        </w:r>
        <w:r>
          <w:instrText xml:space="preserve"> PAGEREF _Toc8027 \h </w:instrText>
        </w:r>
        <w:r>
          <w:fldChar w:fldCharType="separate"/>
        </w:r>
        <w:r>
          <w:t>7</w:t>
        </w:r>
        <w:r>
          <w:fldChar w:fldCharType="end"/>
        </w:r>
      </w:hyperlink>
    </w:p>
    <w:p>
      <w:pPr>
        <w:pStyle w:val="TOC1"/>
        <w:tabs>
          <w:tab w:val="right" w:leader="dot" w:pos="8306"/>
        </w:tabs>
      </w:pPr>
      <w:hyperlink w:anchor="_Toc30002" w:history="1">
        <w:r>
          <w:rPr>
            <w:rFonts w:ascii="仿宋" w:eastAsia="仿宋" w:hAnsi="仿宋" w:cs="仿宋" w:hint="eastAsia"/>
            <w:lang w:eastAsia="zh-CN"/>
          </w:rPr>
          <w:t>四、熔锡炉项目选址可行性分析</w:t>
        </w:r>
        <w:r>
          <w:tab/>
        </w:r>
        <w:r>
          <w:fldChar w:fldCharType="begin"/>
        </w:r>
        <w:r>
          <w:instrText xml:space="preserve"> PAGEREF _Toc30002 \h </w:instrText>
        </w:r>
        <w:r>
          <w:fldChar w:fldCharType="separate"/>
        </w:r>
        <w:r>
          <w:t>8</w:t>
        </w:r>
        <w:r>
          <w:fldChar w:fldCharType="end"/>
        </w:r>
      </w:hyperlink>
    </w:p>
    <w:p>
      <w:pPr>
        <w:pStyle w:val="TOC2"/>
        <w:tabs>
          <w:tab w:val="right" w:leader="dot" w:pos="8306"/>
        </w:tabs>
      </w:pPr>
      <w:hyperlink w:anchor="_Toc408" w:history="1">
        <w:r>
          <w:rPr>
            <w:rFonts w:ascii="仿宋" w:eastAsia="仿宋" w:hAnsi="仿宋" w:cs="仿宋" w:hint="eastAsia"/>
            <w:lang w:eastAsia="zh-CN"/>
          </w:rPr>
          <w:t>(一)、熔锡炉项目选址</w:t>
        </w:r>
        <w:r>
          <w:tab/>
        </w:r>
        <w:r>
          <w:fldChar w:fldCharType="begin"/>
        </w:r>
        <w:r>
          <w:instrText xml:space="preserve"> PAGEREF _Toc408 \h </w:instrText>
        </w:r>
        <w:r>
          <w:fldChar w:fldCharType="separate"/>
        </w:r>
        <w:r>
          <w:t>8</w:t>
        </w:r>
        <w:r>
          <w:fldChar w:fldCharType="end"/>
        </w:r>
      </w:hyperlink>
    </w:p>
    <w:p>
      <w:pPr>
        <w:pStyle w:val="TOC2"/>
        <w:tabs>
          <w:tab w:val="right" w:leader="dot" w:pos="8306"/>
        </w:tabs>
      </w:pPr>
      <w:hyperlink w:anchor="_Toc27924" w:history="1">
        <w:r>
          <w:rPr>
            <w:rFonts w:ascii="仿宋" w:eastAsia="仿宋" w:hAnsi="仿宋" w:cs="仿宋" w:hint="eastAsia"/>
            <w:lang w:eastAsia="zh-CN"/>
          </w:rPr>
          <w:t>(二)、用地控制指标</w:t>
        </w:r>
        <w:r>
          <w:tab/>
        </w:r>
        <w:r>
          <w:fldChar w:fldCharType="begin"/>
        </w:r>
        <w:r>
          <w:instrText xml:space="preserve"> PAGEREF _Toc27924 \h </w:instrText>
        </w:r>
        <w:r>
          <w:fldChar w:fldCharType="separate"/>
        </w:r>
        <w:r>
          <w:t>8</w:t>
        </w:r>
        <w:r>
          <w:fldChar w:fldCharType="end"/>
        </w:r>
      </w:hyperlink>
    </w:p>
    <w:p>
      <w:pPr>
        <w:pStyle w:val="TOC2"/>
        <w:tabs>
          <w:tab w:val="right" w:leader="dot" w:pos="8306"/>
        </w:tabs>
      </w:pPr>
      <w:hyperlink w:anchor="_Toc2379" w:history="1">
        <w:r>
          <w:rPr>
            <w:rFonts w:ascii="仿宋" w:eastAsia="仿宋" w:hAnsi="仿宋" w:cs="仿宋" w:hint="eastAsia"/>
            <w:lang w:eastAsia="zh-CN"/>
          </w:rPr>
          <w:t>(三)、节约用地措施</w:t>
        </w:r>
        <w:r>
          <w:tab/>
        </w:r>
        <w:r>
          <w:fldChar w:fldCharType="begin"/>
        </w:r>
        <w:r>
          <w:instrText xml:space="preserve"> PAGEREF _Toc2379 \h </w:instrText>
        </w:r>
        <w:r>
          <w:fldChar w:fldCharType="separate"/>
        </w:r>
        <w:r>
          <w:t>10</w:t>
        </w:r>
        <w:r>
          <w:fldChar w:fldCharType="end"/>
        </w:r>
      </w:hyperlink>
    </w:p>
    <w:p>
      <w:pPr>
        <w:pStyle w:val="TOC2"/>
        <w:tabs>
          <w:tab w:val="right" w:leader="dot" w:pos="8306"/>
        </w:tabs>
      </w:pPr>
      <w:hyperlink w:anchor="_Toc9877" w:history="1">
        <w:r>
          <w:rPr>
            <w:rFonts w:ascii="仿宋" w:eastAsia="仿宋" w:hAnsi="仿宋" w:cs="仿宋" w:hint="eastAsia"/>
            <w:lang w:eastAsia="zh-CN"/>
          </w:rPr>
          <w:t>(四)、总图布置方案</w:t>
        </w:r>
        <w:r>
          <w:tab/>
        </w:r>
        <w:r>
          <w:fldChar w:fldCharType="begin"/>
        </w:r>
        <w:r>
          <w:instrText xml:space="preserve"> PAGEREF _Toc9877 \h </w:instrText>
        </w:r>
        <w:r>
          <w:fldChar w:fldCharType="separate"/>
        </w:r>
        <w:r>
          <w:t>11</w:t>
        </w:r>
        <w:r>
          <w:fldChar w:fldCharType="end"/>
        </w:r>
      </w:hyperlink>
    </w:p>
    <w:p>
      <w:pPr>
        <w:pStyle w:val="TOC2"/>
        <w:tabs>
          <w:tab w:val="right" w:leader="dot" w:pos="8306"/>
        </w:tabs>
      </w:pPr>
      <w:hyperlink w:anchor="_Toc3863" w:history="1">
        <w:r>
          <w:rPr>
            <w:rFonts w:ascii="仿宋" w:eastAsia="仿宋" w:hAnsi="仿宋" w:cs="仿宋" w:hint="eastAsia"/>
            <w:lang w:eastAsia="zh-CN"/>
          </w:rPr>
          <w:t>(五)、选址综合评价</w:t>
        </w:r>
        <w:r>
          <w:tab/>
        </w:r>
        <w:r>
          <w:fldChar w:fldCharType="begin"/>
        </w:r>
        <w:r>
          <w:instrText xml:space="preserve"> PAGEREF _Toc3863 \h </w:instrText>
        </w:r>
        <w:r>
          <w:fldChar w:fldCharType="separate"/>
        </w:r>
        <w:r>
          <w:t>12</w:t>
        </w:r>
        <w:r>
          <w:fldChar w:fldCharType="end"/>
        </w:r>
      </w:hyperlink>
    </w:p>
    <w:p>
      <w:pPr>
        <w:pStyle w:val="TOC1"/>
        <w:tabs>
          <w:tab w:val="right" w:leader="dot" w:pos="8306"/>
        </w:tabs>
      </w:pPr>
      <w:hyperlink w:anchor="_Toc4574" w:history="1">
        <w:r>
          <w:rPr>
            <w:rFonts w:ascii="仿宋" w:eastAsia="仿宋" w:hAnsi="仿宋" w:cs="仿宋" w:hint="eastAsia"/>
            <w:lang w:eastAsia="zh-CN"/>
          </w:rPr>
          <w:t>五、工艺说明</w:t>
        </w:r>
        <w:r>
          <w:tab/>
        </w:r>
        <w:r>
          <w:fldChar w:fldCharType="begin"/>
        </w:r>
        <w:r>
          <w:instrText xml:space="preserve"> PAGEREF _Toc4574 \h </w:instrText>
        </w:r>
        <w:r>
          <w:fldChar w:fldCharType="separate"/>
        </w:r>
        <w:r>
          <w:t>13</w:t>
        </w:r>
        <w:r>
          <w:fldChar w:fldCharType="end"/>
        </w:r>
      </w:hyperlink>
    </w:p>
    <w:p>
      <w:pPr>
        <w:pStyle w:val="TOC2"/>
        <w:tabs>
          <w:tab w:val="right" w:leader="dot" w:pos="8306"/>
        </w:tabs>
      </w:pPr>
      <w:hyperlink w:anchor="_Toc7248" w:history="1">
        <w:r>
          <w:rPr>
            <w:rFonts w:ascii="仿宋" w:eastAsia="仿宋" w:hAnsi="仿宋" w:cs="仿宋" w:hint="eastAsia"/>
            <w:lang w:eastAsia="zh-CN"/>
          </w:rPr>
          <w:t>(一)、技术管理特点</w:t>
        </w:r>
        <w:r>
          <w:tab/>
        </w:r>
        <w:r>
          <w:fldChar w:fldCharType="begin"/>
        </w:r>
        <w:r>
          <w:instrText xml:space="preserve"> PAGEREF _Toc7248 \h </w:instrText>
        </w:r>
        <w:r>
          <w:fldChar w:fldCharType="separate"/>
        </w:r>
        <w:r>
          <w:t>13</w:t>
        </w:r>
        <w:r>
          <w:fldChar w:fldCharType="end"/>
        </w:r>
      </w:hyperlink>
    </w:p>
    <w:p>
      <w:pPr>
        <w:pStyle w:val="TOC2"/>
        <w:tabs>
          <w:tab w:val="right" w:leader="dot" w:pos="8306"/>
        </w:tabs>
      </w:pPr>
      <w:hyperlink w:anchor="_Toc11674" w:history="1">
        <w:r>
          <w:rPr>
            <w:rFonts w:ascii="仿宋" w:eastAsia="仿宋" w:hAnsi="仿宋" w:cs="仿宋" w:hint="eastAsia"/>
            <w:lang w:eastAsia="zh-CN"/>
          </w:rPr>
          <w:t>(二)、熔锡炉项目工艺技术设计方案</w:t>
        </w:r>
        <w:r>
          <w:tab/>
        </w:r>
        <w:r>
          <w:fldChar w:fldCharType="begin"/>
        </w:r>
        <w:r>
          <w:instrText xml:space="preserve"> PAGEREF _Toc11674 \h </w:instrText>
        </w:r>
        <w:r>
          <w:fldChar w:fldCharType="separate"/>
        </w:r>
        <w:r>
          <w:t>14</w:t>
        </w:r>
        <w:r>
          <w:fldChar w:fldCharType="end"/>
        </w:r>
      </w:hyperlink>
    </w:p>
    <w:p>
      <w:pPr>
        <w:pStyle w:val="TOC2"/>
        <w:tabs>
          <w:tab w:val="right" w:leader="dot" w:pos="8306"/>
        </w:tabs>
      </w:pPr>
      <w:hyperlink w:anchor="_Toc27916" w:history="1">
        <w:r>
          <w:rPr>
            <w:rFonts w:ascii="仿宋" w:eastAsia="仿宋" w:hAnsi="仿宋" w:cs="仿宋" w:hint="eastAsia"/>
            <w:lang w:eastAsia="zh-CN"/>
          </w:rPr>
          <w:t>(三)、设备选型方案</w:t>
        </w:r>
        <w:r>
          <w:tab/>
        </w:r>
        <w:r>
          <w:fldChar w:fldCharType="begin"/>
        </w:r>
        <w:r>
          <w:instrText xml:space="preserve"> PAGEREF _Toc27916 \h </w:instrText>
        </w:r>
        <w:r>
          <w:fldChar w:fldCharType="separate"/>
        </w:r>
        <w:r>
          <w:t>15</w:t>
        </w:r>
        <w:r>
          <w:fldChar w:fldCharType="end"/>
        </w:r>
      </w:hyperlink>
    </w:p>
    <w:p>
      <w:pPr>
        <w:pStyle w:val="TOC1"/>
        <w:tabs>
          <w:tab w:val="right" w:leader="dot" w:pos="8306"/>
        </w:tabs>
      </w:pPr>
      <w:hyperlink w:anchor="_Toc1331" w:history="1">
        <w:r>
          <w:rPr>
            <w:rFonts w:ascii="仿宋" w:eastAsia="仿宋" w:hAnsi="仿宋" w:cs="仿宋" w:hint="eastAsia"/>
            <w:lang w:eastAsia="zh-CN"/>
          </w:rPr>
          <w:t>六、熔锡炉项目土建工程</w:t>
        </w:r>
        <w:r>
          <w:tab/>
        </w:r>
        <w:r>
          <w:fldChar w:fldCharType="begin"/>
        </w:r>
        <w:r>
          <w:instrText xml:space="preserve"> PAGEREF _Toc1331 \h </w:instrText>
        </w:r>
        <w:r>
          <w:fldChar w:fldCharType="separate"/>
        </w:r>
        <w:r>
          <w:t>16</w:t>
        </w:r>
        <w:r>
          <w:fldChar w:fldCharType="end"/>
        </w:r>
      </w:hyperlink>
    </w:p>
    <w:p>
      <w:pPr>
        <w:pStyle w:val="TOC2"/>
        <w:tabs>
          <w:tab w:val="right" w:leader="dot" w:pos="8306"/>
        </w:tabs>
      </w:pPr>
      <w:hyperlink w:anchor="_Toc26619" w:history="1">
        <w:r>
          <w:rPr>
            <w:rFonts w:ascii="仿宋" w:eastAsia="仿宋" w:hAnsi="仿宋" w:cs="仿宋" w:hint="eastAsia"/>
            <w:lang w:eastAsia="zh-CN"/>
          </w:rPr>
          <w:t>(一)、建筑工程设计原则</w:t>
        </w:r>
        <w:r>
          <w:tab/>
        </w:r>
        <w:r>
          <w:fldChar w:fldCharType="begin"/>
        </w:r>
        <w:r>
          <w:instrText xml:space="preserve"> PAGEREF _Toc26619 \h </w:instrText>
        </w:r>
        <w:r>
          <w:fldChar w:fldCharType="separate"/>
        </w:r>
        <w:r>
          <w:t>16</w:t>
        </w:r>
        <w:r>
          <w:fldChar w:fldCharType="end"/>
        </w:r>
      </w:hyperlink>
    </w:p>
    <w:p>
      <w:pPr>
        <w:pStyle w:val="TOC2"/>
        <w:tabs>
          <w:tab w:val="right" w:leader="dot" w:pos="8306"/>
        </w:tabs>
      </w:pPr>
      <w:hyperlink w:anchor="_Toc29150" w:history="1">
        <w:r>
          <w:rPr>
            <w:rFonts w:ascii="仿宋" w:eastAsia="仿宋" w:hAnsi="仿宋" w:cs="仿宋" w:hint="eastAsia"/>
            <w:lang w:eastAsia="zh-CN"/>
          </w:rPr>
          <w:t>(二)、土建工程设计年限及安全等级</w:t>
        </w:r>
        <w:r>
          <w:tab/>
        </w:r>
        <w:r>
          <w:fldChar w:fldCharType="begin"/>
        </w:r>
        <w:r>
          <w:instrText xml:space="preserve"> PAGEREF _Toc29150 \h </w:instrText>
        </w:r>
        <w:r>
          <w:fldChar w:fldCharType="separate"/>
        </w:r>
        <w:r>
          <w:t>18</w:t>
        </w:r>
        <w:r>
          <w:fldChar w:fldCharType="end"/>
        </w:r>
      </w:hyperlink>
    </w:p>
    <w:p>
      <w:pPr>
        <w:pStyle w:val="TOC2"/>
        <w:tabs>
          <w:tab w:val="right" w:leader="dot" w:pos="8306"/>
        </w:tabs>
      </w:pPr>
      <w:hyperlink w:anchor="_Toc25009" w:history="1">
        <w:r>
          <w:rPr>
            <w:rFonts w:ascii="仿宋" w:eastAsia="仿宋" w:hAnsi="仿宋" w:cs="仿宋" w:hint="eastAsia"/>
            <w:lang w:eastAsia="zh-CN"/>
          </w:rPr>
          <w:t>(三)、建筑工程设计总体要求</w:t>
        </w:r>
        <w:r>
          <w:tab/>
        </w:r>
        <w:r>
          <w:fldChar w:fldCharType="begin"/>
        </w:r>
        <w:r>
          <w:instrText xml:space="preserve"> PAGEREF _Toc25009 \h </w:instrText>
        </w:r>
        <w:r>
          <w:fldChar w:fldCharType="separate"/>
        </w:r>
        <w:r>
          <w:t>19</w:t>
        </w:r>
        <w:r>
          <w:fldChar w:fldCharType="end"/>
        </w:r>
      </w:hyperlink>
    </w:p>
    <w:p>
      <w:pPr>
        <w:pStyle w:val="TOC2"/>
        <w:tabs>
          <w:tab w:val="right" w:leader="dot" w:pos="8306"/>
        </w:tabs>
      </w:pPr>
      <w:hyperlink w:anchor="_Toc15662" w:history="1">
        <w:r>
          <w:rPr>
            <w:rFonts w:ascii="仿宋" w:eastAsia="仿宋" w:hAnsi="仿宋" w:cs="仿宋" w:hint="eastAsia"/>
            <w:lang w:eastAsia="zh-CN"/>
          </w:rPr>
          <w:t>(四)、土建工程建设指标</w:t>
        </w:r>
        <w:r>
          <w:tab/>
        </w:r>
        <w:r>
          <w:fldChar w:fldCharType="begin"/>
        </w:r>
        <w:r>
          <w:instrText xml:space="preserve"> PAGEREF _Toc15662 \h </w:instrText>
        </w:r>
        <w:r>
          <w:fldChar w:fldCharType="separate"/>
        </w:r>
        <w:r>
          <w:t>19</w:t>
        </w:r>
        <w:r>
          <w:fldChar w:fldCharType="end"/>
        </w:r>
      </w:hyperlink>
    </w:p>
    <w:p>
      <w:pPr>
        <w:pStyle w:val="TOC1"/>
        <w:tabs>
          <w:tab w:val="right" w:leader="dot" w:pos="8306"/>
        </w:tabs>
      </w:pPr>
      <w:hyperlink w:anchor="_Toc28551" w:history="1">
        <w:r>
          <w:rPr>
            <w:rFonts w:ascii="仿宋" w:eastAsia="仿宋" w:hAnsi="仿宋" w:cs="仿宋" w:hint="eastAsia"/>
            <w:lang w:eastAsia="zh-CN"/>
          </w:rPr>
          <w:t>七、熔锡炉项目社会影响</w:t>
        </w:r>
        <w:r>
          <w:tab/>
        </w:r>
        <w:r>
          <w:fldChar w:fldCharType="begin"/>
        </w:r>
        <w:r>
          <w:instrText xml:space="preserve"> PAGEREF _Toc28551 \h </w:instrText>
        </w:r>
        <w:r>
          <w:fldChar w:fldCharType="separate"/>
        </w:r>
        <w:r>
          <w:t>20</w:t>
        </w:r>
        <w:r>
          <w:fldChar w:fldCharType="end"/>
        </w:r>
      </w:hyperlink>
    </w:p>
    <w:p>
      <w:pPr>
        <w:pStyle w:val="TOC2"/>
        <w:tabs>
          <w:tab w:val="right" w:leader="dot" w:pos="8306"/>
        </w:tabs>
      </w:pPr>
      <w:hyperlink w:anchor="_Toc30974" w:history="1">
        <w:r>
          <w:rPr>
            <w:rFonts w:ascii="仿宋" w:eastAsia="仿宋" w:hAnsi="仿宋" w:cs="仿宋" w:hint="eastAsia"/>
            <w:lang w:eastAsia="zh-CN"/>
          </w:rPr>
          <w:t>(一)、社会责任与义务</w:t>
        </w:r>
        <w:r>
          <w:tab/>
        </w:r>
        <w:r>
          <w:fldChar w:fldCharType="begin"/>
        </w:r>
        <w:r>
          <w:instrText xml:space="preserve"> PAGEREF _Toc30974 \h </w:instrText>
        </w:r>
        <w:r>
          <w:fldChar w:fldCharType="separate"/>
        </w:r>
        <w:r>
          <w:t>20</w:t>
        </w:r>
        <w:r>
          <w:fldChar w:fldCharType="end"/>
        </w:r>
      </w:hyperlink>
    </w:p>
    <w:p>
      <w:pPr>
        <w:pStyle w:val="TOC2"/>
        <w:tabs>
          <w:tab w:val="right" w:leader="dot" w:pos="8306"/>
        </w:tabs>
      </w:pPr>
      <w:hyperlink w:anchor="_Toc28224" w:history="1">
        <w:r>
          <w:rPr>
            <w:rFonts w:ascii="仿宋" w:eastAsia="仿宋" w:hAnsi="仿宋" w:cs="仿宋" w:hint="eastAsia"/>
            <w:lang w:eastAsia="zh-CN"/>
          </w:rPr>
          <w:t>(二)、社会参与与沟通</w:t>
        </w:r>
        <w:r>
          <w:tab/>
        </w:r>
        <w:r>
          <w:fldChar w:fldCharType="begin"/>
        </w:r>
        <w:r>
          <w:instrText xml:space="preserve"> PAGEREF _Toc28224 \h </w:instrText>
        </w:r>
        <w:r>
          <w:fldChar w:fldCharType="separate"/>
        </w:r>
        <w:r>
          <w:t>21</w:t>
        </w:r>
        <w:r>
          <w:fldChar w:fldCharType="end"/>
        </w:r>
      </w:hyperlink>
    </w:p>
    <w:p>
      <w:pPr>
        <w:pStyle w:val="TOC1"/>
        <w:tabs>
          <w:tab w:val="right" w:leader="dot" w:pos="8306"/>
        </w:tabs>
      </w:pPr>
      <w:hyperlink w:anchor="_Toc16375" w:history="1">
        <w:r>
          <w:rPr>
            <w:rFonts w:ascii="仿宋" w:eastAsia="仿宋" w:hAnsi="仿宋" w:cs="仿宋" w:hint="eastAsia"/>
            <w:lang w:eastAsia="zh-CN"/>
          </w:rPr>
          <w:t>八、熔锡炉项目财务管理</w:t>
        </w:r>
        <w:r>
          <w:tab/>
        </w:r>
        <w:r>
          <w:fldChar w:fldCharType="begin"/>
        </w:r>
        <w:r>
          <w:instrText xml:space="preserve"> PAGEREF _Toc16375 \h </w:instrText>
        </w:r>
        <w:r>
          <w:fldChar w:fldCharType="separate"/>
        </w:r>
        <w:r>
          <w:t>21</w:t>
        </w:r>
        <w:r>
          <w:fldChar w:fldCharType="end"/>
        </w:r>
      </w:hyperlink>
    </w:p>
    <w:p>
      <w:pPr>
        <w:pStyle w:val="TOC2"/>
        <w:tabs>
          <w:tab w:val="right" w:leader="dot" w:pos="8306"/>
        </w:tabs>
      </w:pPr>
      <w:hyperlink w:anchor="_Toc17167" w:history="1">
        <w:r>
          <w:rPr>
            <w:rFonts w:ascii="仿宋" w:eastAsia="仿宋" w:hAnsi="仿宋" w:cs="仿宋" w:hint="eastAsia"/>
            <w:lang w:eastAsia="zh-CN"/>
          </w:rPr>
          <w:t>(一)、资金需求大</w:t>
        </w:r>
        <w:r>
          <w:tab/>
        </w:r>
        <w:r>
          <w:fldChar w:fldCharType="begin"/>
        </w:r>
        <w:r>
          <w:instrText xml:space="preserve"> PAGEREF _Toc17167 \h </w:instrText>
        </w:r>
        <w:r>
          <w:fldChar w:fldCharType="separate"/>
        </w:r>
        <w:r>
          <w:t>21</w:t>
        </w:r>
        <w:r>
          <w:fldChar w:fldCharType="end"/>
        </w:r>
      </w:hyperlink>
    </w:p>
    <w:p>
      <w:pPr>
        <w:pStyle w:val="TOC2"/>
        <w:tabs>
          <w:tab w:val="right" w:leader="dot" w:pos="8306"/>
        </w:tabs>
      </w:pPr>
      <w:hyperlink w:anchor="_Toc27389" w:history="1">
        <w:r>
          <w:rPr>
            <w:rFonts w:ascii="仿宋" w:eastAsia="仿宋" w:hAnsi="仿宋" w:cs="仿宋" w:hint="eastAsia"/>
            <w:lang w:eastAsia="zh-CN"/>
          </w:rPr>
          <w:t>(二)、研发周期长</w:t>
        </w:r>
        <w:r>
          <w:tab/>
        </w:r>
        <w:r>
          <w:fldChar w:fldCharType="begin"/>
        </w:r>
        <w:r>
          <w:instrText xml:space="preserve"> PAGEREF _Toc27389 \h </w:instrText>
        </w:r>
        <w:r>
          <w:fldChar w:fldCharType="separate"/>
        </w:r>
        <w:r>
          <w:t>23</w:t>
        </w:r>
        <w:r>
          <w:fldChar w:fldCharType="end"/>
        </w:r>
      </w:hyperlink>
    </w:p>
    <w:p>
      <w:pPr>
        <w:pStyle w:val="TOC2"/>
        <w:tabs>
          <w:tab w:val="right" w:leader="dot" w:pos="8306"/>
        </w:tabs>
      </w:pPr>
      <w:hyperlink w:anchor="_Toc20928" w:history="1">
        <w:r>
          <w:rPr>
            <w:rFonts w:ascii="仿宋" w:eastAsia="仿宋" w:hAnsi="仿宋" w:cs="仿宋" w:hint="eastAsia"/>
            <w:lang w:eastAsia="zh-CN"/>
          </w:rPr>
          <w:t>(三)、市场风险大</w:t>
        </w:r>
        <w:r>
          <w:tab/>
        </w:r>
        <w:r>
          <w:fldChar w:fldCharType="begin"/>
        </w:r>
        <w:r>
          <w:instrText xml:space="preserve"> PAGEREF _Toc20928 \h </w:instrText>
        </w:r>
        <w:r>
          <w:fldChar w:fldCharType="separate"/>
        </w:r>
        <w:r>
          <w:t>24</w:t>
        </w:r>
        <w:r>
          <w:fldChar w:fldCharType="end"/>
        </w:r>
      </w:hyperlink>
    </w:p>
    <w:p>
      <w:pPr>
        <w:pStyle w:val="TOC2"/>
        <w:tabs>
          <w:tab w:val="right" w:leader="dot" w:pos="8306"/>
        </w:tabs>
      </w:pPr>
      <w:hyperlink w:anchor="_Toc27460" w:history="1">
        <w:r>
          <w:rPr>
            <w:rFonts w:ascii="仿宋" w:eastAsia="仿宋" w:hAnsi="仿宋" w:cs="仿宋" w:hint="eastAsia"/>
            <w:lang w:eastAsia="zh-CN"/>
          </w:rPr>
          <w:t>(四)、利润率高</w:t>
        </w:r>
        <w:r>
          <w:tab/>
        </w:r>
        <w:r>
          <w:fldChar w:fldCharType="begin"/>
        </w:r>
        <w:r>
          <w:instrText xml:space="preserve"> PAGEREF _Toc27460 \h </w:instrText>
        </w:r>
        <w:r>
          <w:fldChar w:fldCharType="separate"/>
        </w:r>
        <w:r>
          <w:t>26</w:t>
        </w:r>
        <w:r>
          <w:fldChar w:fldCharType="end"/>
        </w:r>
      </w:hyperlink>
    </w:p>
    <w:p>
      <w:pPr>
        <w:pStyle w:val="TOC1"/>
        <w:tabs>
          <w:tab w:val="right" w:leader="dot" w:pos="8306"/>
        </w:tabs>
      </w:pPr>
      <w:hyperlink w:anchor="_Toc14591" w:history="1">
        <w:r>
          <w:rPr>
            <w:rFonts w:ascii="仿宋" w:eastAsia="仿宋" w:hAnsi="仿宋" w:cs="仿宋" w:hint="eastAsia"/>
            <w:lang w:eastAsia="zh-CN"/>
          </w:rPr>
          <w:t>九、熔锡炉项目计划安排</w:t>
        </w:r>
        <w:r>
          <w:tab/>
        </w:r>
        <w:r>
          <w:fldChar w:fldCharType="begin"/>
        </w:r>
        <w:r>
          <w:instrText xml:space="preserve"> PAGEREF _Toc14591 \h </w:instrText>
        </w:r>
        <w:r>
          <w:fldChar w:fldCharType="separate"/>
        </w:r>
        <w:r>
          <w:t>28</w:t>
        </w:r>
        <w:r>
          <w:fldChar w:fldCharType="end"/>
        </w:r>
      </w:hyperlink>
    </w:p>
    <w:p>
      <w:pPr>
        <w:pStyle w:val="TOC2"/>
        <w:tabs>
          <w:tab w:val="right" w:leader="dot" w:pos="8306"/>
        </w:tabs>
      </w:pPr>
      <w:hyperlink w:anchor="_Toc13798" w:history="1">
        <w:r>
          <w:rPr>
            <w:rFonts w:ascii="仿宋" w:eastAsia="仿宋" w:hAnsi="仿宋" w:cs="仿宋" w:hint="eastAsia"/>
            <w:lang w:eastAsia="zh-CN"/>
          </w:rPr>
          <w:t>(一)、建设周期</w:t>
        </w:r>
        <w:r>
          <w:tab/>
        </w:r>
        <w:r>
          <w:fldChar w:fldCharType="begin"/>
        </w:r>
        <w:r>
          <w:instrText xml:space="preserve"> PAGEREF _Toc13798 \h </w:instrText>
        </w:r>
        <w:r>
          <w:fldChar w:fldCharType="separate"/>
        </w:r>
        <w:r>
          <w:t>28</w:t>
        </w:r>
        <w:r>
          <w:fldChar w:fldCharType="end"/>
        </w:r>
      </w:hyperlink>
    </w:p>
    <w:p>
      <w:pPr>
        <w:pStyle w:val="TOC2"/>
        <w:tabs>
          <w:tab w:val="right" w:leader="dot" w:pos="8306"/>
        </w:tabs>
      </w:pPr>
      <w:hyperlink w:anchor="_Toc11806" w:history="1">
        <w:r>
          <w:rPr>
            <w:rFonts w:ascii="仿宋" w:eastAsia="仿宋" w:hAnsi="仿宋" w:cs="仿宋" w:hint="eastAsia"/>
            <w:lang w:eastAsia="zh-CN"/>
          </w:rPr>
          <w:t>(二)、建设进度</w:t>
        </w:r>
        <w:r>
          <w:tab/>
        </w:r>
        <w:r>
          <w:fldChar w:fldCharType="begin"/>
        </w:r>
        <w:r>
          <w:instrText xml:space="preserve"> PAGEREF _Toc11806 \h </w:instrText>
        </w:r>
        <w:r>
          <w:fldChar w:fldCharType="separate"/>
        </w:r>
        <w:r>
          <w:t>29</w:t>
        </w:r>
        <w:r>
          <w:fldChar w:fldCharType="end"/>
        </w:r>
      </w:hyperlink>
    </w:p>
    <w:p>
      <w:pPr>
        <w:pStyle w:val="TOC2"/>
        <w:tabs>
          <w:tab w:val="right" w:leader="dot" w:pos="8306"/>
        </w:tabs>
      </w:pPr>
      <w:hyperlink w:anchor="_Toc21792" w:history="1">
        <w:r>
          <w:rPr>
            <w:rFonts w:ascii="仿宋" w:eastAsia="仿宋" w:hAnsi="仿宋" w:cs="仿宋" w:hint="eastAsia"/>
            <w:lang w:eastAsia="zh-CN"/>
          </w:rPr>
          <w:t>(三)、进度安排注意事项</w:t>
        </w:r>
        <w:r>
          <w:tab/>
        </w:r>
        <w:r>
          <w:fldChar w:fldCharType="begin"/>
        </w:r>
        <w:r>
          <w:instrText xml:space="preserve"> PAGEREF _Toc21792 \h </w:instrText>
        </w:r>
        <w:r>
          <w:fldChar w:fldCharType="separate"/>
        </w:r>
        <w:r>
          <w:t>30</w:t>
        </w:r>
        <w:r>
          <w:fldChar w:fldCharType="end"/>
        </w:r>
      </w:hyperlink>
    </w:p>
    <w:p>
      <w:pPr>
        <w:pStyle w:val="TOC2"/>
        <w:tabs>
          <w:tab w:val="right" w:leader="dot" w:pos="8306"/>
        </w:tabs>
      </w:pPr>
      <w:hyperlink w:anchor="_Toc23497" w:history="1">
        <w:r>
          <w:rPr>
            <w:rFonts w:ascii="仿宋" w:eastAsia="仿宋" w:hAnsi="仿宋" w:cs="仿宋" w:hint="eastAsia"/>
            <w:lang w:eastAsia="zh-CN"/>
          </w:rPr>
          <w:t>(四)、人力资源配置</w:t>
        </w:r>
        <w:r>
          <w:tab/>
        </w:r>
        <w:r>
          <w:fldChar w:fldCharType="begin"/>
        </w:r>
        <w:r>
          <w:instrText xml:space="preserve"> PAGEREF _Toc23497 \h </w:instrText>
        </w:r>
        <w:r>
          <w:fldChar w:fldCharType="separate"/>
        </w:r>
        <w:r>
          <w:t>32</w:t>
        </w:r>
        <w:r>
          <w:fldChar w:fldCharType="end"/>
        </w:r>
      </w:hyperlink>
    </w:p>
    <w:p>
      <w:pPr>
        <w:pStyle w:val="TOC1"/>
        <w:tabs>
          <w:tab w:val="right" w:leader="dot" w:pos="8306"/>
        </w:tabs>
      </w:pPr>
      <w:hyperlink w:anchor="_Toc5298" w:history="1">
        <w:r>
          <w:rPr>
            <w:rFonts w:ascii="仿宋" w:eastAsia="仿宋" w:hAnsi="仿宋" w:cs="仿宋" w:hint="eastAsia"/>
            <w:lang w:eastAsia="zh-CN"/>
          </w:rPr>
          <w:t>十、熔锡炉项目人力资源管理</w:t>
        </w:r>
        <w:r>
          <w:tab/>
        </w:r>
        <w:r>
          <w:fldChar w:fldCharType="begin"/>
        </w:r>
        <w:r>
          <w:instrText xml:space="preserve"> PAGEREF _Toc5298 \h </w:instrText>
        </w:r>
        <w:r>
          <w:fldChar w:fldCharType="separate"/>
        </w:r>
        <w:r>
          <w:t>33</w:t>
        </w:r>
        <w:r>
          <w:fldChar w:fldCharType="end"/>
        </w:r>
      </w:hyperlink>
    </w:p>
    <w:p>
      <w:pPr>
        <w:pStyle w:val="TOC2"/>
        <w:tabs>
          <w:tab w:val="right" w:leader="dot" w:pos="8306"/>
        </w:tabs>
      </w:pPr>
      <w:hyperlink w:anchor="_Toc895" w:history="1">
        <w:r>
          <w:rPr>
            <w:rFonts w:ascii="仿宋" w:eastAsia="仿宋" w:hAnsi="仿宋" w:cs="仿宋" w:hint="eastAsia"/>
            <w:lang w:eastAsia="zh-CN"/>
          </w:rPr>
          <w:t>(一)、建立健全的预算管理制度</w:t>
        </w:r>
        <w:r>
          <w:tab/>
        </w:r>
        <w:r>
          <w:fldChar w:fldCharType="begin"/>
        </w:r>
        <w:r>
          <w:instrText xml:space="preserve"> PAGEREF _Toc895 \h </w:instrText>
        </w:r>
        <w:r>
          <w:fldChar w:fldCharType="separate"/>
        </w:r>
        <w:r>
          <w:t>33</w:t>
        </w:r>
        <w:r>
          <w:fldChar w:fldCharType="end"/>
        </w:r>
      </w:hyperlink>
    </w:p>
    <w:p>
      <w:pPr>
        <w:pStyle w:val="TOC2"/>
        <w:tabs>
          <w:tab w:val="right" w:leader="dot" w:pos="8306"/>
        </w:tabs>
      </w:pPr>
      <w:hyperlink w:anchor="_Toc10732" w:history="1">
        <w:r>
          <w:rPr>
            <w:rFonts w:ascii="仿宋" w:eastAsia="仿宋" w:hAnsi="仿宋" w:cs="仿宋" w:hint="eastAsia"/>
            <w:lang w:eastAsia="zh-CN"/>
          </w:rPr>
          <w:t>(二)、加强资金流动监控</w:t>
        </w:r>
        <w:r>
          <w:tab/>
        </w:r>
        <w:r>
          <w:fldChar w:fldCharType="begin"/>
        </w:r>
        <w:r>
          <w:instrText xml:space="preserve"> PAGEREF _Toc10732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537" w:history="1">
        <w:r>
          <w:rPr>
            <w:rFonts w:ascii="仿宋" w:eastAsia="仿宋" w:hAnsi="仿宋" w:cs="仿宋" w:hint="eastAsia"/>
            <w:lang w:eastAsia="zh-CN"/>
          </w:rPr>
          <w:t>(三)、制定完善的风险控制机制</w:t>
        </w:r>
        <w:r>
          <w:tab/>
        </w:r>
        <w:r>
          <w:fldChar w:fldCharType="begin"/>
        </w:r>
        <w:r>
          <w:instrText xml:space="preserve"> PAGEREF _Toc24537 \h </w:instrText>
        </w:r>
        <w:r>
          <w:fldChar w:fldCharType="separate"/>
        </w:r>
        <w:r>
          <w:t>35</w:t>
        </w:r>
        <w:r>
          <w:fldChar w:fldCharType="end"/>
        </w:r>
      </w:hyperlink>
    </w:p>
    <w:p>
      <w:pPr>
        <w:pStyle w:val="TOC2"/>
        <w:tabs>
          <w:tab w:val="right" w:leader="dot" w:pos="8306"/>
        </w:tabs>
      </w:pPr>
      <w:hyperlink w:anchor="_Toc32107" w:history="1">
        <w:r>
          <w:rPr>
            <w:rFonts w:ascii="仿宋" w:eastAsia="仿宋" w:hAnsi="仿宋" w:cs="仿宋" w:hint="eastAsia"/>
            <w:lang w:eastAsia="zh-CN"/>
          </w:rPr>
          <w:t>(四)、优化成本管理</w:t>
        </w:r>
        <w:r>
          <w:tab/>
        </w:r>
        <w:r>
          <w:fldChar w:fldCharType="begin"/>
        </w:r>
        <w:r>
          <w:instrText xml:space="preserve"> PAGEREF _Toc32107 \h </w:instrText>
        </w:r>
        <w:r>
          <w:fldChar w:fldCharType="separate"/>
        </w:r>
        <w:r>
          <w:t>37</w:t>
        </w:r>
        <w:r>
          <w:fldChar w:fldCharType="end"/>
        </w:r>
      </w:hyperlink>
    </w:p>
    <w:p>
      <w:pPr>
        <w:pStyle w:val="TOC1"/>
        <w:tabs>
          <w:tab w:val="right" w:leader="dot" w:pos="8306"/>
        </w:tabs>
      </w:pPr>
      <w:hyperlink w:anchor="_Toc30165" w:history="1">
        <w:r>
          <w:rPr>
            <w:rFonts w:ascii="仿宋" w:eastAsia="仿宋" w:hAnsi="仿宋" w:cs="仿宋" w:hint="eastAsia"/>
            <w:lang w:eastAsia="zh-CN"/>
          </w:rPr>
          <w:t>十一、熔锡炉项目投资规划</w:t>
        </w:r>
        <w:r>
          <w:tab/>
        </w:r>
        <w:r>
          <w:fldChar w:fldCharType="begin"/>
        </w:r>
        <w:r>
          <w:instrText xml:space="preserve"> PAGEREF _Toc30165 \h </w:instrText>
        </w:r>
        <w:r>
          <w:fldChar w:fldCharType="separate"/>
        </w:r>
        <w:r>
          <w:t>38</w:t>
        </w:r>
        <w:r>
          <w:fldChar w:fldCharType="end"/>
        </w:r>
      </w:hyperlink>
    </w:p>
    <w:p>
      <w:pPr>
        <w:pStyle w:val="TOC2"/>
        <w:tabs>
          <w:tab w:val="right" w:leader="dot" w:pos="8306"/>
        </w:tabs>
      </w:pPr>
      <w:hyperlink w:anchor="_Toc11171" w:history="1">
        <w:r>
          <w:rPr>
            <w:rFonts w:ascii="仿宋" w:eastAsia="仿宋" w:hAnsi="仿宋" w:cs="仿宋" w:hint="eastAsia"/>
            <w:lang w:eastAsia="zh-CN"/>
          </w:rPr>
          <w:t>(一)、熔锡炉项目总投资估算</w:t>
        </w:r>
        <w:r>
          <w:tab/>
        </w:r>
        <w:r>
          <w:fldChar w:fldCharType="begin"/>
        </w:r>
        <w:r>
          <w:instrText xml:space="preserve"> PAGEREF _Toc11171 \h </w:instrText>
        </w:r>
        <w:r>
          <w:fldChar w:fldCharType="separate"/>
        </w:r>
        <w:r>
          <w:t>38</w:t>
        </w:r>
        <w:r>
          <w:fldChar w:fldCharType="end"/>
        </w:r>
      </w:hyperlink>
    </w:p>
    <w:p>
      <w:pPr>
        <w:pStyle w:val="TOC2"/>
        <w:tabs>
          <w:tab w:val="right" w:leader="dot" w:pos="8306"/>
        </w:tabs>
      </w:pPr>
      <w:hyperlink w:anchor="_Toc13770" w:history="1">
        <w:r>
          <w:rPr>
            <w:rFonts w:ascii="仿宋" w:eastAsia="仿宋" w:hAnsi="仿宋" w:cs="仿宋" w:hint="eastAsia"/>
            <w:lang w:eastAsia="zh-CN"/>
          </w:rPr>
          <w:t>(二)、资金筹措</w:t>
        </w:r>
        <w:r>
          <w:tab/>
        </w:r>
        <w:r>
          <w:fldChar w:fldCharType="begin"/>
        </w:r>
        <w:r>
          <w:instrText xml:space="preserve"> PAGEREF _Toc13770 \h </w:instrText>
        </w:r>
        <w:r>
          <w:fldChar w:fldCharType="separate"/>
        </w:r>
        <w:r>
          <w:t>39</w:t>
        </w:r>
        <w:r>
          <w:fldChar w:fldCharType="end"/>
        </w:r>
      </w:hyperlink>
    </w:p>
    <w:p>
      <w:pPr>
        <w:pStyle w:val="TOC1"/>
        <w:tabs>
          <w:tab w:val="right" w:leader="dot" w:pos="8306"/>
        </w:tabs>
      </w:pPr>
      <w:hyperlink w:anchor="_Toc14994" w:history="1">
        <w:r>
          <w:rPr>
            <w:rFonts w:ascii="仿宋" w:eastAsia="仿宋" w:hAnsi="仿宋" w:cs="仿宋" w:hint="eastAsia"/>
            <w:lang w:eastAsia="zh-CN"/>
          </w:rPr>
          <w:t>十二、熔锡炉项目技术管理</w:t>
        </w:r>
        <w:r>
          <w:tab/>
        </w:r>
        <w:r>
          <w:fldChar w:fldCharType="begin"/>
        </w:r>
        <w:r>
          <w:instrText xml:space="preserve"> PAGEREF _Toc14994 \h </w:instrText>
        </w:r>
        <w:r>
          <w:fldChar w:fldCharType="separate"/>
        </w:r>
        <w:r>
          <w:t>40</w:t>
        </w:r>
        <w:r>
          <w:fldChar w:fldCharType="end"/>
        </w:r>
      </w:hyperlink>
    </w:p>
    <w:p>
      <w:pPr>
        <w:pStyle w:val="TOC2"/>
        <w:tabs>
          <w:tab w:val="right" w:leader="dot" w:pos="8306"/>
        </w:tabs>
      </w:pPr>
      <w:hyperlink w:anchor="_Toc4272" w:history="1">
        <w:r>
          <w:rPr>
            <w:rFonts w:ascii="仿宋" w:eastAsia="仿宋" w:hAnsi="仿宋" w:cs="仿宋" w:hint="eastAsia"/>
            <w:lang w:eastAsia="zh-CN"/>
          </w:rPr>
          <w:t>(一)、技术方案选用方向</w:t>
        </w:r>
        <w:r>
          <w:tab/>
        </w:r>
        <w:r>
          <w:fldChar w:fldCharType="begin"/>
        </w:r>
        <w:r>
          <w:instrText xml:space="preserve"> PAGEREF _Toc4272 \h </w:instrText>
        </w:r>
        <w:r>
          <w:fldChar w:fldCharType="separate"/>
        </w:r>
        <w:r>
          <w:t>40</w:t>
        </w:r>
        <w:r>
          <w:fldChar w:fldCharType="end"/>
        </w:r>
      </w:hyperlink>
    </w:p>
    <w:p>
      <w:pPr>
        <w:pStyle w:val="TOC2"/>
        <w:tabs>
          <w:tab w:val="right" w:leader="dot" w:pos="8306"/>
        </w:tabs>
      </w:pPr>
      <w:hyperlink w:anchor="_Toc13922" w:history="1">
        <w:r>
          <w:rPr>
            <w:rFonts w:ascii="仿宋" w:eastAsia="仿宋" w:hAnsi="仿宋" w:cs="仿宋" w:hint="eastAsia"/>
            <w:lang w:eastAsia="zh-CN"/>
          </w:rPr>
          <w:t>(二)、工艺技术方案选用原则</w:t>
        </w:r>
        <w:r>
          <w:tab/>
        </w:r>
        <w:r>
          <w:fldChar w:fldCharType="begin"/>
        </w:r>
        <w:r>
          <w:instrText xml:space="preserve"> PAGEREF _Toc13922 \h </w:instrText>
        </w:r>
        <w:r>
          <w:fldChar w:fldCharType="separate"/>
        </w:r>
        <w:r>
          <w:t>42</w:t>
        </w:r>
        <w:r>
          <w:fldChar w:fldCharType="end"/>
        </w:r>
      </w:hyperlink>
    </w:p>
    <w:p>
      <w:pPr>
        <w:pStyle w:val="TOC2"/>
        <w:tabs>
          <w:tab w:val="right" w:leader="dot" w:pos="8306"/>
        </w:tabs>
      </w:pPr>
      <w:hyperlink w:anchor="_Toc3290" w:history="1">
        <w:r>
          <w:rPr>
            <w:rFonts w:ascii="仿宋" w:eastAsia="仿宋" w:hAnsi="仿宋" w:cs="仿宋" w:hint="eastAsia"/>
            <w:lang w:eastAsia="zh-CN"/>
          </w:rPr>
          <w:t>(三)、工艺技术方案要求</w:t>
        </w:r>
        <w:r>
          <w:tab/>
        </w:r>
        <w:r>
          <w:fldChar w:fldCharType="begin"/>
        </w:r>
        <w:r>
          <w:instrText xml:space="preserve"> PAGEREF _Toc3290 \h </w:instrText>
        </w:r>
        <w:r>
          <w:fldChar w:fldCharType="separate"/>
        </w:r>
        <w:r>
          <w:t>44</w:t>
        </w:r>
        <w:r>
          <w:fldChar w:fldCharType="end"/>
        </w:r>
      </w:hyperlink>
    </w:p>
    <w:p>
      <w:pPr>
        <w:pStyle w:val="TOC1"/>
        <w:tabs>
          <w:tab w:val="right" w:leader="dot" w:pos="8306"/>
        </w:tabs>
      </w:pPr>
      <w:hyperlink w:anchor="_Toc13247" w:history="1">
        <w:r>
          <w:rPr>
            <w:rFonts w:ascii="仿宋" w:eastAsia="仿宋" w:hAnsi="仿宋" w:cs="仿宋" w:hint="eastAsia"/>
            <w:lang w:eastAsia="zh-CN"/>
          </w:rPr>
          <w:t>十三、熔锡炉项目治理与监督</w:t>
        </w:r>
        <w:r>
          <w:tab/>
        </w:r>
        <w:r>
          <w:fldChar w:fldCharType="begin"/>
        </w:r>
        <w:r>
          <w:instrText xml:space="preserve"> PAGEREF _Toc13247 \h </w:instrText>
        </w:r>
        <w:r>
          <w:fldChar w:fldCharType="separate"/>
        </w:r>
        <w:r>
          <w:t>46</w:t>
        </w:r>
        <w:r>
          <w:fldChar w:fldCharType="end"/>
        </w:r>
      </w:hyperlink>
    </w:p>
    <w:p>
      <w:pPr>
        <w:pStyle w:val="TOC2"/>
        <w:tabs>
          <w:tab w:val="right" w:leader="dot" w:pos="8306"/>
        </w:tabs>
      </w:pPr>
      <w:hyperlink w:anchor="_Toc32088" w:history="1">
        <w:r>
          <w:rPr>
            <w:rFonts w:ascii="仿宋" w:eastAsia="仿宋" w:hAnsi="仿宋" w:cs="仿宋" w:hint="eastAsia"/>
            <w:lang w:eastAsia="zh-CN"/>
          </w:rPr>
          <w:t>(一)、熔锡炉项目治理结构</w:t>
        </w:r>
        <w:r>
          <w:tab/>
        </w:r>
        <w:r>
          <w:fldChar w:fldCharType="begin"/>
        </w:r>
        <w:r>
          <w:instrText xml:space="preserve"> PAGEREF _Toc32088 \h </w:instrText>
        </w:r>
        <w:r>
          <w:fldChar w:fldCharType="separate"/>
        </w:r>
        <w:r>
          <w:t>46</w:t>
        </w:r>
        <w:r>
          <w:fldChar w:fldCharType="end"/>
        </w:r>
      </w:hyperlink>
    </w:p>
    <w:p>
      <w:pPr>
        <w:pStyle w:val="TOC2"/>
        <w:tabs>
          <w:tab w:val="right" w:leader="dot" w:pos="8306"/>
        </w:tabs>
      </w:pPr>
      <w:hyperlink w:anchor="_Toc28199" w:history="1">
        <w:r>
          <w:rPr>
            <w:rFonts w:ascii="仿宋" w:eastAsia="仿宋" w:hAnsi="仿宋" w:cs="仿宋" w:hint="eastAsia"/>
            <w:lang w:eastAsia="zh-CN"/>
          </w:rPr>
          <w:t>(二)、监督与审计</w:t>
        </w:r>
        <w:r>
          <w:tab/>
        </w:r>
        <w:r>
          <w:fldChar w:fldCharType="begin"/>
        </w:r>
        <w:r>
          <w:instrText xml:space="preserve"> PAGEREF _Toc28199 \h </w:instrText>
        </w:r>
        <w:r>
          <w:fldChar w:fldCharType="separate"/>
        </w:r>
        <w:r>
          <w:t>47</w:t>
        </w:r>
        <w:r>
          <w:fldChar w:fldCharType="end"/>
        </w:r>
      </w:hyperlink>
    </w:p>
    <w:p>
      <w:pPr>
        <w:pStyle w:val="TOC1"/>
        <w:tabs>
          <w:tab w:val="right" w:leader="dot" w:pos="8306"/>
        </w:tabs>
      </w:pPr>
      <w:hyperlink w:anchor="_Toc22939" w:history="1">
        <w:r>
          <w:rPr>
            <w:rFonts w:ascii="仿宋" w:eastAsia="仿宋" w:hAnsi="仿宋" w:cs="仿宋" w:hint="eastAsia"/>
            <w:lang w:eastAsia="zh-CN"/>
          </w:rPr>
          <w:t>十四、熔锡炉项目实施保障措施</w:t>
        </w:r>
        <w:r>
          <w:tab/>
        </w:r>
        <w:r>
          <w:fldChar w:fldCharType="begin"/>
        </w:r>
        <w:r>
          <w:instrText xml:space="preserve"> PAGEREF _Toc22939 \h </w:instrText>
        </w:r>
        <w:r>
          <w:fldChar w:fldCharType="separate"/>
        </w:r>
        <w:r>
          <w:t>49</w:t>
        </w:r>
        <w:r>
          <w:fldChar w:fldCharType="end"/>
        </w:r>
      </w:hyperlink>
    </w:p>
    <w:p>
      <w:pPr>
        <w:pStyle w:val="TOC2"/>
        <w:tabs>
          <w:tab w:val="right" w:leader="dot" w:pos="8306"/>
        </w:tabs>
      </w:pPr>
      <w:hyperlink w:anchor="_Toc10631" w:history="1">
        <w:r>
          <w:rPr>
            <w:rFonts w:ascii="仿宋" w:eastAsia="仿宋" w:hAnsi="仿宋" w:cs="仿宋" w:hint="eastAsia"/>
            <w:lang w:eastAsia="zh-CN"/>
          </w:rPr>
          <w:t>(一)、熔锡炉项目实施保障机制</w:t>
        </w:r>
        <w:r>
          <w:tab/>
        </w:r>
        <w:r>
          <w:fldChar w:fldCharType="begin"/>
        </w:r>
        <w:r>
          <w:instrText xml:space="preserve"> PAGEREF _Toc10631 \h </w:instrText>
        </w:r>
        <w:r>
          <w:fldChar w:fldCharType="separate"/>
        </w:r>
        <w:r>
          <w:t>49</w:t>
        </w:r>
        <w:r>
          <w:fldChar w:fldCharType="end"/>
        </w:r>
      </w:hyperlink>
    </w:p>
    <w:p>
      <w:pPr>
        <w:pStyle w:val="TOC2"/>
        <w:tabs>
          <w:tab w:val="right" w:leader="dot" w:pos="8306"/>
        </w:tabs>
      </w:pPr>
      <w:hyperlink w:anchor="_Toc24344" w:history="1">
        <w:r>
          <w:rPr>
            <w:rFonts w:ascii="仿宋" w:eastAsia="仿宋" w:hAnsi="仿宋" w:cs="仿宋" w:hint="eastAsia"/>
            <w:lang w:eastAsia="zh-CN"/>
          </w:rPr>
          <w:t>(二)、熔锡炉项目法律合规要求</w:t>
        </w:r>
        <w:r>
          <w:tab/>
        </w:r>
        <w:r>
          <w:fldChar w:fldCharType="begin"/>
        </w:r>
        <w:r>
          <w:instrText xml:space="preserve"> PAGEREF _Toc24344 \h </w:instrText>
        </w:r>
        <w:r>
          <w:fldChar w:fldCharType="separate"/>
        </w:r>
        <w:r>
          <w:t>52</w:t>
        </w:r>
        <w:r>
          <w:fldChar w:fldCharType="end"/>
        </w:r>
      </w:hyperlink>
    </w:p>
    <w:p>
      <w:pPr>
        <w:pStyle w:val="TOC2"/>
        <w:tabs>
          <w:tab w:val="right" w:leader="dot" w:pos="8306"/>
        </w:tabs>
      </w:pPr>
      <w:hyperlink w:anchor="_Toc31192" w:history="1">
        <w:r>
          <w:rPr>
            <w:rFonts w:ascii="仿宋" w:eastAsia="仿宋" w:hAnsi="仿宋" w:cs="仿宋" w:hint="eastAsia"/>
            <w:lang w:eastAsia="zh-CN"/>
          </w:rPr>
          <w:t>(三)、熔锡炉项目合同管理与法律事务</w:t>
        </w:r>
        <w:r>
          <w:tab/>
        </w:r>
        <w:r>
          <w:fldChar w:fldCharType="begin"/>
        </w:r>
        <w:r>
          <w:instrText xml:space="preserve"> PAGEREF _Toc31192 \h </w:instrText>
        </w:r>
        <w:r>
          <w:fldChar w:fldCharType="separate"/>
        </w:r>
        <w:r>
          <w:t>56</w:t>
        </w:r>
        <w:r>
          <w:fldChar w:fldCharType="end"/>
        </w:r>
      </w:hyperlink>
    </w:p>
    <w:p>
      <w:pPr>
        <w:pStyle w:val="TOC2"/>
        <w:tabs>
          <w:tab w:val="right" w:leader="dot" w:pos="8306"/>
        </w:tabs>
      </w:pPr>
      <w:hyperlink w:anchor="_Toc13548" w:history="1">
        <w:r>
          <w:rPr>
            <w:rFonts w:ascii="仿宋" w:eastAsia="仿宋" w:hAnsi="仿宋" w:cs="仿宋" w:hint="eastAsia"/>
            <w:lang w:eastAsia="zh-CN"/>
          </w:rPr>
          <w:t>(四)、熔锡炉项目知识产权保护策略</w:t>
        </w:r>
        <w:r>
          <w:tab/>
        </w:r>
        <w:r>
          <w:fldChar w:fldCharType="begin"/>
        </w:r>
        <w:r>
          <w:instrText xml:space="preserve"> PAGEREF _Toc13548 \h </w:instrText>
        </w:r>
        <w:r>
          <w:fldChar w:fldCharType="separate"/>
        </w:r>
        <w:r>
          <w:t>62</w:t>
        </w:r>
        <w:r>
          <w:fldChar w:fldCharType="end"/>
        </w:r>
      </w:hyperlink>
    </w:p>
    <w:p>
      <w:pPr>
        <w:pStyle w:val="TOC1"/>
        <w:tabs>
          <w:tab w:val="right" w:leader="dot" w:pos="8306"/>
        </w:tabs>
      </w:pPr>
      <w:hyperlink w:anchor="_Toc26786" w:history="1">
        <w:r>
          <w:rPr>
            <w:rFonts w:ascii="仿宋" w:eastAsia="仿宋" w:hAnsi="仿宋" w:cs="仿宋" w:hint="eastAsia"/>
            <w:lang w:eastAsia="zh-CN"/>
          </w:rPr>
          <w:t>十五、供应链管理</w:t>
        </w:r>
        <w:r>
          <w:tab/>
        </w:r>
        <w:r>
          <w:fldChar w:fldCharType="begin"/>
        </w:r>
        <w:r>
          <w:instrText xml:space="preserve"> PAGEREF _Toc26786 \h </w:instrText>
        </w:r>
        <w:r>
          <w:fldChar w:fldCharType="separate"/>
        </w:r>
        <w:r>
          <w:t>65</w:t>
        </w:r>
        <w:r>
          <w:fldChar w:fldCharType="end"/>
        </w:r>
      </w:hyperlink>
    </w:p>
    <w:p>
      <w:pPr>
        <w:pStyle w:val="TOC2"/>
        <w:tabs>
          <w:tab w:val="right" w:leader="dot" w:pos="8306"/>
        </w:tabs>
      </w:pPr>
      <w:hyperlink w:anchor="_Toc18908" w:history="1">
        <w:r>
          <w:rPr>
            <w:rFonts w:ascii="仿宋" w:eastAsia="仿宋" w:hAnsi="仿宋" w:cs="仿宋" w:hint="eastAsia"/>
            <w:lang w:eastAsia="zh-CN"/>
          </w:rPr>
          <w:t>(一)、供应链战略规划</w:t>
        </w:r>
        <w:r>
          <w:tab/>
        </w:r>
        <w:r>
          <w:fldChar w:fldCharType="begin"/>
        </w:r>
        <w:r>
          <w:instrText xml:space="preserve"> PAGEREF _Toc18908 \h </w:instrText>
        </w:r>
        <w:r>
          <w:fldChar w:fldCharType="separate"/>
        </w:r>
        <w:r>
          <w:t>65</w:t>
        </w:r>
        <w:r>
          <w:fldChar w:fldCharType="end"/>
        </w:r>
      </w:hyperlink>
    </w:p>
    <w:p>
      <w:pPr>
        <w:pStyle w:val="TOC2"/>
        <w:tabs>
          <w:tab w:val="right" w:leader="dot" w:pos="8306"/>
        </w:tabs>
      </w:pPr>
      <w:hyperlink w:anchor="_Toc28552" w:history="1">
        <w:r>
          <w:rPr>
            <w:rFonts w:ascii="仿宋" w:eastAsia="仿宋" w:hAnsi="仿宋" w:cs="仿宋" w:hint="eastAsia"/>
            <w:lang w:eastAsia="zh-CN"/>
          </w:rPr>
          <w:t>(二)、供应商选择与合作</w:t>
        </w:r>
        <w:r>
          <w:tab/>
        </w:r>
        <w:r>
          <w:fldChar w:fldCharType="begin"/>
        </w:r>
        <w:r>
          <w:instrText xml:space="preserve"> PAGEREF _Toc28552 \h </w:instrText>
        </w:r>
        <w:r>
          <w:fldChar w:fldCharType="separate"/>
        </w:r>
        <w:r>
          <w:t>66</w:t>
        </w:r>
        <w:r>
          <w:fldChar w:fldCharType="end"/>
        </w:r>
      </w:hyperlink>
    </w:p>
    <w:p>
      <w:pPr>
        <w:pStyle w:val="TOC2"/>
        <w:tabs>
          <w:tab w:val="right" w:leader="dot" w:pos="8306"/>
        </w:tabs>
      </w:pPr>
      <w:hyperlink w:anchor="_Toc10024" w:history="1">
        <w:r>
          <w:rPr>
            <w:rFonts w:ascii="仿宋" w:eastAsia="仿宋" w:hAnsi="仿宋" w:cs="仿宋" w:hint="eastAsia"/>
            <w:lang w:eastAsia="zh-CN"/>
          </w:rPr>
          <w:t>(三)、物流与库存管理</w:t>
        </w:r>
        <w:r>
          <w:tab/>
        </w:r>
        <w:r>
          <w:fldChar w:fldCharType="begin"/>
        </w:r>
        <w:r>
          <w:instrText xml:space="preserve"> PAGEREF _Toc10024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04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3647"/>
      <w:r>
        <w:rPr>
          <w:rFonts w:ascii="仿宋" w:eastAsia="仿宋" w:hAnsi="仿宋" w:cs="仿宋" w:hint="eastAsia"/>
          <w:sz w:val="28"/>
          <w:lang w:eastAsia="zh-CN"/>
        </w:rPr>
        <w:t>一、熔锡炉项目可持续发展</w:t>
      </w:r>
      <w:bookmarkEnd w:id="2"/>
    </w:p>
    <w:p>
      <w:pPr>
        <w:pStyle w:val="Heading2"/>
        <w:rPr>
          <w:rFonts w:ascii="仿宋" w:eastAsia="仿宋" w:hAnsi="仿宋" w:cs="仿宋" w:hint="eastAsia"/>
          <w:lang w:eastAsia="zh-CN"/>
        </w:rPr>
      </w:pPr>
      <w:bookmarkStart w:id="3" w:name="_Toc27475"/>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熔锡炉项目中，熔锡炉项目团队着眼于未来，明确了可持续发展的战略方向。制定的具体可持续发展目标包括降低资源使用、采用环保技术、最大化社会效益等。这一步骤不仅有助于熔锡炉项目在环保和社会责任方面达到最高标准，也为未来提供了明确的指引，确保熔锡炉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可持续实践的融入熔锡炉项目管理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可持续实践已经贯穿于整个熔锡炉项目管理周期。从熔锡炉项目规划开始，熔锡炉项目团队就考虑了环境和社会的因素。在执行阶段，熔锡炉项目团队积极推动绿色技术的应用，优化资源利用。此外，关注员工的社会责任，通过培训和沟通活动提高员工对可持续发展的认知，使他们能够在日常工作中践行可持续实践。这些举措不仅为熔锡炉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5789"/>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扎根于熔锡炉项目的可持续发展理念，我们深信环保与社会责任是熔锡炉项目成功的关键支柱。在熔锡炉项目的每一步，我们都致力于通过创新和实践，履行对环境和社会的坚定责任。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熔锡炉项目团队通过引入先进的环保技术、建立高效的废物处理系统以及推动能源节约措施，积极履行环保责任。定期的环保监测和评估确保熔锡炉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熔锡炉项目不仅致力于自身可持续发展，还注重对社会的回馈。通过支持社区熔锡炉项目、参与慈善事业、提供培训机会等方式，熔锡炉项目积极履行社会责任。与当地社区建立积极互动，关注员工的工作与生活平衡，以及员工的身心健康，是熔锡炉项目在社会责任层面的关键举措。这样的实践不仅增强了熔锡炉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0893"/>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30116"/>
      <w:r>
        <w:rPr>
          <w:rFonts w:ascii="仿宋" w:eastAsia="仿宋" w:hAnsi="仿宋" w:cs="仿宋" w:hint="eastAsia"/>
          <w:lang w:eastAsia="zh-CN"/>
        </w:rPr>
        <w:t>(一)、熔锡炉行业分析</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熔锡炉行业一直以来都是市场的关注焦点。行业内的发展趋势、竞争态势以及潜在机会都对熔锡炉项目的推进产生深远的影响。通过深入研究行业的整体概貌，我们将更好地理解行业的核心特征，为熔锡炉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熔锡炉行业，技术一直是推动创新和发展的关键因素。我们将对当前技术趋势进行详尽分析，包括但不限于人工智能、大数据应用、先进制造技术等。这有助于熔锡炉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熔锡炉项目成功的基础。我们将对主要竞争对手进行深入研究，包括其市场份额、产品特点、市场定位等。通过全面了解竞争对手的优势和劣势，熔锡炉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26292"/>
      <w:r>
        <w:rPr>
          <w:rFonts w:ascii="仿宋" w:eastAsia="仿宋" w:hAnsi="仿宋" w:cs="仿宋" w:hint="eastAsia"/>
          <w:sz w:val="28"/>
          <w:lang w:eastAsia="zh-CN"/>
        </w:rPr>
        <w:t>(二)、熔锡炉市场分析预测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通过对市场规模的深入调研，我们将预测熔锡炉市场未来的增长趋势。这包括市场的整体规模、各细分领域的发展趋势等。熔锡炉项目可以根据市场的扩张速度和潜在机会，制定更符合市场需求的发展策略。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了解消费者的需求是市场分析的核心。我们将通过调查研究，深入挖掘目标消费者的需求特点、购买习惯以及对产品和服务的期望。这有助于熔锡炉项目更好地定位目标市场，提供更符合消费者期待的解决方案。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熔锡炉项目实施过程中需要充分考虑的因素。我们将对市场风险进行全面评估，包括但不限于政策法规风险、市场竞争风险、技术变革风险等。通过对潜在风险的深入分析，熔锡炉项目可以制定相应的风险缓解策略，降低不确定性对熔锡炉项目的影响。</w:t>
      </w:r>
    </w:p>
    <w:p>
      <w:pPr>
        <w:pStyle w:val="Heading1"/>
        <w:ind w:firstLine="560" w:firstLineChars="200"/>
        <w:rPr>
          <w:rFonts w:ascii="仿宋" w:eastAsia="仿宋" w:hAnsi="仿宋" w:cs="仿宋" w:hint="eastAsia"/>
          <w:sz w:val="28"/>
          <w:lang w:eastAsia="zh-CN"/>
        </w:rPr>
      </w:pPr>
      <w:bookmarkStart w:id="8" w:name="_Toc25785"/>
      <w:r>
        <w:rPr>
          <w:rFonts w:ascii="仿宋" w:eastAsia="仿宋" w:hAnsi="仿宋" w:cs="仿宋" w:hint="eastAsia"/>
          <w:sz w:val="28"/>
          <w:lang w:eastAsia="zh-CN"/>
        </w:rPr>
        <w:t>三、熔锡炉项目建设单位说明</w:t>
      </w:r>
      <w:bookmarkEnd w:id="8"/>
    </w:p>
    <w:p>
      <w:pPr>
        <w:pStyle w:val="Heading2"/>
        <w:rPr>
          <w:rFonts w:ascii="仿宋" w:eastAsia="仿宋" w:hAnsi="仿宋" w:cs="仿宋" w:hint="eastAsia"/>
          <w:lang w:eastAsia="zh-CN"/>
        </w:rPr>
      </w:pPr>
      <w:bookmarkStart w:id="9" w:name="_Toc24191"/>
      <w:r>
        <w:rPr>
          <w:rFonts w:ascii="仿宋" w:eastAsia="仿宋" w:hAnsi="仿宋" w:cs="仿宋" w:hint="eastAsia"/>
          <w:lang w:eastAsia="zh-CN"/>
        </w:rPr>
        <w:t>(一)、熔锡炉项目承办单位基本情况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8027"/>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熔锡炉项目承办单位的XXXX，我们着眼于实现可持续的经济效益。通过技术创新和解决方案的提供，公司预计在熔锡炉项目执行期间将获得可观的收入增长。这一收入来源主要包括熔锡炉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同时，我们注重成本控制和效率提升，以确保熔锡炉项目的可持续盈利。透过精细的管理和资源优化，公司期望实现熔锡炉项目利润最大化。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熔锡炉项目实施进行全面的投资评估，包括熔锡炉项目启动阶段的资金投入和后续运营成本。通过对熔锡炉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确保公司在熔锡炉项目实施过程中具备足够的资金流动性，公司将进行详尽的现金流分析。这包括资金需求的合理预测、熔锡炉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30002"/>
      <w:r>
        <w:rPr>
          <w:rFonts w:ascii="仿宋" w:eastAsia="仿宋" w:hAnsi="仿宋" w:cs="仿宋" w:hint="eastAsia"/>
          <w:sz w:val="28"/>
          <w:lang w:eastAsia="zh-CN"/>
        </w:rPr>
        <w:t>四、熔锡炉项目选址可行性分析</w:t>
      </w:r>
      <w:bookmarkEnd w:id="11"/>
    </w:p>
    <w:p>
      <w:pPr>
        <w:pStyle w:val="Heading2"/>
        <w:rPr>
          <w:rFonts w:ascii="仿宋" w:eastAsia="仿宋" w:hAnsi="仿宋" w:cs="仿宋" w:hint="eastAsia"/>
          <w:lang w:eastAsia="zh-CN"/>
        </w:rPr>
      </w:pPr>
      <w:bookmarkStart w:id="12" w:name="_Toc408"/>
      <w:r>
        <w:rPr>
          <w:rFonts w:ascii="仿宋" w:eastAsia="仿宋" w:hAnsi="仿宋" w:cs="仿宋" w:hint="eastAsia"/>
          <w:lang w:eastAsia="zh-CN"/>
        </w:rPr>
        <w:t>(一)、熔锡炉项目选址</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该熔锡炉项目选址位于XX省XX市XX区XXX街道</w:t>
      </w:r>
    </w:p>
    <w:p>
      <w:pPr>
        <w:pStyle w:val="Heading2"/>
        <w:ind w:firstLine="560" w:firstLineChars="200"/>
        <w:rPr>
          <w:rFonts w:ascii="仿宋" w:eastAsia="仿宋" w:hAnsi="仿宋" w:cs="仿宋" w:hint="eastAsia"/>
          <w:sz w:val="28"/>
          <w:lang w:eastAsia="zh-CN"/>
        </w:rPr>
      </w:pPr>
      <w:bookmarkStart w:id="13" w:name="_Toc27924"/>
      <w:r>
        <w:rPr>
          <w:rFonts w:ascii="仿宋" w:eastAsia="仿宋" w:hAnsi="仿宋" w:cs="仿宋" w:hint="eastAsia"/>
          <w:sz w:val="28"/>
          <w:lang w:eastAsia="zh-CN"/>
        </w:rPr>
        <w:t>(二)、用地控制指标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熔锡炉项目的征地面积将根据熔锡炉项目的实际规模和需求进行精确规划。具体面积XXX平方米，旨在确保熔锡炉项目不仅能够满足当前的发展需求，还能够预留空间以适应未来的扩展。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净用地面积是在征地面积基础上去除不可利用面积后的实际可开发用地。具体面积XXX平方米，考虑到环保、交通、安全等多方面因素，以确保熔锡炉项目在整体利用效率上达到最优。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熔锡炉项目计划建设的建筑总规模具体面积XXX平方米。这一规模的确定综合考虑了熔锡炉项目的性质、规模，以及城市规划的相关要求，确保建筑布局与周边环境协调一致。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绿地率是熔锡炉项目用地中被规划为绿地的比例。具体面积XXX平方米，旨在通过合理规划绿地，改善熔锡炉项目周边环境，提升居民生活质量，并符合城市整体绿化规划。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容积率是用地上可以建设的建筑总体积与用地面积之比。具体面积XXX，通过合理的容积率规划，确保熔锡炉项目建筑规模与周边环境和谐共生。</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确保熔锡炉项目选址与当地城市规划相一致，具体面积XXX平方米。通过与城市规划部门深入沟通，确保熔锡炉项目不仅符合城市的整体发展方向，还能够融入城市的发展布局，为城市的长远发展贡献力量。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充分了解并确保熔锡炉项目选址符合当地产业政策，具体面积XXX平方米。这包括熔锡炉项目对当地经济的促进作用，以及对相关产业的带动效应，确保熔锡炉项目与地方政府的产业政策保持一致，促进共赢合作。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用地总体要求必须符合环保和可持续发展的原则，具体面积XXX平方米。通过采用绿色建筑设计、节能减排等措施，确保熔锡炉项目在建设和运营过程中对环境的影响最小化，达到可持续发展的要求。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确保熔锡炉项目选址具备必要的公共设施配套，具体面积XXX平方米。这包括交通便利性、教育、医疗等基础设施，以提高居民生活品质，使得熔锡炉项目选址更具吸引力。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考虑用地总体要求对当地社会稳定性的影响，具体面积XXX平方米。通过深入了解当地社区反馈，确保熔锡炉项目的选址和建设过程对当地社会和谐稳定产生积极作用。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熔锡炉项目选址不仅符合法规和规划，还在实际操作中具有可行性。这一全面规划将为熔锡炉项目的成功实施提供坚实的基础，确保熔锡炉项目选址阶段就能够奠定良好的发展基础。</w:t>
      </w:r>
    </w:p>
    <w:p>
      <w:pPr>
        <w:pStyle w:val="Heading2"/>
        <w:ind w:firstLine="560" w:firstLineChars="200"/>
        <w:rPr>
          <w:rFonts w:ascii="仿宋" w:eastAsia="仿宋" w:hAnsi="仿宋" w:cs="仿宋" w:hint="eastAsia"/>
          <w:sz w:val="28"/>
          <w:lang w:eastAsia="zh-CN"/>
        </w:rPr>
      </w:pPr>
      <w:bookmarkStart w:id="14" w:name="_Toc2379"/>
      <w:r>
        <w:rPr>
          <w:rFonts w:ascii="仿宋" w:eastAsia="仿宋" w:hAnsi="仿宋" w:cs="仿宋" w:hint="eastAsia"/>
          <w:sz w:val="28"/>
          <w:lang w:eastAsia="zh-CN"/>
        </w:rPr>
        <w:t>(三)、节约用地措施</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熔锡炉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熔锡炉项目的设备规划和空间设计中，我们将采取灵活设备布局的措施。设备布局将根据实际需求进行灵活设计，避免不必要的浪费。通过合理规划设备摆放位置，我们将提高设备的利用率，减少设备间距，以确保熔锡炉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熔锡炉项目内部引入共享设施的概念，例如共享会议室、办公区等。通过这种方式，我们可以减少对资源的重复建设，提高资源共享效率，从而减小熔锡炉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5" w:name="_Toc9877"/>
      <w:r>
        <w:rPr>
          <w:rFonts w:ascii="仿宋" w:eastAsia="仿宋" w:hAnsi="仿宋" w:cs="仿宋" w:hint="eastAsia"/>
          <w:sz w:val="28"/>
          <w:lang w:eastAsia="zh-CN"/>
        </w:rPr>
        <w:t>(四)、总图布置方案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熔锡炉项目的总图布置中，我们将不同功能区域进行明确的规划，以最大程度满足熔锡炉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6" w:name="_Toc3863"/>
      <w:r>
        <w:rPr>
          <w:rFonts w:ascii="仿宋" w:eastAsia="仿宋" w:hAnsi="仿宋" w:cs="仿宋" w:hint="eastAsia"/>
          <w:sz w:val="28"/>
          <w:lang w:eastAsia="zh-CN"/>
        </w:rPr>
        <w:t>(五)、选址综合评价</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我们首先关注市场因素，包括潜在客户分布、竞争对手位置、市场需求等。通过深入的市场调研，我们能够更准确地评估选址对于市场开拓和产品销售的影响，确保熔锡炉项目能够在有利的市场环境中蓬勃发展。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熔锡炉项目对环境的影响是综合评价的重要因素之一。我们将详细考虑选址周边的自然环境、生态保护区、水源地等情况，确保熔锡炉项目的建设和运营对环境影响最小化，并符合当地的环保法规标准。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对选址的评价还需充分考虑当地政府的产业政策和法规。我们将详细了解熔锡炉项目所在地的相关政策，确保熔锡炉项目的规划和运营与当地法规相符，降低不必要的法律风险。</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考虑到社会稳定性对企业运营的重要性，我们将评估选址地区的社会安全情况、劳工关系、社区反馈等方面，以确保熔锡炉项目的建设和运营不会受到社会稳定性的负面影响。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最后，我们将综合考虑用地成本，包括土地购置费用、土地开发成本等。通过对用地成本的详细评估，我们能够做出更为精确的经济效益分析，为熔锡炉项目的投资决策提供有力支持。</w:t>
      </w:r>
    </w:p>
    <w:p>
      <w:pPr>
        <w:pStyle w:val="Heading1"/>
        <w:ind w:firstLine="560" w:firstLineChars="200"/>
        <w:rPr>
          <w:rFonts w:ascii="仿宋" w:eastAsia="仿宋" w:hAnsi="仿宋" w:cs="仿宋" w:hint="eastAsia"/>
          <w:sz w:val="28"/>
          <w:lang w:eastAsia="zh-CN"/>
        </w:rPr>
      </w:pPr>
      <w:bookmarkStart w:id="17" w:name="_Toc4574"/>
      <w:r>
        <w:rPr>
          <w:rFonts w:ascii="仿宋" w:eastAsia="仿宋" w:hAnsi="仿宋" w:cs="仿宋" w:hint="eastAsia"/>
          <w:sz w:val="28"/>
          <w:lang w:eastAsia="zh-CN"/>
        </w:rPr>
        <w:t>五、工艺说明</w:t>
      </w:r>
      <w:bookmarkEnd w:id="17"/>
    </w:p>
    <w:p>
      <w:pPr>
        <w:pStyle w:val="Heading2"/>
        <w:rPr>
          <w:rFonts w:ascii="仿宋" w:eastAsia="仿宋" w:hAnsi="仿宋" w:cs="仿宋" w:hint="eastAsia"/>
          <w:lang w:eastAsia="zh-CN"/>
        </w:rPr>
      </w:pPr>
      <w:bookmarkStart w:id="18" w:name="_Toc7248"/>
      <w:r>
        <w:rPr>
          <w:rFonts w:ascii="仿宋" w:eastAsia="仿宋" w:hAnsi="仿宋" w:cs="仿宋" w:hint="eastAsia"/>
          <w:lang w:eastAsia="zh-CN"/>
        </w:rPr>
        <w:t>(一)、技术管理特点</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熔锡炉项目的技术管理特点体现在其创新导向。通过引入最先进的技术趋势和解决方案，熔锡炉项目致力于提升科技含量、提高质量和效率水平。这意味着我们将采用最新的工具和方法，确保熔锡炉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熔锡炉项目技术管理的显著特征。通过整合不同领域的技术资源，我们实现了跨学科的协同工作。这有助于优化技术架构，提高整体效能。此外，整合性策略还促进了不同技术团队之间的紧密沟通和高效合作，确保熔锡炉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熔锡炉项目所采用的技术。通过不断优化技术方案，熔锡炉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熔锡炉项目团队将在熔锡炉项目初期识别可能的技术风险，并采取相应的预防和应对措施。通过建立健全的风险评估机制，熔锡炉项目能够在实施过程中及时发现并解决潜在的技术问题，保障熔锡炉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通过这些独特的技术管理特点，我们确信在熔锡炉项目中，技术将成为熔锡炉项目成功的有力支持。这一深度剖析揭示了技术管理在熔锡炉项目实施中的关键作用，为熔锡炉项目的技术基础奠定了坚实的基础。</w:t>
      </w:r>
    </w:p>
    <w:p>
      <w:pPr>
        <w:pStyle w:val="Heading2"/>
        <w:ind w:firstLine="560" w:firstLineChars="200"/>
        <w:rPr>
          <w:rFonts w:ascii="仿宋" w:eastAsia="仿宋" w:hAnsi="仿宋" w:cs="仿宋" w:hint="eastAsia"/>
          <w:sz w:val="28"/>
          <w:lang w:eastAsia="zh-CN"/>
        </w:rPr>
      </w:pPr>
      <w:bookmarkStart w:id="19" w:name="_Toc11674"/>
      <w:r>
        <w:rPr>
          <w:rFonts w:ascii="仿宋" w:eastAsia="仿宋" w:hAnsi="仿宋" w:cs="仿宋" w:hint="eastAsia"/>
          <w:sz w:val="28"/>
          <w:lang w:eastAsia="zh-CN"/>
        </w:rPr>
        <w:t>(二)、熔锡炉项目工艺技术设计方案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熔锡炉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熔锡炉项目将严格按照相关行业规范要求进行组织。通过有效控制产品质量，熔锡炉项目将致力于为顾客提供优质的熔锡炉项目产品和良好的服务。这体现了熔锡炉项目对于生产活动合规性和质量标准的高度重视，为熔锡炉项目的可持续发展和顾客满意度奠定了基础。</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熔锡炉项目注重生态效益和清洁生产原则。熔锡炉项目建设将紧密结合地方特色经济发展，与社会经济发展规划和区域环境保护规划方案相协调一致。通过与当地区域自然生态系统的结合，熔锡炉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熔锡炉项目产品具有多样化的客户需求和个性化的特点。因此，熔锡炉项目产品规格品种多样，且单批生产数量较小。为满足这一特点，熔锡炉项目承办单位将建设先进的柔性制造生产线。通过广泛应用柔性制造技术，熔锡炉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熔锡炉项目采用的技术具有较高的技术含量和自动化水平，处于国内先进水平。这一技术选用不仅体现了对生产效率、质量和环境友好性的高标准要求，同时为熔锡炉项目的可持续发展奠定了坚实的基础。</w:t>
      </w:r>
    </w:p>
    <w:p>
      <w:pPr>
        <w:pStyle w:val="Heading2"/>
        <w:ind w:firstLine="560" w:firstLineChars="200"/>
        <w:rPr>
          <w:rFonts w:ascii="仿宋" w:eastAsia="仿宋" w:hAnsi="仿宋" w:cs="仿宋" w:hint="eastAsia"/>
          <w:sz w:val="28"/>
          <w:lang w:eastAsia="zh-CN"/>
        </w:rPr>
      </w:pPr>
      <w:bookmarkStart w:id="20" w:name="_Toc27916"/>
      <w:r>
        <w:rPr>
          <w:rFonts w:ascii="仿宋" w:eastAsia="仿宋" w:hAnsi="仿宋" w:cs="仿宋" w:hint="eastAsia"/>
          <w:sz w:val="28"/>
          <w:lang w:eastAsia="zh-CN"/>
        </w:rPr>
        <w:t>(三)、设备选型方案</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为确保熔锡炉项目的高效生产和技术实施，我们制定了一套精心设计的设备选型方案，以满足熔锡炉项目生产、质量和环保的要求。该方案的主要特点如下：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熔锡炉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针对熔锡炉项目产品的多样性和小批量生产的特点，我们将建设柔性制造生产线。通过在设备选型中考虑柔性制造技术，可以灵活应对不同产品规格和生产需求，实现生产线的高度灵活性和适应性。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21" w:name="_Toc1331"/>
      <w:r>
        <w:rPr>
          <w:rFonts w:ascii="仿宋" w:eastAsia="仿宋" w:hAnsi="仿宋" w:cs="仿宋" w:hint="eastAsia"/>
          <w:sz w:val="28"/>
          <w:lang w:eastAsia="zh-CN"/>
        </w:rPr>
        <w:t>六、熔锡炉项目土建工程</w:t>
      </w:r>
      <w:bookmarkEnd w:id="21"/>
    </w:p>
    <w:p>
      <w:pPr>
        <w:pStyle w:val="Heading2"/>
        <w:rPr>
          <w:rFonts w:ascii="仿宋" w:eastAsia="仿宋" w:hAnsi="仿宋" w:cs="仿宋" w:hint="eastAsia"/>
          <w:lang w:eastAsia="zh-CN"/>
        </w:rPr>
      </w:pPr>
      <w:bookmarkStart w:id="22" w:name="_Toc26619"/>
      <w:r>
        <w:rPr>
          <w:rFonts w:ascii="仿宋" w:eastAsia="仿宋" w:hAnsi="仿宋" w:cs="仿宋" w:hint="eastAsia"/>
          <w:lang w:eastAsia="zh-CN"/>
        </w:rPr>
        <w:t>(一)、建筑工程设计原则</w:t>
      </w:r>
      <w:bookmarkEnd w:id="22"/>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https://d.book118.com/706242052200010100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熔锡炉项目规划设计方案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熔锡炉项目规划设计方案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熔锡炉项目规划设计方案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熔锡炉项目规划设计方案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熔锡炉项目规划设计方案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熔锡炉项目规划设计方案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熔锡炉项目规划设计方案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熔锡炉项目规划设计方案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熔锡炉项目规划设计方案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熔锡炉项目规划设计方案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熔锡炉项目规划设计方案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熔锡炉项目规划设计方案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熔锡炉项目规划设计方案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熔锡炉项目规划设计方案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熔锡炉项目规划设计方案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熔锡炉项目规划设计方案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熔锡炉项目规划设计方案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858356F"/>
    <w:rsid w:val="7858356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06242052200010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2024-03-02T11:18:00Z</dcterms:created>
  <dcterms:modified xsi:type="dcterms:W3CDTF">2024-03-02T11:19:02Z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6CFDAE54392E4C49A84EE13BA0BDDBB0_11</vt:lpwstr>
  </property>
  <property fmtid="{D5CDD505-2E9C-101B-9397-08002B2CF9AE}" pid="3" name="KSOProductBuildVer">
    <vt:lpwstr>2052-12.1.0.16388</vt:lpwstr>
  </property>
</Properties>
</file>