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稳定剂项目建设方案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84" w:history="1">
        <w:r>
          <w:rPr>
            <w:rFonts w:ascii="仿宋" w:eastAsia="仿宋" w:hAnsi="仿宋" w:cs="仿宋" w:hint="eastAsia"/>
            <w:lang w:eastAsia="zh-CN"/>
          </w:rPr>
          <w:t>序言</w:t>
        </w:r>
        <w:r>
          <w:tab/>
        </w:r>
        <w:r>
          <w:fldChar w:fldCharType="begin"/>
        </w:r>
        <w:r>
          <w:instrText xml:space="preserve"> PAGEREF _Toc9184 \h </w:instrText>
        </w:r>
        <w:r>
          <w:fldChar w:fldCharType="separate"/>
        </w:r>
        <w:r>
          <w:t>3</w:t>
        </w:r>
        <w:r>
          <w:fldChar w:fldCharType="end"/>
        </w:r>
      </w:hyperlink>
    </w:p>
    <w:p>
      <w:pPr>
        <w:pStyle w:val="TOC1"/>
        <w:tabs>
          <w:tab w:val="right" w:leader="dot" w:pos="8306"/>
        </w:tabs>
      </w:pPr>
      <w:hyperlink w:anchor="_Toc13250" w:history="1">
        <w:r>
          <w:rPr>
            <w:rFonts w:ascii="仿宋" w:eastAsia="仿宋" w:hAnsi="仿宋" w:cs="仿宋" w:hint="eastAsia"/>
            <w:lang w:eastAsia="zh-CN"/>
          </w:rPr>
          <w:t>一、资源开发及综合利用分析</w:t>
        </w:r>
        <w:r>
          <w:tab/>
        </w:r>
        <w:r>
          <w:fldChar w:fldCharType="begin"/>
        </w:r>
        <w:r>
          <w:instrText xml:space="preserve"> PAGEREF _Toc13250 \h </w:instrText>
        </w:r>
        <w:r>
          <w:fldChar w:fldCharType="separate"/>
        </w:r>
        <w:r>
          <w:t>3</w:t>
        </w:r>
        <w:r>
          <w:fldChar w:fldCharType="end"/>
        </w:r>
      </w:hyperlink>
    </w:p>
    <w:p>
      <w:pPr>
        <w:pStyle w:val="TOC2"/>
        <w:tabs>
          <w:tab w:val="right" w:leader="dot" w:pos="8306"/>
        </w:tabs>
      </w:pPr>
      <w:hyperlink w:anchor="_Toc20281" w:history="1">
        <w:r>
          <w:rPr>
            <w:rFonts w:ascii="仿宋" w:eastAsia="仿宋" w:hAnsi="仿宋" w:cs="仿宋" w:hint="eastAsia"/>
            <w:lang w:eastAsia="zh-CN"/>
          </w:rPr>
          <w:t>(一)、资源开发方案</w:t>
        </w:r>
        <w:r>
          <w:tab/>
        </w:r>
        <w:r>
          <w:fldChar w:fldCharType="begin"/>
        </w:r>
        <w:r>
          <w:instrText xml:space="preserve"> PAGEREF _Toc20281 \h </w:instrText>
        </w:r>
        <w:r>
          <w:fldChar w:fldCharType="separate"/>
        </w:r>
        <w:r>
          <w:t>3</w:t>
        </w:r>
        <w:r>
          <w:fldChar w:fldCharType="end"/>
        </w:r>
      </w:hyperlink>
    </w:p>
    <w:p>
      <w:pPr>
        <w:pStyle w:val="TOC2"/>
        <w:tabs>
          <w:tab w:val="right" w:leader="dot" w:pos="8306"/>
        </w:tabs>
      </w:pPr>
      <w:hyperlink w:anchor="_Toc24364" w:history="1">
        <w:r>
          <w:rPr>
            <w:rFonts w:ascii="仿宋" w:eastAsia="仿宋" w:hAnsi="仿宋" w:cs="仿宋" w:hint="eastAsia"/>
            <w:lang w:eastAsia="zh-CN"/>
          </w:rPr>
          <w:t>(二)、资源利用方案</w:t>
        </w:r>
        <w:r>
          <w:tab/>
        </w:r>
        <w:r>
          <w:fldChar w:fldCharType="begin"/>
        </w:r>
        <w:r>
          <w:instrText xml:space="preserve"> PAGEREF _Toc24364 \h </w:instrText>
        </w:r>
        <w:r>
          <w:fldChar w:fldCharType="separate"/>
        </w:r>
        <w:r>
          <w:t>4</w:t>
        </w:r>
        <w:r>
          <w:fldChar w:fldCharType="end"/>
        </w:r>
      </w:hyperlink>
    </w:p>
    <w:p>
      <w:pPr>
        <w:pStyle w:val="TOC2"/>
        <w:tabs>
          <w:tab w:val="right" w:leader="dot" w:pos="8306"/>
        </w:tabs>
      </w:pPr>
      <w:hyperlink w:anchor="_Toc32059" w:history="1">
        <w:r>
          <w:rPr>
            <w:rFonts w:ascii="仿宋" w:eastAsia="仿宋" w:hAnsi="仿宋" w:cs="仿宋" w:hint="eastAsia"/>
            <w:lang w:eastAsia="zh-CN"/>
          </w:rPr>
          <w:t>(三)、资源节约措施</w:t>
        </w:r>
        <w:r>
          <w:tab/>
        </w:r>
        <w:r>
          <w:fldChar w:fldCharType="begin"/>
        </w:r>
        <w:r>
          <w:instrText xml:space="preserve"> PAGEREF _Toc32059 \h </w:instrText>
        </w:r>
        <w:r>
          <w:fldChar w:fldCharType="separate"/>
        </w:r>
        <w:r>
          <w:t>5</w:t>
        </w:r>
        <w:r>
          <w:fldChar w:fldCharType="end"/>
        </w:r>
      </w:hyperlink>
    </w:p>
    <w:p>
      <w:pPr>
        <w:pStyle w:val="TOC1"/>
        <w:tabs>
          <w:tab w:val="right" w:leader="dot" w:pos="8306"/>
        </w:tabs>
      </w:pPr>
      <w:hyperlink w:anchor="_Toc6793" w:history="1">
        <w:r>
          <w:rPr>
            <w:rFonts w:ascii="仿宋" w:eastAsia="仿宋" w:hAnsi="仿宋" w:cs="仿宋" w:hint="eastAsia"/>
            <w:lang w:eastAsia="zh-CN"/>
          </w:rPr>
          <w:t>二、稳定剂项目概论</w:t>
        </w:r>
        <w:r>
          <w:tab/>
        </w:r>
        <w:r>
          <w:fldChar w:fldCharType="begin"/>
        </w:r>
        <w:r>
          <w:instrText xml:space="preserve"> PAGEREF _Toc6793 \h </w:instrText>
        </w:r>
        <w:r>
          <w:fldChar w:fldCharType="separate"/>
        </w:r>
        <w:r>
          <w:t>6</w:t>
        </w:r>
        <w:r>
          <w:fldChar w:fldCharType="end"/>
        </w:r>
      </w:hyperlink>
    </w:p>
    <w:p>
      <w:pPr>
        <w:pStyle w:val="TOC2"/>
        <w:tabs>
          <w:tab w:val="right" w:leader="dot" w:pos="8306"/>
        </w:tabs>
      </w:pPr>
      <w:hyperlink w:anchor="_Toc30875" w:history="1">
        <w:r>
          <w:rPr>
            <w:rFonts w:ascii="仿宋" w:eastAsia="仿宋" w:hAnsi="仿宋" w:cs="仿宋" w:hint="eastAsia"/>
            <w:lang w:eastAsia="zh-CN"/>
          </w:rPr>
          <w:t>(一)、项目申报单位概况</w:t>
        </w:r>
        <w:r>
          <w:tab/>
        </w:r>
        <w:r>
          <w:fldChar w:fldCharType="begin"/>
        </w:r>
        <w:r>
          <w:instrText xml:space="preserve"> PAGEREF _Toc30875 \h </w:instrText>
        </w:r>
        <w:r>
          <w:fldChar w:fldCharType="separate"/>
        </w:r>
        <w:r>
          <w:t>6</w:t>
        </w:r>
        <w:r>
          <w:fldChar w:fldCharType="end"/>
        </w:r>
      </w:hyperlink>
    </w:p>
    <w:p>
      <w:pPr>
        <w:pStyle w:val="TOC2"/>
        <w:tabs>
          <w:tab w:val="right" w:leader="dot" w:pos="8306"/>
        </w:tabs>
      </w:pPr>
      <w:hyperlink w:anchor="_Toc10020" w:history="1">
        <w:r>
          <w:rPr>
            <w:rFonts w:ascii="仿宋" w:eastAsia="仿宋" w:hAnsi="仿宋" w:cs="仿宋" w:hint="eastAsia"/>
            <w:lang w:eastAsia="zh-CN"/>
          </w:rPr>
          <w:t>(二)、项目概况</w:t>
        </w:r>
        <w:r>
          <w:tab/>
        </w:r>
        <w:r>
          <w:fldChar w:fldCharType="begin"/>
        </w:r>
        <w:r>
          <w:instrText xml:space="preserve"> PAGEREF _Toc10020 \h </w:instrText>
        </w:r>
        <w:r>
          <w:fldChar w:fldCharType="separate"/>
        </w:r>
        <w:r>
          <w:t>7</w:t>
        </w:r>
        <w:r>
          <w:fldChar w:fldCharType="end"/>
        </w:r>
      </w:hyperlink>
    </w:p>
    <w:p>
      <w:pPr>
        <w:pStyle w:val="TOC1"/>
        <w:tabs>
          <w:tab w:val="right" w:leader="dot" w:pos="8306"/>
        </w:tabs>
      </w:pPr>
      <w:hyperlink w:anchor="_Toc16701" w:history="1">
        <w:r>
          <w:rPr>
            <w:rFonts w:ascii="仿宋" w:eastAsia="仿宋" w:hAnsi="仿宋" w:cs="仿宋" w:hint="eastAsia"/>
            <w:lang w:eastAsia="zh-CN"/>
          </w:rPr>
          <w:t>三、项目监理与质量保证</w:t>
        </w:r>
        <w:r>
          <w:tab/>
        </w:r>
        <w:r>
          <w:fldChar w:fldCharType="begin"/>
        </w:r>
        <w:r>
          <w:instrText xml:space="preserve"> PAGEREF _Toc16701 \h </w:instrText>
        </w:r>
        <w:r>
          <w:fldChar w:fldCharType="separate"/>
        </w:r>
        <w:r>
          <w:t>10</w:t>
        </w:r>
        <w:r>
          <w:fldChar w:fldCharType="end"/>
        </w:r>
      </w:hyperlink>
    </w:p>
    <w:p>
      <w:pPr>
        <w:pStyle w:val="TOC2"/>
        <w:tabs>
          <w:tab w:val="right" w:leader="dot" w:pos="8306"/>
        </w:tabs>
      </w:pPr>
      <w:hyperlink w:anchor="_Toc16906" w:history="1">
        <w:r>
          <w:rPr>
            <w:rFonts w:ascii="仿宋" w:eastAsia="仿宋" w:hAnsi="仿宋" w:cs="仿宋" w:hint="eastAsia"/>
            <w:lang w:eastAsia="zh-CN"/>
          </w:rPr>
          <w:t>(一)、监理体系构建</w:t>
        </w:r>
        <w:r>
          <w:tab/>
        </w:r>
        <w:r>
          <w:fldChar w:fldCharType="begin"/>
        </w:r>
        <w:r>
          <w:instrText xml:space="preserve"> PAGEREF _Toc16906 \h </w:instrText>
        </w:r>
        <w:r>
          <w:fldChar w:fldCharType="separate"/>
        </w:r>
        <w:r>
          <w:t>10</w:t>
        </w:r>
        <w:r>
          <w:fldChar w:fldCharType="end"/>
        </w:r>
      </w:hyperlink>
    </w:p>
    <w:p>
      <w:pPr>
        <w:pStyle w:val="TOC2"/>
        <w:tabs>
          <w:tab w:val="right" w:leader="dot" w:pos="8306"/>
        </w:tabs>
      </w:pPr>
      <w:hyperlink w:anchor="_Toc20936" w:history="1">
        <w:r>
          <w:rPr>
            <w:rFonts w:ascii="仿宋" w:eastAsia="仿宋" w:hAnsi="仿宋" w:cs="仿宋" w:hint="eastAsia"/>
            <w:lang w:eastAsia="zh-CN"/>
          </w:rPr>
          <w:t>(二)、质量保证体系实施</w:t>
        </w:r>
        <w:r>
          <w:tab/>
        </w:r>
        <w:r>
          <w:fldChar w:fldCharType="begin"/>
        </w:r>
        <w:r>
          <w:instrText xml:space="preserve"> PAGEREF _Toc20936 \h </w:instrText>
        </w:r>
        <w:r>
          <w:fldChar w:fldCharType="separate"/>
        </w:r>
        <w:r>
          <w:t>11</w:t>
        </w:r>
        <w:r>
          <w:fldChar w:fldCharType="end"/>
        </w:r>
      </w:hyperlink>
    </w:p>
    <w:p>
      <w:pPr>
        <w:pStyle w:val="TOC2"/>
        <w:tabs>
          <w:tab w:val="right" w:leader="dot" w:pos="8306"/>
        </w:tabs>
      </w:pPr>
      <w:hyperlink w:anchor="_Toc11729" w:history="1">
        <w:r>
          <w:rPr>
            <w:rFonts w:ascii="仿宋" w:eastAsia="仿宋" w:hAnsi="仿宋" w:cs="仿宋" w:hint="eastAsia"/>
            <w:lang w:eastAsia="zh-CN"/>
          </w:rPr>
          <w:t>(三)、监理与质量控制流程</w:t>
        </w:r>
        <w:r>
          <w:tab/>
        </w:r>
        <w:r>
          <w:fldChar w:fldCharType="begin"/>
        </w:r>
        <w:r>
          <w:instrText xml:space="preserve"> PAGEREF _Toc11729 \h </w:instrText>
        </w:r>
        <w:r>
          <w:fldChar w:fldCharType="separate"/>
        </w:r>
        <w:r>
          <w:t>12</w:t>
        </w:r>
        <w:r>
          <w:fldChar w:fldCharType="end"/>
        </w:r>
      </w:hyperlink>
    </w:p>
    <w:p>
      <w:pPr>
        <w:pStyle w:val="TOC1"/>
        <w:tabs>
          <w:tab w:val="right" w:leader="dot" w:pos="8306"/>
        </w:tabs>
      </w:pPr>
      <w:hyperlink w:anchor="_Toc29407" w:history="1">
        <w:r>
          <w:rPr>
            <w:rFonts w:ascii="仿宋" w:eastAsia="仿宋" w:hAnsi="仿宋" w:cs="仿宋" w:hint="eastAsia"/>
            <w:lang w:eastAsia="zh-CN"/>
          </w:rPr>
          <w:t>四、经济影响分析</w:t>
        </w:r>
        <w:r>
          <w:tab/>
        </w:r>
        <w:r>
          <w:fldChar w:fldCharType="begin"/>
        </w:r>
        <w:r>
          <w:instrText xml:space="preserve"> PAGEREF _Toc29407 \h </w:instrText>
        </w:r>
        <w:r>
          <w:fldChar w:fldCharType="separate"/>
        </w:r>
        <w:r>
          <w:t>12</w:t>
        </w:r>
        <w:r>
          <w:fldChar w:fldCharType="end"/>
        </w:r>
      </w:hyperlink>
    </w:p>
    <w:p>
      <w:pPr>
        <w:pStyle w:val="TOC2"/>
        <w:tabs>
          <w:tab w:val="right" w:leader="dot" w:pos="8306"/>
        </w:tabs>
      </w:pPr>
      <w:hyperlink w:anchor="_Toc26470" w:history="1">
        <w:r>
          <w:rPr>
            <w:rFonts w:ascii="仿宋" w:eastAsia="仿宋" w:hAnsi="仿宋" w:cs="仿宋" w:hint="eastAsia"/>
            <w:lang w:eastAsia="zh-CN"/>
          </w:rPr>
          <w:t>(一)、经济费用效益或费用效果分析</w:t>
        </w:r>
        <w:r>
          <w:tab/>
        </w:r>
        <w:r>
          <w:fldChar w:fldCharType="begin"/>
        </w:r>
        <w:r>
          <w:instrText xml:space="preserve"> PAGEREF _Toc26470 \h </w:instrText>
        </w:r>
        <w:r>
          <w:fldChar w:fldCharType="separate"/>
        </w:r>
        <w:r>
          <w:t>12</w:t>
        </w:r>
        <w:r>
          <w:fldChar w:fldCharType="end"/>
        </w:r>
      </w:hyperlink>
    </w:p>
    <w:p>
      <w:pPr>
        <w:pStyle w:val="TOC2"/>
        <w:tabs>
          <w:tab w:val="right" w:leader="dot" w:pos="8306"/>
        </w:tabs>
      </w:pPr>
      <w:hyperlink w:anchor="_Toc4395" w:history="1">
        <w:r>
          <w:rPr>
            <w:rFonts w:ascii="仿宋" w:eastAsia="仿宋" w:hAnsi="仿宋" w:cs="仿宋" w:hint="eastAsia"/>
            <w:lang w:eastAsia="zh-CN"/>
          </w:rPr>
          <w:t>(二)、行业影响分析</w:t>
        </w:r>
        <w:r>
          <w:tab/>
        </w:r>
        <w:r>
          <w:fldChar w:fldCharType="begin"/>
        </w:r>
        <w:r>
          <w:instrText xml:space="preserve"> PAGEREF _Toc4395 \h </w:instrText>
        </w:r>
        <w:r>
          <w:fldChar w:fldCharType="separate"/>
        </w:r>
        <w:r>
          <w:t>15</w:t>
        </w:r>
        <w:r>
          <w:fldChar w:fldCharType="end"/>
        </w:r>
      </w:hyperlink>
    </w:p>
    <w:p>
      <w:pPr>
        <w:pStyle w:val="TOC2"/>
        <w:tabs>
          <w:tab w:val="right" w:leader="dot" w:pos="8306"/>
        </w:tabs>
      </w:pPr>
      <w:hyperlink w:anchor="_Toc18046" w:history="1">
        <w:r>
          <w:rPr>
            <w:rFonts w:ascii="仿宋" w:eastAsia="仿宋" w:hAnsi="仿宋" w:cs="仿宋" w:hint="eastAsia"/>
            <w:lang w:eastAsia="zh-CN"/>
          </w:rPr>
          <w:t>(三)、区域经济影响分析</w:t>
        </w:r>
        <w:r>
          <w:tab/>
        </w:r>
        <w:r>
          <w:fldChar w:fldCharType="begin"/>
        </w:r>
        <w:r>
          <w:instrText xml:space="preserve"> PAGEREF _Toc18046 \h </w:instrText>
        </w:r>
        <w:r>
          <w:fldChar w:fldCharType="separate"/>
        </w:r>
        <w:r>
          <w:t>16</w:t>
        </w:r>
        <w:r>
          <w:fldChar w:fldCharType="end"/>
        </w:r>
      </w:hyperlink>
    </w:p>
    <w:p>
      <w:pPr>
        <w:pStyle w:val="TOC2"/>
        <w:tabs>
          <w:tab w:val="right" w:leader="dot" w:pos="8306"/>
        </w:tabs>
      </w:pPr>
      <w:hyperlink w:anchor="_Toc29841" w:history="1">
        <w:r>
          <w:rPr>
            <w:rFonts w:ascii="仿宋" w:eastAsia="仿宋" w:hAnsi="仿宋" w:cs="仿宋" w:hint="eastAsia"/>
            <w:lang w:eastAsia="zh-CN"/>
          </w:rPr>
          <w:t>(四)、宏观经济影响分析</w:t>
        </w:r>
        <w:r>
          <w:tab/>
        </w:r>
        <w:r>
          <w:fldChar w:fldCharType="begin"/>
        </w:r>
        <w:r>
          <w:instrText xml:space="preserve"> PAGEREF _Toc29841 \h </w:instrText>
        </w:r>
        <w:r>
          <w:fldChar w:fldCharType="separate"/>
        </w:r>
        <w:r>
          <w:t>17</w:t>
        </w:r>
        <w:r>
          <w:fldChar w:fldCharType="end"/>
        </w:r>
      </w:hyperlink>
    </w:p>
    <w:p>
      <w:pPr>
        <w:pStyle w:val="TOC1"/>
        <w:tabs>
          <w:tab w:val="right" w:leader="dot" w:pos="8306"/>
        </w:tabs>
      </w:pPr>
      <w:hyperlink w:anchor="_Toc3680" w:history="1">
        <w:r>
          <w:rPr>
            <w:rFonts w:ascii="仿宋" w:eastAsia="仿宋" w:hAnsi="仿宋" w:cs="仿宋" w:hint="eastAsia"/>
            <w:lang w:eastAsia="zh-CN"/>
          </w:rPr>
          <w:t>五、社会影响分析</w:t>
        </w:r>
        <w:r>
          <w:tab/>
        </w:r>
        <w:r>
          <w:fldChar w:fldCharType="begin"/>
        </w:r>
        <w:r>
          <w:instrText xml:space="preserve"> PAGEREF _Toc3680 \h </w:instrText>
        </w:r>
        <w:r>
          <w:fldChar w:fldCharType="separate"/>
        </w:r>
        <w:r>
          <w:t>19</w:t>
        </w:r>
        <w:r>
          <w:fldChar w:fldCharType="end"/>
        </w:r>
      </w:hyperlink>
    </w:p>
    <w:p>
      <w:pPr>
        <w:pStyle w:val="TOC2"/>
        <w:tabs>
          <w:tab w:val="right" w:leader="dot" w:pos="8306"/>
        </w:tabs>
      </w:pPr>
      <w:hyperlink w:anchor="_Toc27216" w:history="1">
        <w:r>
          <w:rPr>
            <w:rFonts w:ascii="仿宋" w:eastAsia="仿宋" w:hAnsi="仿宋" w:cs="仿宋" w:hint="eastAsia"/>
            <w:lang w:eastAsia="zh-CN"/>
          </w:rPr>
          <w:t>(一)、社会影响效果分析</w:t>
        </w:r>
        <w:r>
          <w:tab/>
        </w:r>
        <w:r>
          <w:fldChar w:fldCharType="begin"/>
        </w:r>
        <w:r>
          <w:instrText xml:space="preserve"> PAGEREF _Toc27216 \h </w:instrText>
        </w:r>
        <w:r>
          <w:fldChar w:fldCharType="separate"/>
        </w:r>
        <w:r>
          <w:t>19</w:t>
        </w:r>
        <w:r>
          <w:fldChar w:fldCharType="end"/>
        </w:r>
      </w:hyperlink>
    </w:p>
    <w:p>
      <w:pPr>
        <w:pStyle w:val="TOC2"/>
        <w:tabs>
          <w:tab w:val="right" w:leader="dot" w:pos="8306"/>
        </w:tabs>
      </w:pPr>
      <w:hyperlink w:anchor="_Toc23065" w:history="1">
        <w:r>
          <w:rPr>
            <w:rFonts w:ascii="仿宋" w:eastAsia="仿宋" w:hAnsi="仿宋" w:cs="仿宋" w:hint="eastAsia"/>
            <w:lang w:eastAsia="zh-CN"/>
          </w:rPr>
          <w:t>(二)、社会适应性分析</w:t>
        </w:r>
        <w:r>
          <w:tab/>
        </w:r>
        <w:r>
          <w:fldChar w:fldCharType="begin"/>
        </w:r>
        <w:r>
          <w:instrText xml:space="preserve"> PAGEREF _Toc23065 \h </w:instrText>
        </w:r>
        <w:r>
          <w:fldChar w:fldCharType="separate"/>
        </w:r>
        <w:r>
          <w:t>21</w:t>
        </w:r>
        <w:r>
          <w:fldChar w:fldCharType="end"/>
        </w:r>
      </w:hyperlink>
    </w:p>
    <w:p>
      <w:pPr>
        <w:pStyle w:val="TOC2"/>
        <w:tabs>
          <w:tab w:val="right" w:leader="dot" w:pos="8306"/>
        </w:tabs>
      </w:pPr>
      <w:hyperlink w:anchor="_Toc16604" w:history="1">
        <w:r>
          <w:rPr>
            <w:rFonts w:ascii="仿宋" w:eastAsia="仿宋" w:hAnsi="仿宋" w:cs="仿宋" w:hint="eastAsia"/>
            <w:lang w:eastAsia="zh-CN"/>
          </w:rPr>
          <w:t>(三)、社会风险及对策分析</w:t>
        </w:r>
        <w:r>
          <w:tab/>
        </w:r>
        <w:r>
          <w:fldChar w:fldCharType="begin"/>
        </w:r>
        <w:r>
          <w:instrText xml:space="preserve"> PAGEREF _Toc16604 \h </w:instrText>
        </w:r>
        <w:r>
          <w:fldChar w:fldCharType="separate"/>
        </w:r>
        <w:r>
          <w:t>22</w:t>
        </w:r>
        <w:r>
          <w:fldChar w:fldCharType="end"/>
        </w:r>
      </w:hyperlink>
    </w:p>
    <w:p>
      <w:pPr>
        <w:pStyle w:val="TOC1"/>
        <w:tabs>
          <w:tab w:val="right" w:leader="dot" w:pos="8306"/>
        </w:tabs>
      </w:pPr>
      <w:hyperlink w:anchor="_Toc26475" w:history="1">
        <w:r>
          <w:rPr>
            <w:rFonts w:ascii="仿宋" w:eastAsia="仿宋" w:hAnsi="仿宋" w:cs="仿宋" w:hint="eastAsia"/>
            <w:lang w:eastAsia="zh-CN"/>
          </w:rPr>
          <w:t>六、发展规划、产业政策和行业准入分析</w:t>
        </w:r>
        <w:r>
          <w:tab/>
        </w:r>
        <w:r>
          <w:fldChar w:fldCharType="begin"/>
        </w:r>
        <w:r>
          <w:instrText xml:space="preserve"> PAGEREF _Toc26475 \h </w:instrText>
        </w:r>
        <w:r>
          <w:fldChar w:fldCharType="separate"/>
        </w:r>
        <w:r>
          <w:t>26</w:t>
        </w:r>
        <w:r>
          <w:fldChar w:fldCharType="end"/>
        </w:r>
      </w:hyperlink>
    </w:p>
    <w:p>
      <w:pPr>
        <w:pStyle w:val="TOC2"/>
        <w:tabs>
          <w:tab w:val="right" w:leader="dot" w:pos="8306"/>
        </w:tabs>
      </w:pPr>
      <w:hyperlink w:anchor="_Toc11176" w:history="1">
        <w:r>
          <w:rPr>
            <w:rFonts w:ascii="仿宋" w:eastAsia="仿宋" w:hAnsi="仿宋" w:cs="仿宋" w:hint="eastAsia"/>
            <w:lang w:eastAsia="zh-CN"/>
          </w:rPr>
          <w:t>(一)、发展规划分析</w:t>
        </w:r>
        <w:r>
          <w:tab/>
        </w:r>
        <w:r>
          <w:fldChar w:fldCharType="begin"/>
        </w:r>
        <w:r>
          <w:instrText xml:space="preserve"> PAGEREF _Toc11176 \h </w:instrText>
        </w:r>
        <w:r>
          <w:fldChar w:fldCharType="separate"/>
        </w:r>
        <w:r>
          <w:t>26</w:t>
        </w:r>
        <w:r>
          <w:fldChar w:fldCharType="end"/>
        </w:r>
      </w:hyperlink>
    </w:p>
    <w:p>
      <w:pPr>
        <w:pStyle w:val="TOC2"/>
        <w:tabs>
          <w:tab w:val="right" w:leader="dot" w:pos="8306"/>
        </w:tabs>
      </w:pPr>
      <w:hyperlink w:anchor="_Toc7653" w:history="1">
        <w:r>
          <w:rPr>
            <w:rFonts w:ascii="仿宋" w:eastAsia="仿宋" w:hAnsi="仿宋" w:cs="仿宋" w:hint="eastAsia"/>
            <w:lang w:eastAsia="zh-CN"/>
          </w:rPr>
          <w:t>(二)、产业政策分析</w:t>
        </w:r>
        <w:r>
          <w:tab/>
        </w:r>
        <w:r>
          <w:fldChar w:fldCharType="begin"/>
        </w:r>
        <w:r>
          <w:instrText xml:space="preserve"> PAGEREF _Toc7653 \h </w:instrText>
        </w:r>
        <w:r>
          <w:fldChar w:fldCharType="separate"/>
        </w:r>
        <w:r>
          <w:t>28</w:t>
        </w:r>
        <w:r>
          <w:fldChar w:fldCharType="end"/>
        </w:r>
      </w:hyperlink>
    </w:p>
    <w:p>
      <w:pPr>
        <w:pStyle w:val="TOC2"/>
        <w:tabs>
          <w:tab w:val="right" w:leader="dot" w:pos="8306"/>
        </w:tabs>
      </w:pPr>
      <w:hyperlink w:anchor="_Toc5702" w:history="1">
        <w:r>
          <w:rPr>
            <w:rFonts w:ascii="仿宋" w:eastAsia="仿宋" w:hAnsi="仿宋" w:cs="仿宋" w:hint="eastAsia"/>
            <w:lang w:eastAsia="zh-CN"/>
          </w:rPr>
          <w:t>(三)、行业准入分析</w:t>
        </w:r>
        <w:r>
          <w:tab/>
        </w:r>
        <w:r>
          <w:fldChar w:fldCharType="begin"/>
        </w:r>
        <w:r>
          <w:instrText xml:space="preserve"> PAGEREF _Toc5702 \h </w:instrText>
        </w:r>
        <w:r>
          <w:fldChar w:fldCharType="separate"/>
        </w:r>
        <w:r>
          <w:t>29</w:t>
        </w:r>
        <w:r>
          <w:fldChar w:fldCharType="end"/>
        </w:r>
      </w:hyperlink>
    </w:p>
    <w:p>
      <w:pPr>
        <w:pStyle w:val="TOC1"/>
        <w:tabs>
          <w:tab w:val="right" w:leader="dot" w:pos="8306"/>
        </w:tabs>
      </w:pPr>
      <w:hyperlink w:anchor="_Toc23559" w:history="1">
        <w:r>
          <w:rPr>
            <w:rFonts w:ascii="仿宋" w:eastAsia="仿宋" w:hAnsi="仿宋" w:cs="仿宋" w:hint="eastAsia"/>
            <w:lang w:eastAsia="zh-CN"/>
          </w:rPr>
          <w:t>七、项目变更管理</w:t>
        </w:r>
        <w:r>
          <w:tab/>
        </w:r>
        <w:r>
          <w:fldChar w:fldCharType="begin"/>
        </w:r>
        <w:r>
          <w:instrText xml:space="preserve"> PAGEREF _Toc23559 \h </w:instrText>
        </w:r>
        <w:r>
          <w:fldChar w:fldCharType="separate"/>
        </w:r>
        <w:r>
          <w:t>30</w:t>
        </w:r>
        <w:r>
          <w:fldChar w:fldCharType="end"/>
        </w:r>
      </w:hyperlink>
    </w:p>
    <w:p>
      <w:pPr>
        <w:pStyle w:val="TOC2"/>
        <w:tabs>
          <w:tab w:val="right" w:leader="dot" w:pos="8306"/>
        </w:tabs>
      </w:pPr>
      <w:hyperlink w:anchor="_Toc27014" w:history="1">
        <w:r>
          <w:rPr>
            <w:rFonts w:ascii="仿宋" w:eastAsia="仿宋" w:hAnsi="仿宋" w:cs="仿宋" w:hint="eastAsia"/>
            <w:lang w:eastAsia="zh-CN"/>
          </w:rPr>
          <w:t>(一)、变更控制流程</w:t>
        </w:r>
        <w:r>
          <w:tab/>
        </w:r>
        <w:r>
          <w:fldChar w:fldCharType="begin"/>
        </w:r>
        <w:r>
          <w:instrText xml:space="preserve"> PAGEREF _Toc27014 \h </w:instrText>
        </w:r>
        <w:r>
          <w:fldChar w:fldCharType="separate"/>
        </w:r>
        <w:r>
          <w:t>30</w:t>
        </w:r>
        <w:r>
          <w:fldChar w:fldCharType="end"/>
        </w:r>
      </w:hyperlink>
    </w:p>
    <w:p>
      <w:pPr>
        <w:pStyle w:val="TOC2"/>
        <w:tabs>
          <w:tab w:val="right" w:leader="dot" w:pos="8306"/>
        </w:tabs>
      </w:pPr>
      <w:hyperlink w:anchor="_Toc8815" w:history="1">
        <w:r>
          <w:rPr>
            <w:rFonts w:ascii="仿宋" w:eastAsia="仿宋" w:hAnsi="仿宋" w:cs="仿宋" w:hint="eastAsia"/>
            <w:lang w:eastAsia="zh-CN"/>
          </w:rPr>
          <w:t>(二)、影响评估与处理</w:t>
        </w:r>
        <w:r>
          <w:tab/>
        </w:r>
        <w:r>
          <w:fldChar w:fldCharType="begin"/>
        </w:r>
        <w:r>
          <w:instrText xml:space="preserve"> PAGEREF _Toc8815 \h </w:instrText>
        </w:r>
        <w:r>
          <w:fldChar w:fldCharType="separate"/>
        </w:r>
        <w:r>
          <w:t>31</w:t>
        </w:r>
        <w:r>
          <w:fldChar w:fldCharType="end"/>
        </w:r>
      </w:hyperlink>
    </w:p>
    <w:p>
      <w:pPr>
        <w:pStyle w:val="TOC2"/>
        <w:tabs>
          <w:tab w:val="right" w:leader="dot" w:pos="8306"/>
        </w:tabs>
      </w:pPr>
      <w:hyperlink w:anchor="_Toc6774" w:history="1">
        <w:r>
          <w:rPr>
            <w:rFonts w:ascii="仿宋" w:eastAsia="仿宋" w:hAnsi="仿宋" w:cs="仿宋" w:hint="eastAsia"/>
            <w:lang w:eastAsia="zh-CN"/>
          </w:rPr>
          <w:t>(三)、变更记录与追踪</w:t>
        </w:r>
        <w:r>
          <w:tab/>
        </w:r>
        <w:r>
          <w:fldChar w:fldCharType="begin"/>
        </w:r>
        <w:r>
          <w:instrText xml:space="preserve"> PAGEREF _Toc6774 \h </w:instrText>
        </w:r>
        <w:r>
          <w:fldChar w:fldCharType="separate"/>
        </w:r>
        <w:r>
          <w:t>33</w:t>
        </w:r>
        <w:r>
          <w:fldChar w:fldCharType="end"/>
        </w:r>
      </w:hyperlink>
    </w:p>
    <w:p>
      <w:pPr>
        <w:pStyle w:val="TOC2"/>
        <w:tabs>
          <w:tab w:val="right" w:leader="dot" w:pos="8306"/>
        </w:tabs>
      </w:pPr>
      <w:hyperlink w:anchor="_Toc13646" w:history="1">
        <w:r>
          <w:rPr>
            <w:rFonts w:ascii="仿宋" w:eastAsia="仿宋" w:hAnsi="仿宋" w:cs="仿宋" w:hint="eastAsia"/>
            <w:lang w:eastAsia="zh-CN"/>
          </w:rPr>
          <w:t>(四)、变更管理策略</w:t>
        </w:r>
        <w:r>
          <w:tab/>
        </w:r>
        <w:r>
          <w:fldChar w:fldCharType="begin"/>
        </w:r>
        <w:r>
          <w:instrText xml:space="preserve"> PAGEREF _Toc13646 \h </w:instrText>
        </w:r>
        <w:r>
          <w:fldChar w:fldCharType="separate"/>
        </w:r>
        <w:r>
          <w:t>34</w:t>
        </w:r>
        <w:r>
          <w:fldChar w:fldCharType="end"/>
        </w:r>
      </w:hyperlink>
    </w:p>
    <w:p>
      <w:pPr>
        <w:pStyle w:val="TOC1"/>
        <w:tabs>
          <w:tab w:val="right" w:leader="dot" w:pos="8306"/>
        </w:tabs>
      </w:pPr>
      <w:hyperlink w:anchor="_Toc23150" w:history="1">
        <w:r>
          <w:rPr>
            <w:rFonts w:ascii="仿宋" w:eastAsia="仿宋" w:hAnsi="仿宋" w:cs="仿宋" w:hint="eastAsia"/>
            <w:lang w:eastAsia="zh-CN"/>
          </w:rPr>
          <w:t>八、环境保护与绿色发展</w:t>
        </w:r>
        <w:r>
          <w:tab/>
        </w:r>
        <w:r>
          <w:fldChar w:fldCharType="begin"/>
        </w:r>
        <w:r>
          <w:instrText xml:space="preserve"> PAGEREF _Toc23150 \h </w:instrText>
        </w:r>
        <w:r>
          <w:fldChar w:fldCharType="separate"/>
        </w:r>
        <w:r>
          <w:t>36</w:t>
        </w:r>
        <w:r>
          <w:fldChar w:fldCharType="end"/>
        </w:r>
      </w:hyperlink>
    </w:p>
    <w:p>
      <w:pPr>
        <w:pStyle w:val="TOC2"/>
        <w:tabs>
          <w:tab w:val="right" w:leader="dot" w:pos="8306"/>
        </w:tabs>
      </w:pPr>
      <w:hyperlink w:anchor="_Toc20163" w:history="1">
        <w:r>
          <w:rPr>
            <w:rFonts w:ascii="仿宋" w:eastAsia="仿宋" w:hAnsi="仿宋" w:cs="仿宋" w:hint="eastAsia"/>
            <w:lang w:eastAsia="zh-CN"/>
          </w:rPr>
          <w:t>(一)、环境保护措施</w:t>
        </w:r>
        <w:r>
          <w:tab/>
        </w:r>
        <w:r>
          <w:fldChar w:fldCharType="begin"/>
        </w:r>
        <w:r>
          <w:instrText xml:space="preserve"> PAGEREF _Toc20163 \h </w:instrText>
        </w:r>
        <w:r>
          <w:fldChar w:fldCharType="separate"/>
        </w:r>
        <w:r>
          <w:t>36</w:t>
        </w:r>
        <w:r>
          <w:fldChar w:fldCharType="end"/>
        </w:r>
      </w:hyperlink>
    </w:p>
    <w:p>
      <w:pPr>
        <w:pStyle w:val="TOC2"/>
        <w:tabs>
          <w:tab w:val="right" w:leader="dot" w:pos="8306"/>
        </w:tabs>
      </w:pPr>
      <w:hyperlink w:anchor="_Toc14488" w:history="1">
        <w:r>
          <w:rPr>
            <w:rFonts w:ascii="仿宋" w:eastAsia="仿宋" w:hAnsi="仿宋" w:cs="仿宋" w:hint="eastAsia"/>
            <w:lang w:eastAsia="zh-CN"/>
          </w:rPr>
          <w:t>(二)、绿色发展与可持续发展策略</w:t>
        </w:r>
        <w:r>
          <w:tab/>
        </w:r>
        <w:r>
          <w:fldChar w:fldCharType="begin"/>
        </w:r>
        <w:r>
          <w:instrText xml:space="preserve"> PAGEREF _Toc14488 \h </w:instrText>
        </w:r>
        <w:r>
          <w:fldChar w:fldCharType="separate"/>
        </w:r>
        <w:r>
          <w:t>38</w:t>
        </w:r>
        <w:r>
          <w:fldChar w:fldCharType="end"/>
        </w:r>
      </w:hyperlink>
    </w:p>
    <w:p>
      <w:pPr>
        <w:pStyle w:val="TOC1"/>
        <w:tabs>
          <w:tab w:val="right" w:leader="dot" w:pos="8306"/>
        </w:tabs>
      </w:pPr>
      <w:hyperlink w:anchor="_Toc4298" w:history="1">
        <w:r>
          <w:rPr>
            <w:rFonts w:ascii="仿宋" w:eastAsia="仿宋" w:hAnsi="仿宋" w:cs="仿宋" w:hint="eastAsia"/>
            <w:lang w:eastAsia="zh-CN"/>
          </w:rPr>
          <w:t>九、环境保护与治理方案</w:t>
        </w:r>
        <w:r>
          <w:tab/>
        </w:r>
        <w:r>
          <w:fldChar w:fldCharType="begin"/>
        </w:r>
        <w:r>
          <w:instrText xml:space="preserve"> PAGEREF _Toc4298 \h </w:instrText>
        </w:r>
        <w:r>
          <w:fldChar w:fldCharType="separate"/>
        </w:r>
        <w:r>
          <w:t>39</w:t>
        </w:r>
        <w:r>
          <w:fldChar w:fldCharType="end"/>
        </w:r>
      </w:hyperlink>
    </w:p>
    <w:p>
      <w:pPr>
        <w:pStyle w:val="TOC2"/>
        <w:tabs>
          <w:tab w:val="right" w:leader="dot" w:pos="8306"/>
        </w:tabs>
      </w:pPr>
      <w:hyperlink w:anchor="_Toc18575" w:history="1">
        <w:r>
          <w:rPr>
            <w:rFonts w:ascii="仿宋" w:eastAsia="仿宋" w:hAnsi="仿宋" w:cs="仿宋" w:hint="eastAsia"/>
            <w:lang w:eastAsia="zh-CN"/>
          </w:rPr>
          <w:t>(一)、项目环境影响评估</w:t>
        </w:r>
        <w:r>
          <w:tab/>
        </w:r>
        <w:r>
          <w:fldChar w:fldCharType="begin"/>
        </w:r>
        <w:r>
          <w:instrText xml:space="preserve"> PAGEREF _Toc18575 \h </w:instrText>
        </w:r>
        <w:r>
          <w:fldChar w:fldCharType="separate"/>
        </w:r>
        <w:r>
          <w:t>39</w:t>
        </w:r>
        <w:r>
          <w:fldChar w:fldCharType="end"/>
        </w:r>
      </w:hyperlink>
    </w:p>
    <w:p>
      <w:pPr>
        <w:pStyle w:val="TOC2"/>
        <w:tabs>
          <w:tab w:val="right" w:leader="dot" w:pos="8306"/>
        </w:tabs>
      </w:pPr>
      <w:hyperlink w:anchor="_Toc7135" w:history="1">
        <w:r>
          <w:rPr>
            <w:rFonts w:ascii="仿宋" w:eastAsia="仿宋" w:hAnsi="仿宋" w:cs="仿宋" w:hint="eastAsia"/>
            <w:lang w:eastAsia="zh-CN"/>
          </w:rPr>
          <w:t>(二)、环境保护措施与治理方案</w:t>
        </w:r>
        <w:r>
          <w:tab/>
        </w:r>
        <w:r>
          <w:fldChar w:fldCharType="begin"/>
        </w:r>
        <w:r>
          <w:instrText xml:space="preserve"> PAGEREF _Toc7135 \h </w:instrText>
        </w:r>
        <w:r>
          <w:fldChar w:fldCharType="separate"/>
        </w:r>
        <w:r>
          <w:t>40</w:t>
        </w:r>
        <w:r>
          <w:fldChar w:fldCharType="end"/>
        </w:r>
      </w:hyperlink>
    </w:p>
    <w:p>
      <w:pPr>
        <w:pStyle w:val="TOC1"/>
        <w:tabs>
          <w:tab w:val="right" w:leader="dot" w:pos="8306"/>
        </w:tabs>
      </w:pPr>
      <w:hyperlink w:anchor="_Toc16131" w:history="1">
        <w:r>
          <w:rPr>
            <w:rFonts w:ascii="仿宋" w:eastAsia="仿宋" w:hAnsi="仿宋" w:cs="仿宋" w:hint="eastAsia"/>
            <w:lang w:eastAsia="zh-CN"/>
          </w:rPr>
          <w:t>十、安全与应急管理</w:t>
        </w:r>
        <w:r>
          <w:tab/>
        </w:r>
        <w:r>
          <w:fldChar w:fldCharType="begin"/>
        </w:r>
        <w:r>
          <w:instrText xml:space="preserve"> PAGEREF _Toc16131 \h </w:instrText>
        </w:r>
        <w:r>
          <w:fldChar w:fldCharType="separate"/>
        </w:r>
        <w:r>
          <w:t>40</w:t>
        </w:r>
        <w:r>
          <w:fldChar w:fldCharType="end"/>
        </w:r>
      </w:hyperlink>
    </w:p>
    <w:p>
      <w:pPr>
        <w:pStyle w:val="TOC2"/>
        <w:tabs>
          <w:tab w:val="right" w:leader="dot" w:pos="8306"/>
        </w:tabs>
      </w:pPr>
      <w:hyperlink w:anchor="_Toc6026" w:history="1">
        <w:r>
          <w:rPr>
            <w:rFonts w:ascii="仿宋" w:eastAsia="仿宋" w:hAnsi="仿宋" w:cs="仿宋" w:hint="eastAsia"/>
            <w:lang w:eastAsia="zh-CN"/>
          </w:rPr>
          <w:t>(一)、安全生产管理</w:t>
        </w:r>
        <w:r>
          <w:tab/>
        </w:r>
        <w:r>
          <w:fldChar w:fldCharType="begin"/>
        </w:r>
        <w:r>
          <w:instrText xml:space="preserve"> PAGEREF _Toc6026 \h </w:instrText>
        </w:r>
        <w:r>
          <w:fldChar w:fldCharType="separate"/>
        </w:r>
        <w:r>
          <w:t>40</w:t>
        </w:r>
        <w:r>
          <w:fldChar w:fldCharType="end"/>
        </w:r>
      </w:hyperlink>
    </w:p>
    <w:p>
      <w:pPr>
        <w:pStyle w:val="TOC2"/>
        <w:tabs>
          <w:tab w:val="right" w:leader="dot" w:pos="8306"/>
        </w:tabs>
      </w:pPr>
      <w:hyperlink w:anchor="_Toc15502" w:history="1">
        <w:r>
          <w:rPr>
            <w:rFonts w:ascii="仿宋" w:eastAsia="仿宋" w:hAnsi="仿宋" w:cs="仿宋" w:hint="eastAsia"/>
            <w:lang w:eastAsia="zh-CN"/>
          </w:rPr>
          <w:t>(二)、应急预案与响应</w:t>
        </w:r>
        <w:r>
          <w:tab/>
        </w:r>
        <w:r>
          <w:fldChar w:fldCharType="begin"/>
        </w:r>
        <w:r>
          <w:instrText xml:space="preserve"> PAGEREF _Toc15502 \h </w:instrText>
        </w:r>
        <w:r>
          <w:fldChar w:fldCharType="separate"/>
        </w:r>
        <w:r>
          <w:t>42</w:t>
        </w:r>
        <w:r>
          <w:fldChar w:fldCharType="end"/>
        </w:r>
      </w:hyperlink>
    </w:p>
    <w:p>
      <w:pPr>
        <w:pStyle w:val="TOC1"/>
        <w:tabs>
          <w:tab w:val="right" w:leader="dot" w:pos="8306"/>
        </w:tabs>
      </w:pPr>
      <w:hyperlink w:anchor="_Toc9320" w:history="1">
        <w:r>
          <w:rPr>
            <w:rFonts w:ascii="仿宋" w:eastAsia="仿宋" w:hAnsi="仿宋" w:cs="仿宋" w:hint="eastAsia"/>
            <w:lang w:eastAsia="zh-CN"/>
          </w:rPr>
          <w:t>十一、技术创新与产业升级</w:t>
        </w:r>
        <w:r>
          <w:tab/>
        </w:r>
        <w:r>
          <w:fldChar w:fldCharType="begin"/>
        </w:r>
        <w:r>
          <w:instrText xml:space="preserve"> PAGEREF _Toc9320 \h </w:instrText>
        </w:r>
        <w:r>
          <w:fldChar w:fldCharType="separate"/>
        </w:r>
        <w:r>
          <w:t>44</w:t>
        </w:r>
        <w:r>
          <w:fldChar w:fldCharType="end"/>
        </w:r>
      </w:hyperlink>
    </w:p>
    <w:p>
      <w:pPr>
        <w:pStyle w:val="TOC2"/>
        <w:tabs>
          <w:tab w:val="right" w:leader="dot" w:pos="8306"/>
        </w:tabs>
      </w:pPr>
      <w:hyperlink w:anchor="_Toc25" w:history="1">
        <w:r>
          <w:rPr>
            <w:rFonts w:ascii="仿宋" w:eastAsia="仿宋" w:hAnsi="仿宋" w:cs="仿宋" w:hint="eastAsia"/>
            <w:lang w:eastAsia="zh-CN"/>
          </w:rPr>
          <w:t>(一)、技术创新方向与目标</w:t>
        </w:r>
        <w:r>
          <w:tab/>
        </w:r>
        <w:r>
          <w:fldChar w:fldCharType="begin"/>
        </w:r>
        <w:r>
          <w:instrText xml:space="preserve"> PAGEREF _Toc25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25" w:history="1">
        <w:r>
          <w:rPr>
            <w:rFonts w:ascii="仿宋" w:eastAsia="仿宋" w:hAnsi="仿宋" w:cs="仿宋" w:hint="eastAsia"/>
            <w:lang w:eastAsia="zh-CN"/>
          </w:rPr>
          <w:t>(二)、产业升级路径与措施</w:t>
        </w:r>
        <w:r>
          <w:tab/>
        </w:r>
        <w:r>
          <w:fldChar w:fldCharType="begin"/>
        </w:r>
        <w:r>
          <w:instrText xml:space="preserve"> PAGEREF _Toc11125 \h </w:instrText>
        </w:r>
        <w:r>
          <w:fldChar w:fldCharType="separate"/>
        </w:r>
        <w:r>
          <w:t>45</w:t>
        </w:r>
        <w:r>
          <w:fldChar w:fldCharType="end"/>
        </w:r>
      </w:hyperlink>
    </w:p>
    <w:p>
      <w:pPr>
        <w:pStyle w:val="TOC1"/>
        <w:tabs>
          <w:tab w:val="right" w:leader="dot" w:pos="8306"/>
        </w:tabs>
      </w:pPr>
      <w:hyperlink w:anchor="_Toc17797" w:history="1">
        <w:r>
          <w:rPr>
            <w:rFonts w:ascii="仿宋" w:eastAsia="仿宋" w:hAnsi="仿宋" w:cs="仿宋" w:hint="eastAsia"/>
            <w:lang w:eastAsia="zh-CN"/>
          </w:rPr>
          <w:t>十二、资金管理与财务规划</w:t>
        </w:r>
        <w:r>
          <w:tab/>
        </w:r>
        <w:r>
          <w:fldChar w:fldCharType="begin"/>
        </w:r>
        <w:r>
          <w:instrText xml:space="preserve"> PAGEREF _Toc17797 \h </w:instrText>
        </w:r>
        <w:r>
          <w:fldChar w:fldCharType="separate"/>
        </w:r>
        <w:r>
          <w:t>46</w:t>
        </w:r>
        <w:r>
          <w:fldChar w:fldCharType="end"/>
        </w:r>
      </w:hyperlink>
    </w:p>
    <w:p>
      <w:pPr>
        <w:pStyle w:val="TOC2"/>
        <w:tabs>
          <w:tab w:val="right" w:leader="dot" w:pos="8306"/>
        </w:tabs>
      </w:pPr>
      <w:hyperlink w:anchor="_Toc23708" w:history="1">
        <w:r>
          <w:rPr>
            <w:rFonts w:ascii="仿宋" w:eastAsia="仿宋" w:hAnsi="仿宋" w:cs="仿宋" w:hint="eastAsia"/>
            <w:lang w:eastAsia="zh-CN"/>
          </w:rPr>
          <w:t>(一)、项目资金来源与筹措</w:t>
        </w:r>
        <w:r>
          <w:tab/>
        </w:r>
        <w:r>
          <w:fldChar w:fldCharType="begin"/>
        </w:r>
        <w:r>
          <w:instrText xml:space="preserve"> PAGEREF _Toc23708 \h </w:instrText>
        </w:r>
        <w:r>
          <w:fldChar w:fldCharType="separate"/>
        </w:r>
        <w:r>
          <w:t>46</w:t>
        </w:r>
        <w:r>
          <w:fldChar w:fldCharType="end"/>
        </w:r>
      </w:hyperlink>
    </w:p>
    <w:p>
      <w:pPr>
        <w:pStyle w:val="TOC2"/>
        <w:tabs>
          <w:tab w:val="right" w:leader="dot" w:pos="8306"/>
        </w:tabs>
      </w:pPr>
      <w:hyperlink w:anchor="_Toc31343" w:history="1">
        <w:r>
          <w:rPr>
            <w:rFonts w:ascii="仿宋" w:eastAsia="仿宋" w:hAnsi="仿宋" w:cs="仿宋" w:hint="eastAsia"/>
            <w:lang w:eastAsia="zh-CN"/>
          </w:rPr>
          <w:t>(二)、资金使用与监管</w:t>
        </w:r>
        <w:r>
          <w:tab/>
        </w:r>
        <w:r>
          <w:fldChar w:fldCharType="begin"/>
        </w:r>
        <w:r>
          <w:instrText xml:space="preserve"> PAGEREF _Toc31343 \h </w:instrText>
        </w:r>
        <w:r>
          <w:fldChar w:fldCharType="separate"/>
        </w:r>
        <w:r>
          <w:t>48</w:t>
        </w:r>
        <w:r>
          <w:fldChar w:fldCharType="end"/>
        </w:r>
      </w:hyperlink>
    </w:p>
    <w:p>
      <w:pPr>
        <w:pStyle w:val="TOC2"/>
        <w:tabs>
          <w:tab w:val="right" w:leader="dot" w:pos="8306"/>
        </w:tabs>
      </w:pPr>
      <w:hyperlink w:anchor="_Toc32478" w:history="1">
        <w:r>
          <w:rPr>
            <w:rFonts w:ascii="仿宋" w:eastAsia="仿宋" w:hAnsi="仿宋" w:cs="仿宋" w:hint="eastAsia"/>
            <w:lang w:eastAsia="zh-CN"/>
          </w:rPr>
          <w:t>(三)、财务规划与预测</w:t>
        </w:r>
        <w:r>
          <w:tab/>
        </w:r>
        <w:r>
          <w:fldChar w:fldCharType="begin"/>
        </w:r>
        <w:r>
          <w:instrText xml:space="preserve"> PAGEREF _Toc32478 \h </w:instrText>
        </w:r>
        <w:r>
          <w:fldChar w:fldCharType="separate"/>
        </w:r>
        <w:r>
          <w:t>49</w:t>
        </w:r>
        <w:r>
          <w:fldChar w:fldCharType="end"/>
        </w:r>
      </w:hyperlink>
    </w:p>
    <w:p>
      <w:pPr>
        <w:pStyle w:val="TOC1"/>
        <w:tabs>
          <w:tab w:val="right" w:leader="dot" w:pos="8306"/>
        </w:tabs>
      </w:pPr>
      <w:hyperlink w:anchor="_Toc588" w:history="1">
        <w:r>
          <w:rPr>
            <w:rFonts w:ascii="仿宋" w:eastAsia="仿宋" w:hAnsi="仿宋" w:cs="仿宋" w:hint="eastAsia"/>
            <w:lang w:eastAsia="zh-CN"/>
          </w:rPr>
          <w:t>十三、法律法规与政策遵循</w:t>
        </w:r>
        <w:r>
          <w:tab/>
        </w:r>
        <w:r>
          <w:fldChar w:fldCharType="begin"/>
        </w:r>
        <w:r>
          <w:instrText xml:space="preserve"> PAGEREF _Toc588 \h </w:instrText>
        </w:r>
        <w:r>
          <w:fldChar w:fldCharType="separate"/>
        </w:r>
        <w:r>
          <w:t>50</w:t>
        </w:r>
        <w:r>
          <w:fldChar w:fldCharType="end"/>
        </w:r>
      </w:hyperlink>
    </w:p>
    <w:p>
      <w:pPr>
        <w:pStyle w:val="TOC2"/>
        <w:tabs>
          <w:tab w:val="right" w:leader="dot" w:pos="8306"/>
        </w:tabs>
      </w:pPr>
      <w:hyperlink w:anchor="_Toc1672" w:history="1">
        <w:r>
          <w:rPr>
            <w:rFonts w:ascii="仿宋" w:eastAsia="仿宋" w:hAnsi="仿宋" w:cs="仿宋" w:hint="eastAsia"/>
            <w:lang w:eastAsia="zh-CN"/>
          </w:rPr>
          <w:t>(一)、法律法规遵守</w:t>
        </w:r>
        <w:r>
          <w:tab/>
        </w:r>
        <w:r>
          <w:fldChar w:fldCharType="begin"/>
        </w:r>
        <w:r>
          <w:instrText xml:space="preserve"> PAGEREF _Toc1672 \h </w:instrText>
        </w:r>
        <w:r>
          <w:fldChar w:fldCharType="separate"/>
        </w:r>
        <w:r>
          <w:t>50</w:t>
        </w:r>
        <w:r>
          <w:fldChar w:fldCharType="end"/>
        </w:r>
      </w:hyperlink>
    </w:p>
    <w:p>
      <w:pPr>
        <w:pStyle w:val="TOC2"/>
        <w:tabs>
          <w:tab w:val="right" w:leader="dot" w:pos="8306"/>
        </w:tabs>
      </w:pPr>
      <w:hyperlink w:anchor="_Toc19503" w:history="1">
        <w:r>
          <w:rPr>
            <w:rFonts w:ascii="仿宋" w:eastAsia="仿宋" w:hAnsi="仿宋" w:cs="仿宋" w:hint="eastAsia"/>
            <w:lang w:eastAsia="zh-CN"/>
          </w:rPr>
          <w:t>(二)、政策导向与利用</w:t>
        </w:r>
        <w:r>
          <w:tab/>
        </w:r>
        <w:r>
          <w:fldChar w:fldCharType="begin"/>
        </w:r>
        <w:r>
          <w:instrText xml:space="preserve"> PAGEREF _Toc19503 \h </w:instrText>
        </w:r>
        <w:r>
          <w:fldChar w:fldCharType="separate"/>
        </w:r>
        <w:r>
          <w:t>51</w:t>
        </w:r>
        <w:r>
          <w:fldChar w:fldCharType="end"/>
        </w:r>
      </w:hyperlink>
    </w:p>
    <w:p>
      <w:pPr>
        <w:pStyle w:val="TOC1"/>
        <w:tabs>
          <w:tab w:val="right" w:leader="dot" w:pos="8306"/>
        </w:tabs>
      </w:pPr>
      <w:hyperlink w:anchor="_Toc19032" w:history="1">
        <w:r>
          <w:rPr>
            <w:rFonts w:ascii="仿宋" w:eastAsia="仿宋" w:hAnsi="仿宋" w:cs="仿宋" w:hint="eastAsia"/>
            <w:lang w:eastAsia="zh-CN"/>
          </w:rPr>
          <w:t>十四、产业协同与集群发展</w:t>
        </w:r>
        <w:r>
          <w:tab/>
        </w:r>
        <w:r>
          <w:fldChar w:fldCharType="begin"/>
        </w:r>
        <w:r>
          <w:instrText xml:space="preserve"> PAGEREF _Toc19032 \h </w:instrText>
        </w:r>
        <w:r>
          <w:fldChar w:fldCharType="separate"/>
        </w:r>
        <w:r>
          <w:t>52</w:t>
        </w:r>
        <w:r>
          <w:fldChar w:fldCharType="end"/>
        </w:r>
      </w:hyperlink>
    </w:p>
    <w:p>
      <w:pPr>
        <w:pStyle w:val="TOC2"/>
        <w:tabs>
          <w:tab w:val="right" w:leader="dot" w:pos="8306"/>
        </w:tabs>
      </w:pPr>
      <w:hyperlink w:anchor="_Toc20471" w:history="1">
        <w:r>
          <w:rPr>
            <w:rFonts w:ascii="仿宋" w:eastAsia="仿宋" w:hAnsi="仿宋" w:cs="仿宋" w:hint="eastAsia"/>
            <w:lang w:eastAsia="zh-CN"/>
          </w:rPr>
          <w:t>(一)、产业协同机制建设</w:t>
        </w:r>
        <w:r>
          <w:tab/>
        </w:r>
        <w:r>
          <w:fldChar w:fldCharType="begin"/>
        </w:r>
        <w:r>
          <w:instrText xml:space="preserve"> PAGEREF _Toc20471 \h </w:instrText>
        </w:r>
        <w:r>
          <w:fldChar w:fldCharType="separate"/>
        </w:r>
        <w:r>
          <w:t>52</w:t>
        </w:r>
        <w:r>
          <w:fldChar w:fldCharType="end"/>
        </w:r>
      </w:hyperlink>
    </w:p>
    <w:p>
      <w:pPr>
        <w:pStyle w:val="TOC2"/>
        <w:tabs>
          <w:tab w:val="right" w:leader="dot" w:pos="8306"/>
        </w:tabs>
      </w:pPr>
      <w:hyperlink w:anchor="_Toc13947" w:history="1">
        <w:r>
          <w:rPr>
            <w:rFonts w:ascii="仿宋" w:eastAsia="仿宋" w:hAnsi="仿宋" w:cs="仿宋" w:hint="eastAsia"/>
            <w:lang w:eastAsia="zh-CN"/>
          </w:rPr>
          <w:t>(二)、产业集群培育与发展</w:t>
        </w:r>
        <w:r>
          <w:tab/>
        </w:r>
        <w:r>
          <w:fldChar w:fldCharType="begin"/>
        </w:r>
        <w:r>
          <w:instrText xml:space="preserve"> PAGEREF _Toc13947 \h </w:instrText>
        </w:r>
        <w:r>
          <w:fldChar w:fldCharType="separate"/>
        </w:r>
        <w:r>
          <w:t>53</w:t>
        </w:r>
        <w:r>
          <w:fldChar w:fldCharType="end"/>
        </w:r>
      </w:hyperlink>
    </w:p>
    <w:p>
      <w:pPr>
        <w:pStyle w:val="TOC1"/>
        <w:tabs>
          <w:tab w:val="right" w:leader="dot" w:pos="8306"/>
        </w:tabs>
      </w:pPr>
      <w:hyperlink w:anchor="_Toc30138" w:history="1">
        <w:r>
          <w:rPr>
            <w:rFonts w:ascii="仿宋" w:eastAsia="仿宋" w:hAnsi="仿宋" w:cs="仿宋" w:hint="eastAsia"/>
            <w:lang w:eastAsia="zh-CN"/>
          </w:rPr>
          <w:t>十五、人力资源管理与开发</w:t>
        </w:r>
        <w:r>
          <w:tab/>
        </w:r>
        <w:r>
          <w:fldChar w:fldCharType="begin"/>
        </w:r>
        <w:r>
          <w:instrText xml:space="preserve"> PAGEREF _Toc30138 \h </w:instrText>
        </w:r>
        <w:r>
          <w:fldChar w:fldCharType="separate"/>
        </w:r>
        <w:r>
          <w:t>54</w:t>
        </w:r>
        <w:r>
          <w:fldChar w:fldCharType="end"/>
        </w:r>
      </w:hyperlink>
    </w:p>
    <w:p>
      <w:pPr>
        <w:pStyle w:val="TOC2"/>
        <w:tabs>
          <w:tab w:val="right" w:leader="dot" w:pos="8306"/>
        </w:tabs>
      </w:pPr>
      <w:hyperlink w:anchor="_Toc5323" w:history="1">
        <w:r>
          <w:rPr>
            <w:rFonts w:ascii="仿宋" w:eastAsia="仿宋" w:hAnsi="仿宋" w:cs="仿宋" w:hint="eastAsia"/>
            <w:lang w:eastAsia="zh-CN"/>
          </w:rPr>
          <w:t>(一)、人力资源规划</w:t>
        </w:r>
        <w:r>
          <w:tab/>
        </w:r>
        <w:r>
          <w:fldChar w:fldCharType="begin"/>
        </w:r>
        <w:r>
          <w:instrText xml:space="preserve"> PAGEREF _Toc5323 \h </w:instrText>
        </w:r>
        <w:r>
          <w:fldChar w:fldCharType="separate"/>
        </w:r>
        <w:r>
          <w:t>54</w:t>
        </w:r>
        <w:r>
          <w:fldChar w:fldCharType="end"/>
        </w:r>
      </w:hyperlink>
    </w:p>
    <w:p>
      <w:pPr>
        <w:pStyle w:val="TOC2"/>
        <w:tabs>
          <w:tab w:val="right" w:leader="dot" w:pos="8306"/>
        </w:tabs>
      </w:pPr>
      <w:hyperlink w:anchor="_Toc16799" w:history="1">
        <w:r>
          <w:rPr>
            <w:rFonts w:ascii="仿宋" w:eastAsia="仿宋" w:hAnsi="仿宋" w:cs="仿宋" w:hint="eastAsia"/>
            <w:lang w:eastAsia="zh-CN"/>
          </w:rPr>
          <w:t>(二)、人力资源开发与培训</w:t>
        </w:r>
        <w:r>
          <w:tab/>
        </w:r>
        <w:r>
          <w:fldChar w:fldCharType="begin"/>
        </w:r>
        <w:r>
          <w:instrText xml:space="preserve"> PAGEREF _Toc16799 \h </w:instrText>
        </w:r>
        <w:r>
          <w:fldChar w:fldCharType="separate"/>
        </w:r>
        <w:r>
          <w:t>56</w:t>
        </w:r>
        <w:r>
          <w:fldChar w:fldCharType="end"/>
        </w:r>
      </w:hyperlink>
    </w:p>
    <w:p>
      <w:pPr>
        <w:pStyle w:val="TOC1"/>
        <w:tabs>
          <w:tab w:val="right" w:leader="dot" w:pos="8306"/>
        </w:tabs>
      </w:pPr>
      <w:hyperlink w:anchor="_Toc31674" w:history="1">
        <w:r>
          <w:rPr>
            <w:rFonts w:ascii="仿宋" w:eastAsia="仿宋" w:hAnsi="仿宋" w:cs="仿宋" w:hint="eastAsia"/>
            <w:lang w:eastAsia="zh-CN"/>
          </w:rPr>
          <w:t>十六、知识产权管理与保护</w:t>
        </w:r>
        <w:r>
          <w:tab/>
        </w:r>
        <w:r>
          <w:fldChar w:fldCharType="begin"/>
        </w:r>
        <w:r>
          <w:instrText xml:space="preserve"> PAGEREF _Toc31674 \h </w:instrText>
        </w:r>
        <w:r>
          <w:fldChar w:fldCharType="separate"/>
        </w:r>
        <w:r>
          <w:t>58</w:t>
        </w:r>
        <w:r>
          <w:fldChar w:fldCharType="end"/>
        </w:r>
      </w:hyperlink>
    </w:p>
    <w:p>
      <w:pPr>
        <w:pStyle w:val="TOC2"/>
        <w:tabs>
          <w:tab w:val="right" w:leader="dot" w:pos="8306"/>
        </w:tabs>
      </w:pPr>
      <w:hyperlink w:anchor="_Toc12177" w:history="1">
        <w:r>
          <w:rPr>
            <w:rFonts w:ascii="仿宋" w:eastAsia="仿宋" w:hAnsi="仿宋" w:cs="仿宋" w:hint="eastAsia"/>
            <w:lang w:eastAsia="zh-CN"/>
          </w:rPr>
          <w:t>(一)、知识产权管理体系建设</w:t>
        </w:r>
        <w:r>
          <w:tab/>
        </w:r>
        <w:r>
          <w:fldChar w:fldCharType="begin"/>
        </w:r>
        <w:r>
          <w:instrText xml:space="preserve"> PAGEREF _Toc12177 \h </w:instrText>
        </w:r>
        <w:r>
          <w:fldChar w:fldCharType="separate"/>
        </w:r>
        <w:r>
          <w:t>58</w:t>
        </w:r>
        <w:r>
          <w:fldChar w:fldCharType="end"/>
        </w:r>
      </w:hyperlink>
    </w:p>
    <w:p>
      <w:pPr>
        <w:pStyle w:val="TOC2"/>
        <w:tabs>
          <w:tab w:val="right" w:leader="dot" w:pos="8306"/>
        </w:tabs>
      </w:pPr>
      <w:hyperlink w:anchor="_Toc16839" w:history="1">
        <w:r>
          <w:rPr>
            <w:rFonts w:ascii="仿宋" w:eastAsia="仿宋" w:hAnsi="仿宋" w:cs="仿宋" w:hint="eastAsia"/>
            <w:lang w:eastAsia="zh-CN"/>
          </w:rPr>
          <w:t>(二)、知识产权保护措施</w:t>
        </w:r>
        <w:r>
          <w:tab/>
        </w:r>
        <w:r>
          <w:fldChar w:fldCharType="begin"/>
        </w:r>
        <w:r>
          <w:instrText xml:space="preserve"> PAGEREF _Toc16839 \h </w:instrText>
        </w:r>
        <w:r>
          <w:fldChar w:fldCharType="separate"/>
        </w:r>
        <w:r>
          <w:t>59</w:t>
        </w:r>
        <w:r>
          <w:fldChar w:fldCharType="end"/>
        </w:r>
      </w:hyperlink>
    </w:p>
    <w:p>
      <w:pPr>
        <w:pStyle w:val="TOC1"/>
        <w:tabs>
          <w:tab w:val="right" w:leader="dot" w:pos="8306"/>
        </w:tabs>
      </w:pPr>
      <w:hyperlink w:anchor="_Toc17766" w:history="1">
        <w:r>
          <w:rPr>
            <w:rFonts w:ascii="仿宋" w:eastAsia="仿宋" w:hAnsi="仿宋" w:cs="仿宋" w:hint="eastAsia"/>
            <w:lang w:eastAsia="zh-CN"/>
          </w:rPr>
          <w:t>十七、项目施工方案</w:t>
        </w:r>
        <w:r>
          <w:tab/>
        </w:r>
        <w:r>
          <w:fldChar w:fldCharType="begin"/>
        </w:r>
        <w:r>
          <w:instrText xml:space="preserve"> PAGEREF _Toc17766 \h </w:instrText>
        </w:r>
        <w:r>
          <w:fldChar w:fldCharType="separate"/>
        </w:r>
        <w:r>
          <w:t>60</w:t>
        </w:r>
        <w:r>
          <w:fldChar w:fldCharType="end"/>
        </w:r>
      </w:hyperlink>
    </w:p>
    <w:p>
      <w:pPr>
        <w:pStyle w:val="TOC2"/>
        <w:tabs>
          <w:tab w:val="right" w:leader="dot" w:pos="8306"/>
        </w:tabs>
      </w:pPr>
      <w:hyperlink w:anchor="_Toc373" w:history="1">
        <w:r>
          <w:rPr>
            <w:rFonts w:ascii="仿宋" w:eastAsia="仿宋" w:hAnsi="仿宋" w:cs="仿宋" w:hint="eastAsia"/>
            <w:lang w:eastAsia="zh-CN"/>
          </w:rPr>
          <w:t>(一)、施工组织设计</w:t>
        </w:r>
        <w:r>
          <w:tab/>
        </w:r>
        <w:r>
          <w:fldChar w:fldCharType="begin"/>
        </w:r>
        <w:r>
          <w:instrText xml:space="preserve"> PAGEREF _Toc373 \h </w:instrText>
        </w:r>
        <w:r>
          <w:fldChar w:fldCharType="separate"/>
        </w:r>
        <w:r>
          <w:t>60</w:t>
        </w:r>
        <w:r>
          <w:fldChar w:fldCharType="end"/>
        </w:r>
      </w:hyperlink>
    </w:p>
    <w:p>
      <w:pPr>
        <w:pStyle w:val="TOC2"/>
        <w:tabs>
          <w:tab w:val="right" w:leader="dot" w:pos="8306"/>
        </w:tabs>
      </w:pPr>
      <w:hyperlink w:anchor="_Toc22389" w:history="1">
        <w:r>
          <w:rPr>
            <w:rFonts w:ascii="仿宋" w:eastAsia="仿宋" w:hAnsi="仿宋" w:cs="仿宋" w:hint="eastAsia"/>
            <w:lang w:eastAsia="zh-CN"/>
          </w:rPr>
          <w:t>(二)、施工工艺与技术路线</w:t>
        </w:r>
        <w:r>
          <w:tab/>
        </w:r>
        <w:r>
          <w:fldChar w:fldCharType="begin"/>
        </w:r>
        <w:r>
          <w:instrText xml:space="preserve"> PAGEREF _Toc22389 \h </w:instrText>
        </w:r>
        <w:r>
          <w:fldChar w:fldCharType="separate"/>
        </w:r>
        <w:r>
          <w:t>62</w:t>
        </w:r>
        <w:r>
          <w:fldChar w:fldCharType="end"/>
        </w:r>
      </w:hyperlink>
    </w:p>
    <w:p>
      <w:pPr>
        <w:pStyle w:val="TOC2"/>
        <w:tabs>
          <w:tab w:val="right" w:leader="dot" w:pos="8306"/>
        </w:tabs>
      </w:pPr>
      <w:hyperlink w:anchor="_Toc6837" w:history="1">
        <w:r>
          <w:rPr>
            <w:rFonts w:ascii="仿宋" w:eastAsia="仿宋" w:hAnsi="仿宋" w:cs="仿宋" w:hint="eastAsia"/>
            <w:lang w:eastAsia="zh-CN"/>
          </w:rPr>
          <w:t>(三)、关键节点施工计划</w:t>
        </w:r>
        <w:r>
          <w:tab/>
        </w:r>
        <w:r>
          <w:fldChar w:fldCharType="begin"/>
        </w:r>
        <w:r>
          <w:instrText xml:space="preserve"> PAGEREF _Toc6837 \h </w:instrText>
        </w:r>
        <w:r>
          <w:fldChar w:fldCharType="separate"/>
        </w:r>
        <w:r>
          <w:t>63</w:t>
        </w:r>
        <w:r>
          <w:fldChar w:fldCharType="end"/>
        </w:r>
      </w:hyperlink>
    </w:p>
    <w:p>
      <w:pPr>
        <w:pStyle w:val="TOC2"/>
        <w:tabs>
          <w:tab w:val="right" w:leader="dot" w:pos="8306"/>
        </w:tabs>
      </w:pPr>
      <w:hyperlink w:anchor="_Toc15354" w:history="1">
        <w:r>
          <w:rPr>
            <w:rFonts w:ascii="仿宋" w:eastAsia="仿宋" w:hAnsi="仿宋" w:cs="仿宋" w:hint="eastAsia"/>
            <w:lang w:eastAsia="zh-CN"/>
          </w:rPr>
          <w:t>(四)、施工现场管理</w:t>
        </w:r>
        <w:r>
          <w:tab/>
        </w:r>
        <w:r>
          <w:fldChar w:fldCharType="begin"/>
        </w:r>
        <w:r>
          <w:instrText xml:space="preserve"> PAGEREF _Toc15354 \h </w:instrText>
        </w:r>
        <w:r>
          <w:fldChar w:fldCharType="separate"/>
        </w:r>
        <w:r>
          <w:t>65</w:t>
        </w:r>
        <w:r>
          <w:fldChar w:fldCharType="end"/>
        </w:r>
      </w:hyperlink>
    </w:p>
    <w:p>
      <w:pPr>
        <w:pStyle w:val="TOC1"/>
        <w:tabs>
          <w:tab w:val="right" w:leader="dot" w:pos="8306"/>
        </w:tabs>
      </w:pPr>
      <w:hyperlink w:anchor="_Toc14541" w:history="1">
        <w:r>
          <w:rPr>
            <w:rFonts w:ascii="仿宋" w:eastAsia="仿宋" w:hAnsi="仿宋" w:cs="仿宋" w:hint="eastAsia"/>
            <w:lang w:eastAsia="zh-CN"/>
          </w:rPr>
          <w:t>十八、企业合规与伦理</w:t>
        </w:r>
        <w:r>
          <w:tab/>
        </w:r>
        <w:r>
          <w:fldChar w:fldCharType="begin"/>
        </w:r>
        <w:r>
          <w:instrText xml:space="preserve"> PAGEREF _Toc14541 \h </w:instrText>
        </w:r>
        <w:r>
          <w:fldChar w:fldCharType="separate"/>
        </w:r>
        <w:r>
          <w:t>67</w:t>
        </w:r>
        <w:r>
          <w:fldChar w:fldCharType="end"/>
        </w:r>
      </w:hyperlink>
    </w:p>
    <w:p>
      <w:pPr>
        <w:pStyle w:val="TOC2"/>
        <w:tabs>
          <w:tab w:val="right" w:leader="dot" w:pos="8306"/>
        </w:tabs>
      </w:pPr>
      <w:hyperlink w:anchor="_Toc17052" w:history="1">
        <w:r>
          <w:rPr>
            <w:rFonts w:ascii="仿宋" w:eastAsia="仿宋" w:hAnsi="仿宋" w:cs="仿宋" w:hint="eastAsia"/>
            <w:lang w:eastAsia="zh-CN"/>
          </w:rPr>
          <w:t>(一)、合规政策与程序</w:t>
        </w:r>
        <w:r>
          <w:tab/>
        </w:r>
        <w:r>
          <w:fldChar w:fldCharType="begin"/>
        </w:r>
        <w:r>
          <w:instrText xml:space="preserve"> PAGEREF _Toc17052 \h </w:instrText>
        </w:r>
        <w:r>
          <w:fldChar w:fldCharType="separate"/>
        </w:r>
        <w:r>
          <w:t>67</w:t>
        </w:r>
        <w:r>
          <w:fldChar w:fldCharType="end"/>
        </w:r>
      </w:hyperlink>
    </w:p>
    <w:p>
      <w:pPr>
        <w:pStyle w:val="TOC2"/>
        <w:tabs>
          <w:tab w:val="right" w:leader="dot" w:pos="8306"/>
        </w:tabs>
      </w:pPr>
      <w:hyperlink w:anchor="_Toc32200" w:history="1">
        <w:r>
          <w:rPr>
            <w:rFonts w:ascii="仿宋" w:eastAsia="仿宋" w:hAnsi="仿宋" w:cs="仿宋" w:hint="eastAsia"/>
            <w:lang w:eastAsia="zh-CN"/>
          </w:rPr>
          <w:t>(二)、伦理规范与培训</w:t>
        </w:r>
        <w:r>
          <w:tab/>
        </w:r>
        <w:r>
          <w:fldChar w:fldCharType="begin"/>
        </w:r>
        <w:r>
          <w:instrText xml:space="preserve"> PAGEREF _Toc32200 \h </w:instrText>
        </w:r>
        <w:r>
          <w:fldChar w:fldCharType="separate"/>
        </w:r>
        <w:r>
          <w:t>68</w:t>
        </w:r>
        <w:r>
          <w:fldChar w:fldCharType="end"/>
        </w:r>
      </w:hyperlink>
    </w:p>
    <w:p>
      <w:pPr>
        <w:pStyle w:val="TOC2"/>
        <w:tabs>
          <w:tab w:val="right" w:leader="dot" w:pos="8306"/>
        </w:tabs>
      </w:pPr>
      <w:hyperlink w:anchor="_Toc30249" w:history="1">
        <w:r>
          <w:rPr>
            <w:rFonts w:ascii="仿宋" w:eastAsia="仿宋" w:hAnsi="仿宋" w:cs="仿宋" w:hint="eastAsia"/>
            <w:lang w:eastAsia="zh-CN"/>
          </w:rPr>
          <w:t>(三)、合规风险评估</w:t>
        </w:r>
        <w:r>
          <w:tab/>
        </w:r>
        <w:r>
          <w:fldChar w:fldCharType="begin"/>
        </w:r>
        <w:r>
          <w:instrText xml:space="preserve"> PAGEREF _Toc30249 \h </w:instrText>
        </w:r>
        <w:r>
          <w:fldChar w:fldCharType="separate"/>
        </w:r>
        <w:r>
          <w:t>69</w:t>
        </w:r>
        <w:r>
          <w:fldChar w:fldCharType="end"/>
        </w:r>
      </w:hyperlink>
    </w:p>
    <w:p>
      <w:pPr>
        <w:pStyle w:val="TOC2"/>
        <w:tabs>
          <w:tab w:val="right" w:leader="dot" w:pos="8306"/>
        </w:tabs>
      </w:pPr>
      <w:hyperlink w:anchor="_Toc13385" w:history="1">
        <w:r>
          <w:rPr>
            <w:rFonts w:ascii="仿宋" w:eastAsia="仿宋" w:hAnsi="仿宋" w:cs="仿宋" w:hint="eastAsia"/>
            <w:lang w:eastAsia="zh-CN"/>
          </w:rPr>
          <w:t>(四)、合规监督与执行</w:t>
        </w:r>
        <w:r>
          <w:tab/>
        </w:r>
        <w:r>
          <w:fldChar w:fldCharType="begin"/>
        </w:r>
        <w:r>
          <w:instrText xml:space="preserve"> PAGEREF _Toc13385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25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028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一、稳定剂项目的技术资源开发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二、稳定剂项目的人力资源管理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稳定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三、稳定剂项目的资金资源筹措与优化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稳定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36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稳定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稳定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稳定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205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稳定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稳定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智能技术的应用：稳定剂项目将利用智能技术，如物联网（IoT）和大数据分析，来监控和优化资源使用。通过实时数据分析，项目可以更有效地管理能源消耗、减少原材料浪费，并提高生产过程的整体效率。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6793"/>
      <w:r>
        <w:rPr>
          <w:rFonts w:ascii="仿宋" w:eastAsia="仿宋" w:hAnsi="仿宋" w:cs="仿宋" w:hint="eastAsia"/>
          <w:sz w:val="28"/>
          <w:lang w:eastAsia="zh-CN"/>
        </w:rPr>
        <w:t>二、稳定剂项目概论</w:t>
      </w:r>
      <w:bookmarkEnd w:id="6"/>
    </w:p>
    <w:p>
      <w:pPr>
        <w:pStyle w:val="Heading2"/>
        <w:rPr>
          <w:rFonts w:ascii="仿宋" w:eastAsia="仿宋" w:hAnsi="仿宋" w:cs="仿宋" w:hint="eastAsia"/>
          <w:lang w:eastAsia="zh-CN"/>
        </w:rPr>
      </w:pPr>
      <w:bookmarkStart w:id="7" w:name="_Toc3087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稳定剂项目的申报单位是“XXX实业发展公司”，这是一家在其所处行业内备受尊敬的企业。公司自成立以来，通过其在稳定剂项目中表现出的创新精神和卓越执行力，在市场上赢得了显著的地位。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该公司的法定代表人秦XX，在稳定剂项目及其他多个行业领域中都有着显著的贡献。秦XX以其出色的领导才能和敏锐的商业洞察力，带领公司在稳定剂项目等多个领域实现了持续的成长和成功。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稳定剂项目的重要合作伙伴。公司专注于[行业名称]领域，以创新作为驱动力，不断推动技术进步和市场扩张。在稳定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稳定剂项目中展现了强劲的增长和稳定的财务表现。公司通过有效的策略，在稳定剂项目中扩大了其市场份额并增强了盈利能力。同时，公司积极承担社会责任，参与各类社会公益项目，增强了其在稳定剂项目中的品牌形象和社会影响力。</w:t>
      </w:r>
    </w:p>
    <w:p>
      <w:pPr>
        <w:pStyle w:val="Heading2"/>
        <w:ind w:firstLine="560" w:firstLineChars="200"/>
        <w:rPr>
          <w:rFonts w:ascii="仿宋" w:eastAsia="仿宋" w:hAnsi="仿宋" w:cs="仿宋" w:hint="eastAsia"/>
          <w:sz w:val="28"/>
          <w:lang w:eastAsia="zh-CN"/>
        </w:rPr>
      </w:pPr>
      <w:bookmarkStart w:id="8" w:name="_Toc10020"/>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稳定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稳定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701"/>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16906"/>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20936"/>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https://d.book118.com/706242131040010052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6096E"/>
    <w:rsid w:val="1B0609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6242131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2024-02-15T01:42:00Z</dcterms:created>
  <dcterms:modified xsi:type="dcterms:W3CDTF">2024-02-15T01:43:25Z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E7465105D23C42E0B45200E9693737D0_11</vt:lpwstr>
  </property>
  <property fmtid="{D5CDD505-2E9C-101B-9397-08002B2CF9AE}" pid="3" name="KSOProductBuildVer">
    <vt:lpwstr>2052-12.1.0.16250</vt:lpwstr>
  </property>
</Properties>
</file>