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雪茄项目计划设计方案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9" w:history="1">
        <w:r>
          <w:rPr>
            <w:rFonts w:ascii="仿宋" w:eastAsia="仿宋" w:hAnsi="仿宋" w:cs="仿宋" w:hint="eastAsia"/>
            <w:lang w:eastAsia="zh-CN"/>
          </w:rPr>
          <w:t>概论</w:t>
        </w:r>
        <w:r>
          <w:tab/>
        </w:r>
        <w:r>
          <w:fldChar w:fldCharType="begin"/>
        </w:r>
        <w:r>
          <w:instrText xml:space="preserve"> PAGEREF _Toc2139 \h </w:instrText>
        </w:r>
        <w:r>
          <w:fldChar w:fldCharType="separate"/>
        </w:r>
        <w:r>
          <w:t>3</w:t>
        </w:r>
        <w:r>
          <w:fldChar w:fldCharType="end"/>
        </w:r>
      </w:hyperlink>
    </w:p>
    <w:p>
      <w:pPr>
        <w:pStyle w:val="TOC1"/>
        <w:tabs>
          <w:tab w:val="right" w:leader="dot" w:pos="8306"/>
        </w:tabs>
      </w:pPr>
      <w:hyperlink w:anchor="_Toc27508" w:history="1">
        <w:r>
          <w:rPr>
            <w:rFonts w:ascii="仿宋" w:eastAsia="仿宋" w:hAnsi="仿宋" w:cs="仿宋" w:hint="eastAsia"/>
            <w:lang w:eastAsia="zh-CN"/>
          </w:rPr>
          <w:t>一、工艺说明</w:t>
        </w:r>
        <w:r>
          <w:tab/>
        </w:r>
        <w:r>
          <w:fldChar w:fldCharType="begin"/>
        </w:r>
        <w:r>
          <w:instrText xml:space="preserve"> PAGEREF _Toc27508 \h </w:instrText>
        </w:r>
        <w:r>
          <w:fldChar w:fldCharType="separate"/>
        </w:r>
        <w:r>
          <w:t>3</w:t>
        </w:r>
        <w:r>
          <w:fldChar w:fldCharType="end"/>
        </w:r>
      </w:hyperlink>
    </w:p>
    <w:p>
      <w:pPr>
        <w:pStyle w:val="TOC2"/>
        <w:tabs>
          <w:tab w:val="right" w:leader="dot" w:pos="8306"/>
        </w:tabs>
      </w:pPr>
      <w:hyperlink w:anchor="_Toc18239" w:history="1">
        <w:r>
          <w:rPr>
            <w:rFonts w:ascii="仿宋" w:eastAsia="仿宋" w:hAnsi="仿宋" w:cs="仿宋" w:hint="eastAsia"/>
            <w:lang w:eastAsia="zh-CN"/>
          </w:rPr>
          <w:t>(一)、技术管理特点</w:t>
        </w:r>
        <w:r>
          <w:tab/>
        </w:r>
        <w:r>
          <w:fldChar w:fldCharType="begin"/>
        </w:r>
        <w:r>
          <w:instrText xml:space="preserve"> PAGEREF _Toc18239 \h </w:instrText>
        </w:r>
        <w:r>
          <w:fldChar w:fldCharType="separate"/>
        </w:r>
        <w:r>
          <w:t>3</w:t>
        </w:r>
        <w:r>
          <w:fldChar w:fldCharType="end"/>
        </w:r>
      </w:hyperlink>
    </w:p>
    <w:p>
      <w:pPr>
        <w:pStyle w:val="TOC2"/>
        <w:tabs>
          <w:tab w:val="right" w:leader="dot" w:pos="8306"/>
        </w:tabs>
      </w:pPr>
      <w:hyperlink w:anchor="_Toc11849" w:history="1">
        <w:r>
          <w:rPr>
            <w:rFonts w:ascii="仿宋" w:eastAsia="仿宋" w:hAnsi="仿宋" w:cs="仿宋" w:hint="eastAsia"/>
            <w:lang w:eastAsia="zh-CN"/>
          </w:rPr>
          <w:t>(二)、雪茄项目工艺技术设计方案</w:t>
        </w:r>
        <w:r>
          <w:tab/>
        </w:r>
        <w:r>
          <w:fldChar w:fldCharType="begin"/>
        </w:r>
        <w:r>
          <w:instrText xml:space="preserve"> PAGEREF _Toc11849 \h </w:instrText>
        </w:r>
        <w:r>
          <w:fldChar w:fldCharType="separate"/>
        </w:r>
        <w:r>
          <w:t>4</w:t>
        </w:r>
        <w:r>
          <w:fldChar w:fldCharType="end"/>
        </w:r>
      </w:hyperlink>
    </w:p>
    <w:p>
      <w:pPr>
        <w:pStyle w:val="TOC2"/>
        <w:tabs>
          <w:tab w:val="right" w:leader="dot" w:pos="8306"/>
        </w:tabs>
      </w:pPr>
      <w:hyperlink w:anchor="_Toc11479" w:history="1">
        <w:r>
          <w:rPr>
            <w:rFonts w:ascii="仿宋" w:eastAsia="仿宋" w:hAnsi="仿宋" w:cs="仿宋" w:hint="eastAsia"/>
            <w:lang w:eastAsia="zh-CN"/>
          </w:rPr>
          <w:t>(三)、设备选型方案</w:t>
        </w:r>
        <w:r>
          <w:tab/>
        </w:r>
        <w:r>
          <w:fldChar w:fldCharType="begin"/>
        </w:r>
        <w:r>
          <w:instrText xml:space="preserve"> PAGEREF _Toc11479 \h </w:instrText>
        </w:r>
        <w:r>
          <w:fldChar w:fldCharType="separate"/>
        </w:r>
        <w:r>
          <w:t>5</w:t>
        </w:r>
        <w:r>
          <w:fldChar w:fldCharType="end"/>
        </w:r>
      </w:hyperlink>
    </w:p>
    <w:p>
      <w:pPr>
        <w:pStyle w:val="TOC1"/>
        <w:tabs>
          <w:tab w:val="right" w:leader="dot" w:pos="8306"/>
        </w:tabs>
      </w:pPr>
      <w:hyperlink w:anchor="_Toc27993" w:history="1">
        <w:r>
          <w:rPr>
            <w:rFonts w:ascii="仿宋" w:eastAsia="仿宋" w:hAnsi="仿宋" w:cs="仿宋" w:hint="eastAsia"/>
            <w:lang w:eastAsia="zh-CN"/>
          </w:rPr>
          <w:t>二、雪茄项目文档管理</w:t>
        </w:r>
        <w:r>
          <w:tab/>
        </w:r>
        <w:r>
          <w:fldChar w:fldCharType="begin"/>
        </w:r>
        <w:r>
          <w:instrText xml:space="preserve"> PAGEREF _Toc27993 \h </w:instrText>
        </w:r>
        <w:r>
          <w:fldChar w:fldCharType="separate"/>
        </w:r>
        <w:r>
          <w:t>7</w:t>
        </w:r>
        <w:r>
          <w:fldChar w:fldCharType="end"/>
        </w:r>
      </w:hyperlink>
    </w:p>
    <w:p>
      <w:pPr>
        <w:pStyle w:val="TOC2"/>
        <w:tabs>
          <w:tab w:val="right" w:leader="dot" w:pos="8306"/>
        </w:tabs>
      </w:pPr>
      <w:hyperlink w:anchor="_Toc12736" w:history="1">
        <w:r>
          <w:rPr>
            <w:rFonts w:ascii="仿宋" w:eastAsia="仿宋" w:hAnsi="仿宋" w:cs="仿宋" w:hint="eastAsia"/>
            <w:lang w:eastAsia="zh-CN"/>
          </w:rPr>
          <w:t>(一)、文档编制与审查</w:t>
        </w:r>
        <w:r>
          <w:tab/>
        </w:r>
        <w:r>
          <w:fldChar w:fldCharType="begin"/>
        </w:r>
        <w:r>
          <w:instrText xml:space="preserve"> PAGEREF _Toc12736 \h </w:instrText>
        </w:r>
        <w:r>
          <w:fldChar w:fldCharType="separate"/>
        </w:r>
        <w:r>
          <w:t>7</w:t>
        </w:r>
        <w:r>
          <w:fldChar w:fldCharType="end"/>
        </w:r>
      </w:hyperlink>
    </w:p>
    <w:p>
      <w:pPr>
        <w:pStyle w:val="TOC2"/>
        <w:tabs>
          <w:tab w:val="right" w:leader="dot" w:pos="8306"/>
        </w:tabs>
      </w:pPr>
      <w:hyperlink w:anchor="_Toc25462" w:history="1">
        <w:r>
          <w:rPr>
            <w:rFonts w:ascii="仿宋" w:eastAsia="仿宋" w:hAnsi="仿宋" w:cs="仿宋" w:hint="eastAsia"/>
            <w:lang w:eastAsia="zh-CN"/>
          </w:rPr>
          <w:t>(二)、文档发布与分发</w:t>
        </w:r>
        <w:r>
          <w:tab/>
        </w:r>
        <w:r>
          <w:fldChar w:fldCharType="begin"/>
        </w:r>
        <w:r>
          <w:instrText xml:space="preserve"> PAGEREF _Toc25462 \h </w:instrText>
        </w:r>
        <w:r>
          <w:fldChar w:fldCharType="separate"/>
        </w:r>
        <w:r>
          <w:t>8</w:t>
        </w:r>
        <w:r>
          <w:fldChar w:fldCharType="end"/>
        </w:r>
      </w:hyperlink>
    </w:p>
    <w:p>
      <w:pPr>
        <w:pStyle w:val="TOC2"/>
        <w:tabs>
          <w:tab w:val="right" w:leader="dot" w:pos="8306"/>
        </w:tabs>
      </w:pPr>
      <w:hyperlink w:anchor="_Toc24452" w:history="1">
        <w:r>
          <w:rPr>
            <w:rFonts w:ascii="仿宋" w:eastAsia="仿宋" w:hAnsi="仿宋" w:cs="仿宋" w:hint="eastAsia"/>
            <w:lang w:eastAsia="zh-CN"/>
          </w:rPr>
          <w:t>(三)、文档存档与归档</w:t>
        </w:r>
        <w:r>
          <w:tab/>
        </w:r>
        <w:r>
          <w:fldChar w:fldCharType="begin"/>
        </w:r>
        <w:r>
          <w:instrText xml:space="preserve"> PAGEREF _Toc24452 \h </w:instrText>
        </w:r>
        <w:r>
          <w:fldChar w:fldCharType="separate"/>
        </w:r>
        <w:r>
          <w:t>9</w:t>
        </w:r>
        <w:r>
          <w:fldChar w:fldCharType="end"/>
        </w:r>
      </w:hyperlink>
    </w:p>
    <w:p>
      <w:pPr>
        <w:pStyle w:val="TOC1"/>
        <w:tabs>
          <w:tab w:val="right" w:leader="dot" w:pos="8306"/>
        </w:tabs>
      </w:pPr>
      <w:hyperlink w:anchor="_Toc19963" w:history="1">
        <w:r>
          <w:rPr>
            <w:rFonts w:ascii="仿宋" w:eastAsia="仿宋" w:hAnsi="仿宋" w:cs="仿宋" w:hint="eastAsia"/>
            <w:lang w:eastAsia="zh-CN"/>
          </w:rPr>
          <w:t>三、雪茄项目土建工程</w:t>
        </w:r>
        <w:r>
          <w:tab/>
        </w:r>
        <w:r>
          <w:fldChar w:fldCharType="begin"/>
        </w:r>
        <w:r>
          <w:instrText xml:space="preserve"> PAGEREF _Toc19963 \h </w:instrText>
        </w:r>
        <w:r>
          <w:fldChar w:fldCharType="separate"/>
        </w:r>
        <w:r>
          <w:t>10</w:t>
        </w:r>
        <w:r>
          <w:fldChar w:fldCharType="end"/>
        </w:r>
      </w:hyperlink>
    </w:p>
    <w:p>
      <w:pPr>
        <w:pStyle w:val="TOC2"/>
        <w:tabs>
          <w:tab w:val="right" w:leader="dot" w:pos="8306"/>
        </w:tabs>
      </w:pPr>
      <w:hyperlink w:anchor="_Toc22562" w:history="1">
        <w:r>
          <w:rPr>
            <w:rFonts w:ascii="仿宋" w:eastAsia="仿宋" w:hAnsi="仿宋" w:cs="仿宋" w:hint="eastAsia"/>
            <w:lang w:eastAsia="zh-CN"/>
          </w:rPr>
          <w:t>(一)、建筑工程设计原则</w:t>
        </w:r>
        <w:r>
          <w:tab/>
        </w:r>
        <w:r>
          <w:fldChar w:fldCharType="begin"/>
        </w:r>
        <w:r>
          <w:instrText xml:space="preserve"> PAGEREF _Toc22562 \h </w:instrText>
        </w:r>
        <w:r>
          <w:fldChar w:fldCharType="separate"/>
        </w:r>
        <w:r>
          <w:t>10</w:t>
        </w:r>
        <w:r>
          <w:fldChar w:fldCharType="end"/>
        </w:r>
      </w:hyperlink>
    </w:p>
    <w:p>
      <w:pPr>
        <w:pStyle w:val="TOC2"/>
        <w:tabs>
          <w:tab w:val="right" w:leader="dot" w:pos="8306"/>
        </w:tabs>
      </w:pPr>
      <w:hyperlink w:anchor="_Toc180" w:history="1">
        <w:r>
          <w:rPr>
            <w:rFonts w:ascii="仿宋" w:eastAsia="仿宋" w:hAnsi="仿宋" w:cs="仿宋" w:hint="eastAsia"/>
            <w:lang w:eastAsia="zh-CN"/>
          </w:rPr>
          <w:t>(二)、土建工程设计年限及安全等级</w:t>
        </w:r>
        <w:r>
          <w:tab/>
        </w:r>
        <w:r>
          <w:fldChar w:fldCharType="begin"/>
        </w:r>
        <w:r>
          <w:instrText xml:space="preserve"> PAGEREF _Toc180 \h </w:instrText>
        </w:r>
        <w:r>
          <w:fldChar w:fldCharType="separate"/>
        </w:r>
        <w:r>
          <w:t>11</w:t>
        </w:r>
        <w:r>
          <w:fldChar w:fldCharType="end"/>
        </w:r>
      </w:hyperlink>
    </w:p>
    <w:p>
      <w:pPr>
        <w:pStyle w:val="TOC2"/>
        <w:tabs>
          <w:tab w:val="right" w:leader="dot" w:pos="8306"/>
        </w:tabs>
      </w:pPr>
      <w:hyperlink w:anchor="_Toc6879" w:history="1">
        <w:r>
          <w:rPr>
            <w:rFonts w:ascii="仿宋" w:eastAsia="仿宋" w:hAnsi="仿宋" w:cs="仿宋" w:hint="eastAsia"/>
            <w:lang w:eastAsia="zh-CN"/>
          </w:rPr>
          <w:t>(三)、建筑工程设计总体要求</w:t>
        </w:r>
        <w:r>
          <w:tab/>
        </w:r>
        <w:r>
          <w:fldChar w:fldCharType="begin"/>
        </w:r>
        <w:r>
          <w:instrText xml:space="preserve"> PAGEREF _Toc6879 \h </w:instrText>
        </w:r>
        <w:r>
          <w:fldChar w:fldCharType="separate"/>
        </w:r>
        <w:r>
          <w:t>12</w:t>
        </w:r>
        <w:r>
          <w:fldChar w:fldCharType="end"/>
        </w:r>
      </w:hyperlink>
    </w:p>
    <w:p>
      <w:pPr>
        <w:pStyle w:val="TOC2"/>
        <w:tabs>
          <w:tab w:val="right" w:leader="dot" w:pos="8306"/>
        </w:tabs>
      </w:pPr>
      <w:hyperlink w:anchor="_Toc5615" w:history="1">
        <w:r>
          <w:rPr>
            <w:rFonts w:ascii="仿宋" w:eastAsia="仿宋" w:hAnsi="仿宋" w:cs="仿宋" w:hint="eastAsia"/>
            <w:lang w:eastAsia="zh-CN"/>
          </w:rPr>
          <w:t>(四)、土建工程建设指标</w:t>
        </w:r>
        <w:r>
          <w:tab/>
        </w:r>
        <w:r>
          <w:fldChar w:fldCharType="begin"/>
        </w:r>
        <w:r>
          <w:instrText xml:space="preserve"> PAGEREF _Toc5615 \h </w:instrText>
        </w:r>
        <w:r>
          <w:fldChar w:fldCharType="separate"/>
        </w:r>
        <w:r>
          <w:t>13</w:t>
        </w:r>
        <w:r>
          <w:fldChar w:fldCharType="end"/>
        </w:r>
      </w:hyperlink>
    </w:p>
    <w:p>
      <w:pPr>
        <w:pStyle w:val="TOC1"/>
        <w:tabs>
          <w:tab w:val="right" w:leader="dot" w:pos="8306"/>
        </w:tabs>
      </w:pPr>
      <w:hyperlink w:anchor="_Toc30843" w:history="1">
        <w:r>
          <w:rPr>
            <w:rFonts w:ascii="仿宋" w:eastAsia="仿宋" w:hAnsi="仿宋" w:cs="仿宋" w:hint="eastAsia"/>
            <w:lang w:eastAsia="zh-CN"/>
          </w:rPr>
          <w:t>四、产品规划分析</w:t>
        </w:r>
        <w:r>
          <w:tab/>
        </w:r>
        <w:r>
          <w:fldChar w:fldCharType="begin"/>
        </w:r>
        <w:r>
          <w:instrText xml:space="preserve"> PAGEREF _Toc30843 \h </w:instrText>
        </w:r>
        <w:r>
          <w:fldChar w:fldCharType="separate"/>
        </w:r>
        <w:r>
          <w:t>13</w:t>
        </w:r>
        <w:r>
          <w:fldChar w:fldCharType="end"/>
        </w:r>
      </w:hyperlink>
    </w:p>
    <w:p>
      <w:pPr>
        <w:pStyle w:val="TOC2"/>
        <w:tabs>
          <w:tab w:val="right" w:leader="dot" w:pos="8306"/>
        </w:tabs>
      </w:pPr>
      <w:hyperlink w:anchor="_Toc1107" w:history="1">
        <w:r>
          <w:rPr>
            <w:rFonts w:ascii="仿宋" w:eastAsia="仿宋" w:hAnsi="仿宋" w:cs="仿宋" w:hint="eastAsia"/>
            <w:lang w:eastAsia="zh-CN"/>
          </w:rPr>
          <w:t>(一)、产品规划</w:t>
        </w:r>
        <w:r>
          <w:tab/>
        </w:r>
        <w:r>
          <w:fldChar w:fldCharType="begin"/>
        </w:r>
        <w:r>
          <w:instrText xml:space="preserve"> PAGEREF _Toc1107 \h </w:instrText>
        </w:r>
        <w:r>
          <w:fldChar w:fldCharType="separate"/>
        </w:r>
        <w:r>
          <w:t>13</w:t>
        </w:r>
        <w:r>
          <w:fldChar w:fldCharType="end"/>
        </w:r>
      </w:hyperlink>
    </w:p>
    <w:p>
      <w:pPr>
        <w:pStyle w:val="TOC2"/>
        <w:tabs>
          <w:tab w:val="right" w:leader="dot" w:pos="8306"/>
        </w:tabs>
      </w:pPr>
      <w:hyperlink w:anchor="_Toc31301" w:history="1">
        <w:r>
          <w:rPr>
            <w:rFonts w:ascii="仿宋" w:eastAsia="仿宋" w:hAnsi="仿宋" w:cs="仿宋" w:hint="eastAsia"/>
            <w:lang w:eastAsia="zh-CN"/>
          </w:rPr>
          <w:t>(二)、建设规模</w:t>
        </w:r>
        <w:r>
          <w:tab/>
        </w:r>
        <w:r>
          <w:fldChar w:fldCharType="begin"/>
        </w:r>
        <w:r>
          <w:instrText xml:space="preserve"> PAGEREF _Toc31301 \h </w:instrText>
        </w:r>
        <w:r>
          <w:fldChar w:fldCharType="separate"/>
        </w:r>
        <w:r>
          <w:t>14</w:t>
        </w:r>
        <w:r>
          <w:fldChar w:fldCharType="end"/>
        </w:r>
      </w:hyperlink>
    </w:p>
    <w:p>
      <w:pPr>
        <w:pStyle w:val="TOC1"/>
        <w:tabs>
          <w:tab w:val="right" w:leader="dot" w:pos="8306"/>
        </w:tabs>
      </w:pPr>
      <w:hyperlink w:anchor="_Toc28719" w:history="1">
        <w:r>
          <w:rPr>
            <w:rFonts w:ascii="仿宋" w:eastAsia="仿宋" w:hAnsi="仿宋" w:cs="仿宋" w:hint="eastAsia"/>
            <w:lang w:eastAsia="zh-CN"/>
          </w:rPr>
          <w:t>五、雪茄项目建设单位说明</w:t>
        </w:r>
        <w:r>
          <w:tab/>
        </w:r>
        <w:r>
          <w:fldChar w:fldCharType="begin"/>
        </w:r>
        <w:r>
          <w:instrText xml:space="preserve"> PAGEREF _Toc28719 \h </w:instrText>
        </w:r>
        <w:r>
          <w:fldChar w:fldCharType="separate"/>
        </w:r>
        <w:r>
          <w:t>15</w:t>
        </w:r>
        <w:r>
          <w:fldChar w:fldCharType="end"/>
        </w:r>
      </w:hyperlink>
    </w:p>
    <w:p>
      <w:pPr>
        <w:pStyle w:val="TOC2"/>
        <w:tabs>
          <w:tab w:val="right" w:leader="dot" w:pos="8306"/>
        </w:tabs>
      </w:pPr>
      <w:hyperlink w:anchor="_Toc23205" w:history="1">
        <w:r>
          <w:rPr>
            <w:rFonts w:ascii="仿宋" w:eastAsia="仿宋" w:hAnsi="仿宋" w:cs="仿宋" w:hint="eastAsia"/>
            <w:lang w:eastAsia="zh-CN"/>
          </w:rPr>
          <w:t>(一)、雪茄项目承办单位基本情况</w:t>
        </w:r>
        <w:r>
          <w:tab/>
        </w:r>
        <w:r>
          <w:fldChar w:fldCharType="begin"/>
        </w:r>
        <w:r>
          <w:instrText xml:space="preserve"> PAGEREF _Toc23205 \h </w:instrText>
        </w:r>
        <w:r>
          <w:fldChar w:fldCharType="separate"/>
        </w:r>
        <w:r>
          <w:t>15</w:t>
        </w:r>
        <w:r>
          <w:fldChar w:fldCharType="end"/>
        </w:r>
      </w:hyperlink>
    </w:p>
    <w:p>
      <w:pPr>
        <w:pStyle w:val="TOC2"/>
        <w:tabs>
          <w:tab w:val="right" w:leader="dot" w:pos="8306"/>
        </w:tabs>
      </w:pPr>
      <w:hyperlink w:anchor="_Toc31825" w:history="1">
        <w:r>
          <w:rPr>
            <w:rFonts w:ascii="仿宋" w:eastAsia="仿宋" w:hAnsi="仿宋" w:cs="仿宋" w:hint="eastAsia"/>
            <w:lang w:eastAsia="zh-CN"/>
          </w:rPr>
          <w:t>(二)、公司经济效益分析</w:t>
        </w:r>
        <w:r>
          <w:tab/>
        </w:r>
        <w:r>
          <w:fldChar w:fldCharType="begin"/>
        </w:r>
        <w:r>
          <w:instrText xml:space="preserve"> PAGEREF _Toc31825 \h </w:instrText>
        </w:r>
        <w:r>
          <w:fldChar w:fldCharType="separate"/>
        </w:r>
        <w:r>
          <w:t>16</w:t>
        </w:r>
        <w:r>
          <w:fldChar w:fldCharType="end"/>
        </w:r>
      </w:hyperlink>
    </w:p>
    <w:p>
      <w:pPr>
        <w:pStyle w:val="TOC1"/>
        <w:tabs>
          <w:tab w:val="right" w:leader="dot" w:pos="8306"/>
        </w:tabs>
      </w:pPr>
      <w:hyperlink w:anchor="_Toc25362" w:history="1">
        <w:r>
          <w:rPr>
            <w:rFonts w:ascii="仿宋" w:eastAsia="仿宋" w:hAnsi="仿宋" w:cs="仿宋" w:hint="eastAsia"/>
            <w:lang w:eastAsia="zh-CN"/>
          </w:rPr>
          <w:t>六、雪茄项目建设背景及必要性分析</w:t>
        </w:r>
        <w:r>
          <w:tab/>
        </w:r>
        <w:r>
          <w:fldChar w:fldCharType="begin"/>
        </w:r>
        <w:r>
          <w:instrText xml:space="preserve"> PAGEREF _Toc25362 \h </w:instrText>
        </w:r>
        <w:r>
          <w:fldChar w:fldCharType="separate"/>
        </w:r>
        <w:r>
          <w:t>17</w:t>
        </w:r>
        <w:r>
          <w:fldChar w:fldCharType="end"/>
        </w:r>
      </w:hyperlink>
    </w:p>
    <w:p>
      <w:pPr>
        <w:pStyle w:val="TOC2"/>
        <w:tabs>
          <w:tab w:val="right" w:leader="dot" w:pos="8306"/>
        </w:tabs>
      </w:pPr>
      <w:hyperlink w:anchor="_Toc16052" w:history="1">
        <w:r>
          <w:rPr>
            <w:rFonts w:ascii="仿宋" w:eastAsia="仿宋" w:hAnsi="仿宋" w:cs="仿宋" w:hint="eastAsia"/>
            <w:lang w:eastAsia="zh-CN"/>
          </w:rPr>
          <w:t>(一)、雪茄项目背景分析</w:t>
        </w:r>
        <w:r>
          <w:tab/>
        </w:r>
        <w:r>
          <w:fldChar w:fldCharType="begin"/>
        </w:r>
        <w:r>
          <w:instrText xml:space="preserve"> PAGEREF _Toc16052 \h </w:instrText>
        </w:r>
        <w:r>
          <w:fldChar w:fldCharType="separate"/>
        </w:r>
        <w:r>
          <w:t>17</w:t>
        </w:r>
        <w:r>
          <w:fldChar w:fldCharType="end"/>
        </w:r>
      </w:hyperlink>
    </w:p>
    <w:p>
      <w:pPr>
        <w:pStyle w:val="TOC2"/>
        <w:tabs>
          <w:tab w:val="right" w:leader="dot" w:pos="8306"/>
        </w:tabs>
      </w:pPr>
      <w:hyperlink w:anchor="_Toc25226" w:history="1">
        <w:r>
          <w:rPr>
            <w:rFonts w:ascii="仿宋" w:eastAsia="仿宋" w:hAnsi="仿宋" w:cs="仿宋" w:hint="eastAsia"/>
            <w:lang w:eastAsia="zh-CN"/>
          </w:rPr>
          <w:t>(二)、雪茄项目建设必要性分析</w:t>
        </w:r>
        <w:r>
          <w:tab/>
        </w:r>
        <w:r>
          <w:fldChar w:fldCharType="begin"/>
        </w:r>
        <w:r>
          <w:instrText xml:space="preserve"> PAGEREF _Toc25226 \h </w:instrText>
        </w:r>
        <w:r>
          <w:fldChar w:fldCharType="separate"/>
        </w:r>
        <w:r>
          <w:t>18</w:t>
        </w:r>
        <w:r>
          <w:fldChar w:fldCharType="end"/>
        </w:r>
      </w:hyperlink>
    </w:p>
    <w:p>
      <w:pPr>
        <w:pStyle w:val="TOC1"/>
        <w:tabs>
          <w:tab w:val="right" w:leader="dot" w:pos="8306"/>
        </w:tabs>
      </w:pPr>
      <w:hyperlink w:anchor="_Toc24453" w:history="1">
        <w:r>
          <w:rPr>
            <w:rFonts w:ascii="仿宋" w:eastAsia="仿宋" w:hAnsi="仿宋" w:cs="仿宋" w:hint="eastAsia"/>
            <w:lang w:eastAsia="zh-CN"/>
          </w:rPr>
          <w:t>七、雪茄项目人力资源管理</w:t>
        </w:r>
        <w:r>
          <w:tab/>
        </w:r>
        <w:r>
          <w:fldChar w:fldCharType="begin"/>
        </w:r>
        <w:r>
          <w:instrText xml:space="preserve"> PAGEREF _Toc24453 \h </w:instrText>
        </w:r>
        <w:r>
          <w:fldChar w:fldCharType="separate"/>
        </w:r>
        <w:r>
          <w:t>20</w:t>
        </w:r>
        <w:r>
          <w:fldChar w:fldCharType="end"/>
        </w:r>
      </w:hyperlink>
    </w:p>
    <w:p>
      <w:pPr>
        <w:pStyle w:val="TOC2"/>
        <w:tabs>
          <w:tab w:val="right" w:leader="dot" w:pos="8306"/>
        </w:tabs>
      </w:pPr>
      <w:hyperlink w:anchor="_Toc18699" w:history="1">
        <w:r>
          <w:rPr>
            <w:rFonts w:ascii="仿宋" w:eastAsia="仿宋" w:hAnsi="仿宋" w:cs="仿宋" w:hint="eastAsia"/>
            <w:lang w:eastAsia="zh-CN"/>
          </w:rPr>
          <w:t>(一)、建立健全的预算管理制度</w:t>
        </w:r>
        <w:r>
          <w:tab/>
        </w:r>
        <w:r>
          <w:fldChar w:fldCharType="begin"/>
        </w:r>
        <w:r>
          <w:instrText xml:space="preserve"> PAGEREF _Toc18699 \h </w:instrText>
        </w:r>
        <w:r>
          <w:fldChar w:fldCharType="separate"/>
        </w:r>
        <w:r>
          <w:t>20</w:t>
        </w:r>
        <w:r>
          <w:fldChar w:fldCharType="end"/>
        </w:r>
      </w:hyperlink>
    </w:p>
    <w:p>
      <w:pPr>
        <w:pStyle w:val="TOC2"/>
        <w:tabs>
          <w:tab w:val="right" w:leader="dot" w:pos="8306"/>
        </w:tabs>
      </w:pPr>
      <w:hyperlink w:anchor="_Toc23879" w:history="1">
        <w:r>
          <w:rPr>
            <w:rFonts w:ascii="仿宋" w:eastAsia="仿宋" w:hAnsi="仿宋" w:cs="仿宋" w:hint="eastAsia"/>
            <w:lang w:eastAsia="zh-CN"/>
          </w:rPr>
          <w:t>(二)、加强资金流动监控</w:t>
        </w:r>
        <w:r>
          <w:tab/>
        </w:r>
        <w:r>
          <w:fldChar w:fldCharType="begin"/>
        </w:r>
        <w:r>
          <w:instrText xml:space="preserve"> PAGEREF _Toc23879 \h </w:instrText>
        </w:r>
        <w:r>
          <w:fldChar w:fldCharType="separate"/>
        </w:r>
        <w:r>
          <w:t>21</w:t>
        </w:r>
        <w:r>
          <w:fldChar w:fldCharType="end"/>
        </w:r>
      </w:hyperlink>
    </w:p>
    <w:p>
      <w:pPr>
        <w:pStyle w:val="TOC2"/>
        <w:tabs>
          <w:tab w:val="right" w:leader="dot" w:pos="8306"/>
        </w:tabs>
      </w:pPr>
      <w:hyperlink w:anchor="_Toc6047" w:history="1">
        <w:r>
          <w:rPr>
            <w:rFonts w:ascii="仿宋" w:eastAsia="仿宋" w:hAnsi="仿宋" w:cs="仿宋" w:hint="eastAsia"/>
            <w:lang w:eastAsia="zh-CN"/>
          </w:rPr>
          <w:t>(三)、制定完善的风险控制机制</w:t>
        </w:r>
        <w:r>
          <w:tab/>
        </w:r>
        <w:r>
          <w:fldChar w:fldCharType="begin"/>
        </w:r>
        <w:r>
          <w:instrText xml:space="preserve"> PAGEREF _Toc6047 \h </w:instrText>
        </w:r>
        <w:r>
          <w:fldChar w:fldCharType="separate"/>
        </w:r>
        <w:r>
          <w:t>22</w:t>
        </w:r>
        <w:r>
          <w:fldChar w:fldCharType="end"/>
        </w:r>
      </w:hyperlink>
    </w:p>
    <w:p>
      <w:pPr>
        <w:pStyle w:val="TOC2"/>
        <w:tabs>
          <w:tab w:val="right" w:leader="dot" w:pos="8306"/>
        </w:tabs>
      </w:pPr>
      <w:hyperlink w:anchor="_Toc1822" w:history="1">
        <w:r>
          <w:rPr>
            <w:rFonts w:ascii="仿宋" w:eastAsia="仿宋" w:hAnsi="仿宋" w:cs="仿宋" w:hint="eastAsia"/>
            <w:lang w:eastAsia="zh-CN"/>
          </w:rPr>
          <w:t>(四)、优化成本管理</w:t>
        </w:r>
        <w:r>
          <w:tab/>
        </w:r>
        <w:r>
          <w:fldChar w:fldCharType="begin"/>
        </w:r>
        <w:r>
          <w:instrText xml:space="preserve"> PAGEREF _Toc1822 \h </w:instrText>
        </w:r>
        <w:r>
          <w:fldChar w:fldCharType="separate"/>
        </w:r>
        <w:r>
          <w:t>24</w:t>
        </w:r>
        <w:r>
          <w:fldChar w:fldCharType="end"/>
        </w:r>
      </w:hyperlink>
    </w:p>
    <w:p>
      <w:pPr>
        <w:pStyle w:val="TOC1"/>
        <w:tabs>
          <w:tab w:val="right" w:leader="dot" w:pos="8306"/>
        </w:tabs>
      </w:pPr>
      <w:hyperlink w:anchor="_Toc4601" w:history="1">
        <w:r>
          <w:rPr>
            <w:rFonts w:ascii="仿宋" w:eastAsia="仿宋" w:hAnsi="仿宋" w:cs="仿宋" w:hint="eastAsia"/>
            <w:lang w:eastAsia="zh-CN"/>
          </w:rPr>
          <w:t>八、雪茄项目社会影响</w:t>
        </w:r>
        <w:r>
          <w:tab/>
        </w:r>
        <w:r>
          <w:fldChar w:fldCharType="begin"/>
        </w:r>
        <w:r>
          <w:instrText xml:space="preserve"> PAGEREF _Toc4601 \h </w:instrText>
        </w:r>
        <w:r>
          <w:fldChar w:fldCharType="separate"/>
        </w:r>
        <w:r>
          <w:t>25</w:t>
        </w:r>
        <w:r>
          <w:fldChar w:fldCharType="end"/>
        </w:r>
      </w:hyperlink>
    </w:p>
    <w:p>
      <w:pPr>
        <w:pStyle w:val="TOC2"/>
        <w:tabs>
          <w:tab w:val="right" w:leader="dot" w:pos="8306"/>
        </w:tabs>
      </w:pPr>
      <w:hyperlink w:anchor="_Toc1684" w:history="1">
        <w:r>
          <w:rPr>
            <w:rFonts w:ascii="仿宋" w:eastAsia="仿宋" w:hAnsi="仿宋" w:cs="仿宋" w:hint="eastAsia"/>
            <w:lang w:eastAsia="zh-CN"/>
          </w:rPr>
          <w:t>(一)、社会责任与义务</w:t>
        </w:r>
        <w:r>
          <w:tab/>
        </w:r>
        <w:r>
          <w:fldChar w:fldCharType="begin"/>
        </w:r>
        <w:r>
          <w:instrText xml:space="preserve"> PAGEREF _Toc1684 \h </w:instrText>
        </w:r>
        <w:r>
          <w:fldChar w:fldCharType="separate"/>
        </w:r>
        <w:r>
          <w:t>25</w:t>
        </w:r>
        <w:r>
          <w:fldChar w:fldCharType="end"/>
        </w:r>
      </w:hyperlink>
    </w:p>
    <w:p>
      <w:pPr>
        <w:pStyle w:val="TOC2"/>
        <w:tabs>
          <w:tab w:val="right" w:leader="dot" w:pos="8306"/>
        </w:tabs>
      </w:pPr>
      <w:hyperlink w:anchor="_Toc17839" w:history="1">
        <w:r>
          <w:rPr>
            <w:rFonts w:ascii="仿宋" w:eastAsia="仿宋" w:hAnsi="仿宋" w:cs="仿宋" w:hint="eastAsia"/>
            <w:lang w:eastAsia="zh-CN"/>
          </w:rPr>
          <w:t>(二)、社会参与与沟通</w:t>
        </w:r>
        <w:r>
          <w:tab/>
        </w:r>
        <w:r>
          <w:fldChar w:fldCharType="begin"/>
        </w:r>
        <w:r>
          <w:instrText xml:space="preserve"> PAGEREF _Toc17839 \h </w:instrText>
        </w:r>
        <w:r>
          <w:fldChar w:fldCharType="separate"/>
        </w:r>
        <w:r>
          <w:t>26</w:t>
        </w:r>
        <w:r>
          <w:fldChar w:fldCharType="end"/>
        </w:r>
      </w:hyperlink>
    </w:p>
    <w:p>
      <w:pPr>
        <w:pStyle w:val="TOC1"/>
        <w:tabs>
          <w:tab w:val="right" w:leader="dot" w:pos="8306"/>
        </w:tabs>
      </w:pPr>
      <w:hyperlink w:anchor="_Toc23628" w:history="1">
        <w:r>
          <w:rPr>
            <w:rFonts w:ascii="仿宋" w:eastAsia="仿宋" w:hAnsi="仿宋" w:cs="仿宋" w:hint="eastAsia"/>
            <w:lang w:eastAsia="zh-CN"/>
          </w:rPr>
          <w:t>九、生产安全保护</w:t>
        </w:r>
        <w:r>
          <w:tab/>
        </w:r>
        <w:r>
          <w:fldChar w:fldCharType="begin"/>
        </w:r>
        <w:r>
          <w:instrText xml:space="preserve"> PAGEREF _Toc23628 \h </w:instrText>
        </w:r>
        <w:r>
          <w:fldChar w:fldCharType="separate"/>
        </w:r>
        <w:r>
          <w:t>26</w:t>
        </w:r>
        <w:r>
          <w:fldChar w:fldCharType="end"/>
        </w:r>
      </w:hyperlink>
    </w:p>
    <w:p>
      <w:pPr>
        <w:pStyle w:val="TOC2"/>
        <w:tabs>
          <w:tab w:val="right" w:leader="dot" w:pos="8306"/>
        </w:tabs>
      </w:pPr>
      <w:hyperlink w:anchor="_Toc23703" w:history="1">
        <w:r>
          <w:rPr>
            <w:rFonts w:ascii="仿宋" w:eastAsia="仿宋" w:hAnsi="仿宋" w:cs="仿宋" w:hint="eastAsia"/>
            <w:lang w:eastAsia="zh-CN"/>
          </w:rPr>
          <w:t>(一)、消防安全</w:t>
        </w:r>
        <w:r>
          <w:tab/>
        </w:r>
        <w:r>
          <w:fldChar w:fldCharType="begin"/>
        </w:r>
        <w:r>
          <w:instrText xml:space="preserve"> PAGEREF _Toc23703 \h </w:instrText>
        </w:r>
        <w:r>
          <w:fldChar w:fldCharType="separate"/>
        </w:r>
        <w:r>
          <w:t>26</w:t>
        </w:r>
        <w:r>
          <w:fldChar w:fldCharType="end"/>
        </w:r>
      </w:hyperlink>
    </w:p>
    <w:p>
      <w:pPr>
        <w:pStyle w:val="TOC2"/>
        <w:tabs>
          <w:tab w:val="right" w:leader="dot" w:pos="8306"/>
        </w:tabs>
      </w:pPr>
      <w:hyperlink w:anchor="_Toc3968" w:history="1">
        <w:r>
          <w:rPr>
            <w:rFonts w:ascii="仿宋" w:eastAsia="仿宋" w:hAnsi="仿宋" w:cs="仿宋" w:hint="eastAsia"/>
            <w:lang w:eastAsia="zh-CN"/>
          </w:rPr>
          <w:t>(二)、防火防爆总图布置措施</w:t>
        </w:r>
        <w:r>
          <w:tab/>
        </w:r>
        <w:r>
          <w:fldChar w:fldCharType="begin"/>
        </w:r>
        <w:r>
          <w:instrText xml:space="preserve"> PAGEREF _Toc3968 \h </w:instrText>
        </w:r>
        <w:r>
          <w:fldChar w:fldCharType="separate"/>
        </w:r>
        <w:r>
          <w:t>28</w:t>
        </w:r>
        <w:r>
          <w:fldChar w:fldCharType="end"/>
        </w:r>
      </w:hyperlink>
    </w:p>
    <w:p>
      <w:pPr>
        <w:pStyle w:val="TOC2"/>
        <w:tabs>
          <w:tab w:val="right" w:leader="dot" w:pos="8306"/>
        </w:tabs>
      </w:pPr>
      <w:hyperlink w:anchor="_Toc6874" w:history="1">
        <w:r>
          <w:rPr>
            <w:rFonts w:ascii="仿宋" w:eastAsia="仿宋" w:hAnsi="仿宋" w:cs="仿宋" w:hint="eastAsia"/>
            <w:lang w:eastAsia="zh-CN"/>
          </w:rPr>
          <w:t>(三)、自然灾害防范措施</w:t>
        </w:r>
        <w:r>
          <w:tab/>
        </w:r>
        <w:r>
          <w:fldChar w:fldCharType="begin"/>
        </w:r>
        <w:r>
          <w:instrText xml:space="preserve"> PAGEREF _Toc6874 \h </w:instrText>
        </w:r>
        <w:r>
          <w:fldChar w:fldCharType="separate"/>
        </w:r>
        <w:r>
          <w:t>29</w:t>
        </w:r>
        <w:r>
          <w:fldChar w:fldCharType="end"/>
        </w:r>
      </w:hyperlink>
    </w:p>
    <w:p>
      <w:pPr>
        <w:pStyle w:val="TOC2"/>
        <w:tabs>
          <w:tab w:val="right" w:leader="dot" w:pos="8306"/>
        </w:tabs>
      </w:pPr>
      <w:hyperlink w:anchor="_Toc3645" w:history="1">
        <w:r>
          <w:rPr>
            <w:rFonts w:ascii="仿宋" w:eastAsia="仿宋" w:hAnsi="仿宋" w:cs="仿宋" w:hint="eastAsia"/>
            <w:lang w:eastAsia="zh-CN"/>
          </w:rPr>
          <w:t>(四)、安全色及安全标志使用要求</w:t>
        </w:r>
        <w:r>
          <w:tab/>
        </w:r>
        <w:r>
          <w:fldChar w:fldCharType="begin"/>
        </w:r>
        <w:r>
          <w:instrText xml:space="preserve"> PAGEREF _Toc3645 \h </w:instrText>
        </w:r>
        <w:r>
          <w:fldChar w:fldCharType="separate"/>
        </w:r>
        <w:r>
          <w:t>30</w:t>
        </w:r>
        <w:r>
          <w:fldChar w:fldCharType="end"/>
        </w:r>
      </w:hyperlink>
    </w:p>
    <w:p>
      <w:pPr>
        <w:pStyle w:val="TOC2"/>
        <w:tabs>
          <w:tab w:val="right" w:leader="dot" w:pos="8306"/>
        </w:tabs>
      </w:pPr>
      <w:hyperlink w:anchor="_Toc11950" w:history="1">
        <w:r>
          <w:rPr>
            <w:rFonts w:ascii="仿宋" w:eastAsia="仿宋" w:hAnsi="仿宋" w:cs="仿宋" w:hint="eastAsia"/>
            <w:lang w:eastAsia="zh-CN"/>
          </w:rPr>
          <w:t>(五)、防尘防毒措施</w:t>
        </w:r>
        <w:r>
          <w:tab/>
        </w:r>
        <w:r>
          <w:fldChar w:fldCharType="begin"/>
        </w:r>
        <w:r>
          <w:instrText xml:space="preserve"> PAGEREF _Toc11950 \h </w:instrText>
        </w:r>
        <w:r>
          <w:fldChar w:fldCharType="separate"/>
        </w:r>
        <w:r>
          <w:t>30</w:t>
        </w:r>
        <w:r>
          <w:fldChar w:fldCharType="end"/>
        </w:r>
      </w:hyperlink>
    </w:p>
    <w:p>
      <w:pPr>
        <w:pStyle w:val="TOC2"/>
        <w:tabs>
          <w:tab w:val="right" w:leader="dot" w:pos="8306"/>
        </w:tabs>
      </w:pPr>
      <w:hyperlink w:anchor="_Toc27836" w:history="1">
        <w:r>
          <w:rPr>
            <w:rFonts w:ascii="仿宋" w:eastAsia="仿宋" w:hAnsi="仿宋" w:cs="仿宋" w:hint="eastAsia"/>
            <w:lang w:eastAsia="zh-CN"/>
          </w:rPr>
          <w:t>(六)、防静电、触电防护及防雷措施</w:t>
        </w:r>
        <w:r>
          <w:tab/>
        </w:r>
        <w:r>
          <w:fldChar w:fldCharType="begin"/>
        </w:r>
        <w:r>
          <w:instrText xml:space="preserve"> PAGEREF _Toc27836 \h </w:instrText>
        </w:r>
        <w:r>
          <w:fldChar w:fldCharType="separate"/>
        </w:r>
        <w:r>
          <w:t>31</w:t>
        </w:r>
        <w:r>
          <w:fldChar w:fldCharType="end"/>
        </w:r>
      </w:hyperlink>
    </w:p>
    <w:p>
      <w:pPr>
        <w:pStyle w:val="TOC2"/>
        <w:tabs>
          <w:tab w:val="right" w:leader="dot" w:pos="8306"/>
        </w:tabs>
      </w:pPr>
      <w:hyperlink w:anchor="_Toc26333" w:history="1">
        <w:r>
          <w:rPr>
            <w:rFonts w:ascii="仿宋" w:eastAsia="仿宋" w:hAnsi="仿宋" w:cs="仿宋" w:hint="eastAsia"/>
            <w:lang w:eastAsia="zh-CN"/>
          </w:rPr>
          <w:t>(七)、机械设备安全保障措施</w:t>
        </w:r>
        <w:r>
          <w:tab/>
        </w:r>
        <w:r>
          <w:fldChar w:fldCharType="begin"/>
        </w:r>
        <w:r>
          <w:instrText xml:space="preserve"> PAGEREF _Toc26333 \h </w:instrText>
        </w:r>
        <w:r>
          <w:fldChar w:fldCharType="separate"/>
        </w:r>
        <w:r>
          <w:t>33</w:t>
        </w:r>
        <w:r>
          <w:fldChar w:fldCharType="end"/>
        </w:r>
      </w:hyperlink>
    </w:p>
    <w:p>
      <w:pPr>
        <w:pStyle w:val="TOC1"/>
        <w:tabs>
          <w:tab w:val="right" w:leader="dot" w:pos="8306"/>
        </w:tabs>
      </w:pPr>
      <w:hyperlink w:anchor="_Toc25675" w:history="1">
        <w:r>
          <w:rPr>
            <w:rFonts w:ascii="仿宋" w:eastAsia="仿宋" w:hAnsi="仿宋" w:cs="仿宋" w:hint="eastAsia"/>
            <w:lang w:eastAsia="zh-CN"/>
          </w:rPr>
          <w:t>十、雪茄项目创新与研发</w:t>
        </w:r>
        <w:r>
          <w:tab/>
        </w:r>
        <w:r>
          <w:fldChar w:fldCharType="begin"/>
        </w:r>
        <w:r>
          <w:instrText xml:space="preserve"> PAGEREF _Toc25675 \h </w:instrText>
        </w:r>
        <w:r>
          <w:fldChar w:fldCharType="separate"/>
        </w:r>
        <w:r>
          <w:t>34</w:t>
        </w:r>
        <w:r>
          <w:fldChar w:fldCharType="end"/>
        </w:r>
      </w:hyperlink>
    </w:p>
    <w:p>
      <w:pPr>
        <w:pStyle w:val="TOC2"/>
        <w:tabs>
          <w:tab w:val="right" w:leader="dot" w:pos="8306"/>
        </w:tabs>
      </w:pPr>
      <w:hyperlink w:anchor="_Toc20095" w:history="1">
        <w:r>
          <w:rPr>
            <w:rFonts w:ascii="仿宋" w:eastAsia="仿宋" w:hAnsi="仿宋" w:cs="仿宋" w:hint="eastAsia"/>
            <w:lang w:eastAsia="zh-CN"/>
          </w:rPr>
          <w:t>(一)、创新策略与方向</w:t>
        </w:r>
        <w:r>
          <w:tab/>
        </w:r>
        <w:r>
          <w:fldChar w:fldCharType="begin"/>
        </w:r>
        <w:r>
          <w:instrText xml:space="preserve"> PAGEREF _Toc20095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8" w:history="1">
        <w:r>
          <w:rPr>
            <w:rFonts w:ascii="仿宋" w:eastAsia="仿宋" w:hAnsi="仿宋" w:cs="仿宋" w:hint="eastAsia"/>
            <w:lang w:eastAsia="zh-CN"/>
          </w:rPr>
          <w:t>(二)、研发规划与投入</w:t>
        </w:r>
        <w:r>
          <w:tab/>
        </w:r>
        <w:r>
          <w:fldChar w:fldCharType="begin"/>
        </w:r>
        <w:r>
          <w:instrText xml:space="preserve"> PAGEREF _Toc13978 \h </w:instrText>
        </w:r>
        <w:r>
          <w:fldChar w:fldCharType="separate"/>
        </w:r>
        <w:r>
          <w:t>35</w:t>
        </w:r>
        <w:r>
          <w:fldChar w:fldCharType="end"/>
        </w:r>
      </w:hyperlink>
    </w:p>
    <w:p>
      <w:pPr>
        <w:pStyle w:val="TOC1"/>
        <w:tabs>
          <w:tab w:val="right" w:leader="dot" w:pos="8306"/>
        </w:tabs>
      </w:pPr>
      <w:hyperlink w:anchor="_Toc24468" w:history="1">
        <w:r>
          <w:rPr>
            <w:rFonts w:ascii="仿宋" w:eastAsia="仿宋" w:hAnsi="仿宋" w:cs="仿宋" w:hint="eastAsia"/>
            <w:lang w:eastAsia="zh-CN"/>
          </w:rPr>
          <w:t>十一、雪茄项目计划安排</w:t>
        </w:r>
        <w:r>
          <w:tab/>
        </w:r>
        <w:r>
          <w:fldChar w:fldCharType="begin"/>
        </w:r>
        <w:r>
          <w:instrText xml:space="preserve"> PAGEREF _Toc24468 \h </w:instrText>
        </w:r>
        <w:r>
          <w:fldChar w:fldCharType="separate"/>
        </w:r>
        <w:r>
          <w:t>37</w:t>
        </w:r>
        <w:r>
          <w:fldChar w:fldCharType="end"/>
        </w:r>
      </w:hyperlink>
    </w:p>
    <w:p>
      <w:pPr>
        <w:pStyle w:val="TOC2"/>
        <w:tabs>
          <w:tab w:val="right" w:leader="dot" w:pos="8306"/>
        </w:tabs>
      </w:pPr>
      <w:hyperlink w:anchor="_Toc116" w:history="1">
        <w:r>
          <w:rPr>
            <w:rFonts w:ascii="仿宋" w:eastAsia="仿宋" w:hAnsi="仿宋" w:cs="仿宋" w:hint="eastAsia"/>
            <w:lang w:eastAsia="zh-CN"/>
          </w:rPr>
          <w:t>(一)、建设周期</w:t>
        </w:r>
        <w:r>
          <w:tab/>
        </w:r>
        <w:r>
          <w:fldChar w:fldCharType="begin"/>
        </w:r>
        <w:r>
          <w:instrText xml:space="preserve"> PAGEREF _Toc116 \h </w:instrText>
        </w:r>
        <w:r>
          <w:fldChar w:fldCharType="separate"/>
        </w:r>
        <w:r>
          <w:t>37</w:t>
        </w:r>
        <w:r>
          <w:fldChar w:fldCharType="end"/>
        </w:r>
      </w:hyperlink>
    </w:p>
    <w:p>
      <w:pPr>
        <w:pStyle w:val="TOC2"/>
        <w:tabs>
          <w:tab w:val="right" w:leader="dot" w:pos="8306"/>
        </w:tabs>
      </w:pPr>
      <w:hyperlink w:anchor="_Toc19297" w:history="1">
        <w:r>
          <w:rPr>
            <w:rFonts w:ascii="仿宋" w:eastAsia="仿宋" w:hAnsi="仿宋" w:cs="仿宋" w:hint="eastAsia"/>
            <w:lang w:eastAsia="zh-CN"/>
          </w:rPr>
          <w:t>(二)、建设进度</w:t>
        </w:r>
        <w:r>
          <w:tab/>
        </w:r>
        <w:r>
          <w:fldChar w:fldCharType="begin"/>
        </w:r>
        <w:r>
          <w:instrText xml:space="preserve"> PAGEREF _Toc19297 \h </w:instrText>
        </w:r>
        <w:r>
          <w:fldChar w:fldCharType="separate"/>
        </w:r>
        <w:r>
          <w:t>38</w:t>
        </w:r>
        <w:r>
          <w:fldChar w:fldCharType="end"/>
        </w:r>
      </w:hyperlink>
    </w:p>
    <w:p>
      <w:pPr>
        <w:pStyle w:val="TOC2"/>
        <w:tabs>
          <w:tab w:val="right" w:leader="dot" w:pos="8306"/>
        </w:tabs>
      </w:pPr>
      <w:hyperlink w:anchor="_Toc7968" w:history="1">
        <w:r>
          <w:rPr>
            <w:rFonts w:ascii="仿宋" w:eastAsia="仿宋" w:hAnsi="仿宋" w:cs="仿宋" w:hint="eastAsia"/>
            <w:lang w:eastAsia="zh-CN"/>
          </w:rPr>
          <w:t>(三)、进度安排注意事项</w:t>
        </w:r>
        <w:r>
          <w:tab/>
        </w:r>
        <w:r>
          <w:fldChar w:fldCharType="begin"/>
        </w:r>
        <w:r>
          <w:instrText xml:space="preserve"> PAGEREF _Toc7968 \h </w:instrText>
        </w:r>
        <w:r>
          <w:fldChar w:fldCharType="separate"/>
        </w:r>
        <w:r>
          <w:t>39</w:t>
        </w:r>
        <w:r>
          <w:fldChar w:fldCharType="end"/>
        </w:r>
      </w:hyperlink>
    </w:p>
    <w:p>
      <w:pPr>
        <w:pStyle w:val="TOC2"/>
        <w:tabs>
          <w:tab w:val="right" w:leader="dot" w:pos="8306"/>
        </w:tabs>
      </w:pPr>
      <w:hyperlink w:anchor="_Toc3773" w:history="1">
        <w:r>
          <w:rPr>
            <w:rFonts w:ascii="仿宋" w:eastAsia="仿宋" w:hAnsi="仿宋" w:cs="仿宋" w:hint="eastAsia"/>
            <w:lang w:eastAsia="zh-CN"/>
          </w:rPr>
          <w:t>(四)、人力资源配置</w:t>
        </w:r>
        <w:r>
          <w:tab/>
        </w:r>
        <w:r>
          <w:fldChar w:fldCharType="begin"/>
        </w:r>
        <w:r>
          <w:instrText xml:space="preserve"> PAGEREF _Toc3773 \h </w:instrText>
        </w:r>
        <w:r>
          <w:fldChar w:fldCharType="separate"/>
        </w:r>
        <w:r>
          <w:t>40</w:t>
        </w:r>
        <w:r>
          <w:fldChar w:fldCharType="end"/>
        </w:r>
      </w:hyperlink>
    </w:p>
    <w:p>
      <w:pPr>
        <w:pStyle w:val="TOC1"/>
        <w:tabs>
          <w:tab w:val="right" w:leader="dot" w:pos="8306"/>
        </w:tabs>
      </w:pPr>
      <w:hyperlink w:anchor="_Toc9738" w:history="1">
        <w:r>
          <w:rPr>
            <w:rFonts w:ascii="仿宋" w:eastAsia="仿宋" w:hAnsi="仿宋" w:cs="仿宋" w:hint="eastAsia"/>
            <w:lang w:eastAsia="zh-CN"/>
          </w:rPr>
          <w:t>十二、雪茄项目技术管理</w:t>
        </w:r>
        <w:r>
          <w:tab/>
        </w:r>
        <w:r>
          <w:fldChar w:fldCharType="begin"/>
        </w:r>
        <w:r>
          <w:instrText xml:space="preserve"> PAGEREF _Toc9738 \h </w:instrText>
        </w:r>
        <w:r>
          <w:fldChar w:fldCharType="separate"/>
        </w:r>
        <w:r>
          <w:t>41</w:t>
        </w:r>
        <w:r>
          <w:fldChar w:fldCharType="end"/>
        </w:r>
      </w:hyperlink>
    </w:p>
    <w:p>
      <w:pPr>
        <w:pStyle w:val="TOC2"/>
        <w:tabs>
          <w:tab w:val="right" w:leader="dot" w:pos="8306"/>
        </w:tabs>
      </w:pPr>
      <w:hyperlink w:anchor="_Toc31147" w:history="1">
        <w:r>
          <w:rPr>
            <w:rFonts w:ascii="仿宋" w:eastAsia="仿宋" w:hAnsi="仿宋" w:cs="仿宋" w:hint="eastAsia"/>
            <w:lang w:eastAsia="zh-CN"/>
          </w:rPr>
          <w:t>(一)、技术方案选用方向</w:t>
        </w:r>
        <w:r>
          <w:tab/>
        </w:r>
        <w:r>
          <w:fldChar w:fldCharType="begin"/>
        </w:r>
        <w:r>
          <w:instrText xml:space="preserve"> PAGEREF _Toc31147 \h </w:instrText>
        </w:r>
        <w:r>
          <w:fldChar w:fldCharType="separate"/>
        </w:r>
        <w:r>
          <w:t>41</w:t>
        </w:r>
        <w:r>
          <w:fldChar w:fldCharType="end"/>
        </w:r>
      </w:hyperlink>
    </w:p>
    <w:p>
      <w:pPr>
        <w:pStyle w:val="TOC2"/>
        <w:tabs>
          <w:tab w:val="right" w:leader="dot" w:pos="8306"/>
        </w:tabs>
      </w:pPr>
      <w:hyperlink w:anchor="_Toc3676" w:history="1">
        <w:r>
          <w:rPr>
            <w:rFonts w:ascii="仿宋" w:eastAsia="仿宋" w:hAnsi="仿宋" w:cs="仿宋" w:hint="eastAsia"/>
            <w:lang w:eastAsia="zh-CN"/>
          </w:rPr>
          <w:t>(二)、工艺技术方案选用原则</w:t>
        </w:r>
        <w:r>
          <w:tab/>
        </w:r>
        <w:r>
          <w:fldChar w:fldCharType="begin"/>
        </w:r>
        <w:r>
          <w:instrText xml:space="preserve"> PAGEREF _Toc3676 \h </w:instrText>
        </w:r>
        <w:r>
          <w:fldChar w:fldCharType="separate"/>
        </w:r>
        <w:r>
          <w:t>43</w:t>
        </w:r>
        <w:r>
          <w:fldChar w:fldCharType="end"/>
        </w:r>
      </w:hyperlink>
    </w:p>
    <w:p>
      <w:pPr>
        <w:pStyle w:val="TOC2"/>
        <w:tabs>
          <w:tab w:val="right" w:leader="dot" w:pos="8306"/>
        </w:tabs>
      </w:pPr>
      <w:hyperlink w:anchor="_Toc19710" w:history="1">
        <w:r>
          <w:rPr>
            <w:rFonts w:ascii="仿宋" w:eastAsia="仿宋" w:hAnsi="仿宋" w:cs="仿宋" w:hint="eastAsia"/>
            <w:lang w:eastAsia="zh-CN"/>
          </w:rPr>
          <w:t>(三)、工艺技术方案要求</w:t>
        </w:r>
        <w:r>
          <w:tab/>
        </w:r>
        <w:r>
          <w:fldChar w:fldCharType="begin"/>
        </w:r>
        <w:r>
          <w:instrText xml:space="preserve"> PAGEREF _Toc19710 \h </w:instrText>
        </w:r>
        <w:r>
          <w:fldChar w:fldCharType="separate"/>
        </w:r>
        <w:r>
          <w:t>45</w:t>
        </w:r>
        <w:r>
          <w:fldChar w:fldCharType="end"/>
        </w:r>
      </w:hyperlink>
    </w:p>
    <w:p>
      <w:pPr>
        <w:pStyle w:val="TOC1"/>
        <w:tabs>
          <w:tab w:val="right" w:leader="dot" w:pos="8306"/>
        </w:tabs>
      </w:pPr>
      <w:hyperlink w:anchor="_Toc22699" w:history="1">
        <w:r>
          <w:rPr>
            <w:rFonts w:ascii="仿宋" w:eastAsia="仿宋" w:hAnsi="仿宋" w:cs="仿宋" w:hint="eastAsia"/>
            <w:lang w:eastAsia="zh-CN"/>
          </w:rPr>
          <w:t>十三、雪茄项目工程方案分析</w:t>
        </w:r>
        <w:r>
          <w:tab/>
        </w:r>
        <w:r>
          <w:fldChar w:fldCharType="begin"/>
        </w:r>
        <w:r>
          <w:instrText xml:space="preserve"> PAGEREF _Toc22699 \h </w:instrText>
        </w:r>
        <w:r>
          <w:fldChar w:fldCharType="separate"/>
        </w:r>
        <w:r>
          <w:t>47</w:t>
        </w:r>
        <w:r>
          <w:fldChar w:fldCharType="end"/>
        </w:r>
      </w:hyperlink>
    </w:p>
    <w:p>
      <w:pPr>
        <w:pStyle w:val="TOC2"/>
        <w:tabs>
          <w:tab w:val="right" w:leader="dot" w:pos="8306"/>
        </w:tabs>
      </w:pPr>
      <w:hyperlink w:anchor="_Toc26068" w:history="1">
        <w:r>
          <w:rPr>
            <w:rFonts w:ascii="仿宋" w:eastAsia="仿宋" w:hAnsi="仿宋" w:cs="仿宋" w:hint="eastAsia"/>
            <w:lang w:eastAsia="zh-CN"/>
          </w:rPr>
          <w:t>(一)、建筑工程设计原则</w:t>
        </w:r>
        <w:r>
          <w:tab/>
        </w:r>
        <w:r>
          <w:fldChar w:fldCharType="begin"/>
        </w:r>
        <w:r>
          <w:instrText xml:space="preserve"> PAGEREF _Toc26068 \h </w:instrText>
        </w:r>
        <w:r>
          <w:fldChar w:fldCharType="separate"/>
        </w:r>
        <w:r>
          <w:t>47</w:t>
        </w:r>
        <w:r>
          <w:fldChar w:fldCharType="end"/>
        </w:r>
      </w:hyperlink>
    </w:p>
    <w:p>
      <w:pPr>
        <w:pStyle w:val="TOC2"/>
        <w:tabs>
          <w:tab w:val="right" w:leader="dot" w:pos="8306"/>
        </w:tabs>
      </w:pPr>
      <w:hyperlink w:anchor="_Toc22774" w:history="1">
        <w:r>
          <w:rPr>
            <w:rFonts w:ascii="仿宋" w:eastAsia="仿宋" w:hAnsi="仿宋" w:cs="仿宋" w:hint="eastAsia"/>
            <w:lang w:eastAsia="zh-CN"/>
          </w:rPr>
          <w:t>(二)、土建工程建设指标</w:t>
        </w:r>
        <w:r>
          <w:tab/>
        </w:r>
        <w:r>
          <w:fldChar w:fldCharType="begin"/>
        </w:r>
        <w:r>
          <w:instrText xml:space="preserve"> PAGEREF _Toc22774 \h </w:instrText>
        </w:r>
        <w:r>
          <w:fldChar w:fldCharType="separate"/>
        </w:r>
        <w:r>
          <w:t>50</w:t>
        </w:r>
        <w:r>
          <w:fldChar w:fldCharType="end"/>
        </w:r>
      </w:hyperlink>
    </w:p>
    <w:p>
      <w:pPr>
        <w:pStyle w:val="TOC1"/>
        <w:tabs>
          <w:tab w:val="right" w:leader="dot" w:pos="8306"/>
        </w:tabs>
      </w:pPr>
      <w:hyperlink w:anchor="_Toc28202" w:history="1">
        <w:r>
          <w:rPr>
            <w:rFonts w:ascii="仿宋" w:eastAsia="仿宋" w:hAnsi="仿宋" w:cs="仿宋" w:hint="eastAsia"/>
            <w:lang w:eastAsia="zh-CN"/>
          </w:rPr>
          <w:t>十四、风险识别与分类</w:t>
        </w:r>
        <w:r>
          <w:tab/>
        </w:r>
        <w:r>
          <w:fldChar w:fldCharType="begin"/>
        </w:r>
        <w:r>
          <w:instrText xml:space="preserve"> PAGEREF _Toc28202 \h </w:instrText>
        </w:r>
        <w:r>
          <w:fldChar w:fldCharType="separate"/>
        </w:r>
        <w:r>
          <w:t>52</w:t>
        </w:r>
        <w:r>
          <w:fldChar w:fldCharType="end"/>
        </w:r>
      </w:hyperlink>
    </w:p>
    <w:p>
      <w:pPr>
        <w:pStyle w:val="TOC2"/>
        <w:tabs>
          <w:tab w:val="right" w:leader="dot" w:pos="8306"/>
        </w:tabs>
      </w:pPr>
      <w:hyperlink w:anchor="_Toc26484" w:history="1">
        <w:r>
          <w:rPr>
            <w:rFonts w:ascii="仿宋" w:eastAsia="仿宋" w:hAnsi="仿宋" w:cs="仿宋" w:hint="eastAsia"/>
            <w:lang w:eastAsia="zh-CN"/>
          </w:rPr>
          <w:t>(一)、风险识别</w:t>
        </w:r>
        <w:r>
          <w:tab/>
        </w:r>
        <w:r>
          <w:fldChar w:fldCharType="begin"/>
        </w:r>
        <w:r>
          <w:instrText xml:space="preserve"> PAGEREF _Toc26484 \h </w:instrText>
        </w:r>
        <w:r>
          <w:fldChar w:fldCharType="separate"/>
        </w:r>
        <w:r>
          <w:t>52</w:t>
        </w:r>
        <w:r>
          <w:fldChar w:fldCharType="end"/>
        </w:r>
      </w:hyperlink>
    </w:p>
    <w:p>
      <w:pPr>
        <w:pStyle w:val="TOC2"/>
        <w:tabs>
          <w:tab w:val="right" w:leader="dot" w:pos="8306"/>
        </w:tabs>
      </w:pPr>
      <w:hyperlink w:anchor="_Toc729" w:history="1">
        <w:r>
          <w:rPr>
            <w:rFonts w:ascii="仿宋" w:eastAsia="仿宋" w:hAnsi="仿宋" w:cs="仿宋" w:hint="eastAsia"/>
            <w:lang w:eastAsia="zh-CN"/>
          </w:rPr>
          <w:t>(二)、风险分类</w:t>
        </w:r>
        <w:r>
          <w:tab/>
        </w:r>
        <w:r>
          <w:fldChar w:fldCharType="begin"/>
        </w:r>
        <w:r>
          <w:instrText xml:space="preserve"> PAGEREF _Toc729 \h </w:instrText>
        </w:r>
        <w:r>
          <w:fldChar w:fldCharType="separate"/>
        </w:r>
        <w:r>
          <w:t>53</w:t>
        </w:r>
        <w:r>
          <w:fldChar w:fldCharType="end"/>
        </w:r>
      </w:hyperlink>
    </w:p>
    <w:p>
      <w:pPr>
        <w:pStyle w:val="TOC1"/>
        <w:tabs>
          <w:tab w:val="right" w:leader="dot" w:pos="8306"/>
        </w:tabs>
      </w:pPr>
      <w:hyperlink w:anchor="_Toc17676" w:history="1">
        <w:r>
          <w:rPr>
            <w:rFonts w:ascii="仿宋" w:eastAsia="仿宋" w:hAnsi="仿宋" w:cs="仿宋" w:hint="eastAsia"/>
            <w:lang w:eastAsia="zh-CN"/>
          </w:rPr>
          <w:t>十五、营销与推广策略</w:t>
        </w:r>
        <w:r>
          <w:tab/>
        </w:r>
        <w:r>
          <w:fldChar w:fldCharType="begin"/>
        </w:r>
        <w:r>
          <w:instrText xml:space="preserve"> PAGEREF _Toc17676 \h </w:instrText>
        </w:r>
        <w:r>
          <w:fldChar w:fldCharType="separate"/>
        </w:r>
        <w:r>
          <w:t>55</w:t>
        </w:r>
        <w:r>
          <w:fldChar w:fldCharType="end"/>
        </w:r>
      </w:hyperlink>
    </w:p>
    <w:p>
      <w:pPr>
        <w:pStyle w:val="TOC2"/>
        <w:tabs>
          <w:tab w:val="right" w:leader="dot" w:pos="8306"/>
        </w:tabs>
      </w:pPr>
      <w:hyperlink w:anchor="_Toc704" w:history="1">
        <w:r>
          <w:rPr>
            <w:rFonts w:ascii="仿宋" w:eastAsia="仿宋" w:hAnsi="仿宋" w:cs="仿宋" w:hint="eastAsia"/>
            <w:lang w:eastAsia="zh-CN"/>
          </w:rPr>
          <w:t>(一)、产品/服务定位与特点</w:t>
        </w:r>
        <w:r>
          <w:tab/>
        </w:r>
        <w:r>
          <w:fldChar w:fldCharType="begin"/>
        </w:r>
        <w:r>
          <w:instrText xml:space="preserve"> PAGEREF _Toc704 \h </w:instrText>
        </w:r>
        <w:r>
          <w:fldChar w:fldCharType="separate"/>
        </w:r>
        <w:r>
          <w:t>55</w:t>
        </w:r>
        <w:r>
          <w:fldChar w:fldCharType="end"/>
        </w:r>
      </w:hyperlink>
    </w:p>
    <w:p>
      <w:pPr>
        <w:pStyle w:val="TOC2"/>
        <w:tabs>
          <w:tab w:val="right" w:leader="dot" w:pos="8306"/>
        </w:tabs>
      </w:pPr>
      <w:hyperlink w:anchor="_Toc14450" w:history="1">
        <w:r>
          <w:rPr>
            <w:rFonts w:ascii="仿宋" w:eastAsia="仿宋" w:hAnsi="仿宋" w:cs="仿宋" w:hint="eastAsia"/>
            <w:lang w:eastAsia="zh-CN"/>
          </w:rPr>
          <w:t>(二)、市场定位与竞争分析</w:t>
        </w:r>
        <w:r>
          <w:tab/>
        </w:r>
        <w:r>
          <w:fldChar w:fldCharType="begin"/>
        </w:r>
        <w:r>
          <w:instrText xml:space="preserve"> PAGEREF _Toc14450 \h </w:instrText>
        </w:r>
        <w:r>
          <w:fldChar w:fldCharType="separate"/>
        </w:r>
        <w:r>
          <w:t>56</w:t>
        </w:r>
        <w:r>
          <w:fldChar w:fldCharType="end"/>
        </w:r>
      </w:hyperlink>
    </w:p>
    <w:p>
      <w:pPr>
        <w:pStyle w:val="TOC2"/>
        <w:tabs>
          <w:tab w:val="right" w:leader="dot" w:pos="8306"/>
        </w:tabs>
      </w:pPr>
      <w:hyperlink w:anchor="_Toc6111" w:history="1">
        <w:r>
          <w:rPr>
            <w:rFonts w:ascii="仿宋" w:eastAsia="仿宋" w:hAnsi="仿宋" w:cs="仿宋" w:hint="eastAsia"/>
            <w:lang w:eastAsia="zh-CN"/>
          </w:rPr>
          <w:t>(三)、营销渠道与策略</w:t>
        </w:r>
        <w:r>
          <w:tab/>
        </w:r>
        <w:r>
          <w:fldChar w:fldCharType="begin"/>
        </w:r>
        <w:r>
          <w:instrText xml:space="preserve"> PAGEREF _Toc6111 \h </w:instrText>
        </w:r>
        <w:r>
          <w:fldChar w:fldCharType="separate"/>
        </w:r>
        <w:r>
          <w:t>58</w:t>
        </w:r>
        <w:r>
          <w:fldChar w:fldCharType="end"/>
        </w:r>
      </w:hyperlink>
    </w:p>
    <w:p>
      <w:pPr>
        <w:pStyle w:val="TOC2"/>
        <w:tabs>
          <w:tab w:val="right" w:leader="dot" w:pos="8306"/>
        </w:tabs>
      </w:pPr>
      <w:hyperlink w:anchor="_Toc20793" w:history="1">
        <w:r>
          <w:rPr>
            <w:rFonts w:ascii="仿宋" w:eastAsia="仿宋" w:hAnsi="仿宋" w:cs="仿宋" w:hint="eastAsia"/>
            <w:lang w:eastAsia="zh-CN"/>
          </w:rPr>
          <w:t>(四)、推广与宣传活动</w:t>
        </w:r>
        <w:r>
          <w:tab/>
        </w:r>
        <w:r>
          <w:fldChar w:fldCharType="begin"/>
        </w:r>
        <w:r>
          <w:instrText xml:space="preserve"> PAGEREF _Toc20793 \h </w:instrText>
        </w:r>
        <w:r>
          <w:fldChar w:fldCharType="separate"/>
        </w:r>
        <w:r>
          <w:t>59</w:t>
        </w:r>
        <w:r>
          <w:fldChar w:fldCharType="end"/>
        </w:r>
      </w:hyperlink>
    </w:p>
    <w:p>
      <w:pPr>
        <w:pStyle w:val="TOC1"/>
        <w:tabs>
          <w:tab w:val="right" w:leader="dot" w:pos="8306"/>
        </w:tabs>
      </w:pPr>
      <w:hyperlink w:anchor="_Toc21172" w:history="1">
        <w:r>
          <w:rPr>
            <w:rFonts w:ascii="仿宋" w:eastAsia="仿宋" w:hAnsi="仿宋" w:cs="仿宋" w:hint="eastAsia"/>
            <w:lang w:eastAsia="zh-CN"/>
          </w:rPr>
          <w:t>十六、利益相关者分析与沟通计划</w:t>
        </w:r>
        <w:r>
          <w:tab/>
        </w:r>
        <w:r>
          <w:fldChar w:fldCharType="begin"/>
        </w:r>
        <w:r>
          <w:instrText xml:space="preserve"> PAGEREF _Toc21172 \h </w:instrText>
        </w:r>
        <w:r>
          <w:fldChar w:fldCharType="separate"/>
        </w:r>
        <w:r>
          <w:t>64</w:t>
        </w:r>
        <w:r>
          <w:fldChar w:fldCharType="end"/>
        </w:r>
      </w:hyperlink>
    </w:p>
    <w:p>
      <w:pPr>
        <w:pStyle w:val="TOC2"/>
        <w:tabs>
          <w:tab w:val="right" w:leader="dot" w:pos="8306"/>
        </w:tabs>
      </w:pPr>
      <w:hyperlink w:anchor="_Toc26713" w:history="1">
        <w:r>
          <w:rPr>
            <w:rFonts w:ascii="仿宋" w:eastAsia="仿宋" w:hAnsi="仿宋" w:cs="仿宋" w:hint="eastAsia"/>
            <w:lang w:eastAsia="zh-CN"/>
          </w:rPr>
          <w:t>(一)、利益相关者分析</w:t>
        </w:r>
        <w:r>
          <w:tab/>
        </w:r>
        <w:r>
          <w:fldChar w:fldCharType="begin"/>
        </w:r>
        <w:r>
          <w:instrText xml:space="preserve"> PAGEREF _Toc26713 \h </w:instrText>
        </w:r>
        <w:r>
          <w:fldChar w:fldCharType="separate"/>
        </w:r>
        <w:r>
          <w:t>64</w:t>
        </w:r>
        <w:r>
          <w:fldChar w:fldCharType="end"/>
        </w:r>
      </w:hyperlink>
    </w:p>
    <w:p>
      <w:pPr>
        <w:pStyle w:val="TOC2"/>
        <w:tabs>
          <w:tab w:val="right" w:leader="dot" w:pos="8306"/>
        </w:tabs>
      </w:pPr>
      <w:hyperlink w:anchor="_Toc12570" w:history="1">
        <w:r>
          <w:rPr>
            <w:rFonts w:ascii="仿宋" w:eastAsia="仿宋" w:hAnsi="仿宋" w:cs="仿宋" w:hint="eastAsia"/>
            <w:lang w:eastAsia="zh-CN"/>
          </w:rPr>
          <w:t>(二)、沟通计划</w:t>
        </w:r>
        <w:r>
          <w:tab/>
        </w:r>
        <w:r>
          <w:fldChar w:fldCharType="begin"/>
        </w:r>
        <w:r>
          <w:instrText xml:space="preserve"> PAGEREF _Toc12570 \h </w:instrText>
        </w:r>
        <w:r>
          <w:fldChar w:fldCharType="separate"/>
        </w:r>
        <w:r>
          <w:t>65</w:t>
        </w:r>
        <w:r>
          <w:fldChar w:fldCharType="end"/>
        </w:r>
      </w:hyperlink>
    </w:p>
    <w:p>
      <w:pPr>
        <w:pStyle w:val="TOC1"/>
        <w:tabs>
          <w:tab w:val="right" w:leader="dot" w:pos="8306"/>
        </w:tabs>
      </w:pPr>
      <w:hyperlink w:anchor="_Toc29175" w:history="1">
        <w:r>
          <w:rPr>
            <w:rFonts w:ascii="仿宋" w:eastAsia="仿宋" w:hAnsi="仿宋" w:cs="仿宋" w:hint="eastAsia"/>
            <w:lang w:eastAsia="zh-CN"/>
          </w:rPr>
          <w:t>十七、雪茄项目实施保障措施</w:t>
        </w:r>
        <w:r>
          <w:tab/>
        </w:r>
        <w:r>
          <w:fldChar w:fldCharType="begin"/>
        </w:r>
        <w:r>
          <w:instrText xml:space="preserve"> PAGEREF _Toc29175 \h </w:instrText>
        </w:r>
        <w:r>
          <w:fldChar w:fldCharType="separate"/>
        </w:r>
        <w:r>
          <w:t>66</w:t>
        </w:r>
        <w:r>
          <w:fldChar w:fldCharType="end"/>
        </w:r>
      </w:hyperlink>
    </w:p>
    <w:p>
      <w:pPr>
        <w:pStyle w:val="TOC2"/>
        <w:tabs>
          <w:tab w:val="right" w:leader="dot" w:pos="8306"/>
        </w:tabs>
      </w:pPr>
      <w:hyperlink w:anchor="_Toc30066" w:history="1">
        <w:r>
          <w:rPr>
            <w:rFonts w:ascii="仿宋" w:eastAsia="仿宋" w:hAnsi="仿宋" w:cs="仿宋" w:hint="eastAsia"/>
            <w:lang w:eastAsia="zh-CN"/>
          </w:rPr>
          <w:t>(一)、雪茄项目实施保障机制</w:t>
        </w:r>
        <w:r>
          <w:tab/>
        </w:r>
        <w:r>
          <w:fldChar w:fldCharType="begin"/>
        </w:r>
        <w:r>
          <w:instrText xml:space="preserve"> PAGEREF _Toc30066 \h </w:instrText>
        </w:r>
        <w:r>
          <w:fldChar w:fldCharType="separate"/>
        </w:r>
        <w:r>
          <w:t>66</w:t>
        </w:r>
        <w:r>
          <w:fldChar w:fldCharType="end"/>
        </w:r>
      </w:hyperlink>
    </w:p>
    <w:p>
      <w:pPr>
        <w:pStyle w:val="TOC2"/>
        <w:tabs>
          <w:tab w:val="right" w:leader="dot" w:pos="8306"/>
        </w:tabs>
      </w:pPr>
      <w:hyperlink w:anchor="_Toc4729" w:history="1">
        <w:r>
          <w:rPr>
            <w:rFonts w:ascii="仿宋" w:eastAsia="仿宋" w:hAnsi="仿宋" w:cs="仿宋" w:hint="eastAsia"/>
            <w:lang w:eastAsia="zh-CN"/>
          </w:rPr>
          <w:t>(二)、雪茄项目法律合规要求</w:t>
        </w:r>
        <w:r>
          <w:tab/>
        </w:r>
        <w:r>
          <w:fldChar w:fldCharType="begin"/>
        </w:r>
        <w:r>
          <w:instrText xml:space="preserve"> PAGEREF _Toc4729 \h </w:instrText>
        </w:r>
        <w:r>
          <w:fldChar w:fldCharType="separate"/>
        </w:r>
        <w:r>
          <w:t>69</w:t>
        </w:r>
        <w:r>
          <w:fldChar w:fldCharType="end"/>
        </w:r>
      </w:hyperlink>
    </w:p>
    <w:p>
      <w:pPr>
        <w:pStyle w:val="TOC2"/>
        <w:tabs>
          <w:tab w:val="right" w:leader="dot" w:pos="8306"/>
        </w:tabs>
      </w:pPr>
      <w:hyperlink w:anchor="_Toc6125" w:history="1">
        <w:r>
          <w:rPr>
            <w:rFonts w:ascii="仿宋" w:eastAsia="仿宋" w:hAnsi="仿宋" w:cs="仿宋" w:hint="eastAsia"/>
            <w:lang w:eastAsia="zh-CN"/>
          </w:rPr>
          <w:t>(三)、雪茄项目合同管理与法律事务</w:t>
        </w:r>
        <w:r>
          <w:tab/>
        </w:r>
        <w:r>
          <w:fldChar w:fldCharType="begin"/>
        </w:r>
        <w:r>
          <w:instrText xml:space="preserve"> PAGEREF _Toc6125 \h </w:instrText>
        </w:r>
        <w:r>
          <w:fldChar w:fldCharType="separate"/>
        </w:r>
        <w:r>
          <w:t>73</w:t>
        </w:r>
        <w:r>
          <w:fldChar w:fldCharType="end"/>
        </w:r>
      </w:hyperlink>
    </w:p>
    <w:p>
      <w:pPr>
        <w:pStyle w:val="TOC2"/>
        <w:tabs>
          <w:tab w:val="right" w:leader="dot" w:pos="8306"/>
        </w:tabs>
      </w:pPr>
      <w:hyperlink w:anchor="_Toc14632" w:history="1">
        <w:r>
          <w:rPr>
            <w:rFonts w:ascii="仿宋" w:eastAsia="仿宋" w:hAnsi="仿宋" w:cs="仿宋" w:hint="eastAsia"/>
            <w:lang w:eastAsia="zh-CN"/>
          </w:rPr>
          <w:t>(四)、雪茄项目知识产权保护策略</w:t>
        </w:r>
        <w:r>
          <w:tab/>
        </w:r>
        <w:r>
          <w:fldChar w:fldCharType="begin"/>
        </w:r>
        <w:r>
          <w:instrText xml:space="preserve"> PAGEREF _Toc14632 \h </w:instrText>
        </w:r>
        <w:r>
          <w:fldChar w:fldCharType="separate"/>
        </w:r>
        <w:r>
          <w:t>79</w:t>
        </w:r>
        <w:r>
          <w:fldChar w:fldCharType="end"/>
        </w:r>
      </w:hyperlink>
    </w:p>
    <w:p>
      <w:pPr>
        <w:pStyle w:val="TOC1"/>
        <w:tabs>
          <w:tab w:val="right" w:leader="dot" w:pos="8306"/>
        </w:tabs>
      </w:pPr>
      <w:hyperlink w:anchor="_Toc11041" w:history="1">
        <w:r>
          <w:rPr>
            <w:rFonts w:ascii="仿宋" w:eastAsia="仿宋" w:hAnsi="仿宋" w:cs="仿宋" w:hint="eastAsia"/>
            <w:lang w:eastAsia="zh-CN"/>
          </w:rPr>
          <w:t>十八、质量管理体系</w:t>
        </w:r>
        <w:r>
          <w:tab/>
        </w:r>
        <w:r>
          <w:fldChar w:fldCharType="begin"/>
        </w:r>
        <w:r>
          <w:instrText xml:space="preserve"> PAGEREF _Toc11041 \h </w:instrText>
        </w:r>
        <w:r>
          <w:fldChar w:fldCharType="separate"/>
        </w:r>
        <w:r>
          <w:t>82</w:t>
        </w:r>
        <w:r>
          <w:fldChar w:fldCharType="end"/>
        </w:r>
      </w:hyperlink>
    </w:p>
    <w:p>
      <w:pPr>
        <w:pStyle w:val="TOC2"/>
        <w:tabs>
          <w:tab w:val="right" w:leader="dot" w:pos="8306"/>
        </w:tabs>
      </w:pPr>
      <w:hyperlink w:anchor="_Toc21741" w:history="1">
        <w:r>
          <w:rPr>
            <w:rFonts w:ascii="仿宋" w:eastAsia="仿宋" w:hAnsi="仿宋" w:cs="仿宋" w:hint="eastAsia"/>
            <w:lang w:eastAsia="zh-CN"/>
          </w:rPr>
          <w:t>(一)、质量目标与方针</w:t>
        </w:r>
        <w:r>
          <w:tab/>
        </w:r>
        <w:r>
          <w:fldChar w:fldCharType="begin"/>
        </w:r>
        <w:r>
          <w:instrText xml:space="preserve"> PAGEREF _Toc21741 \h </w:instrText>
        </w:r>
        <w:r>
          <w:fldChar w:fldCharType="separate"/>
        </w:r>
        <w:r>
          <w:t>82</w:t>
        </w:r>
        <w:r>
          <w:fldChar w:fldCharType="end"/>
        </w:r>
      </w:hyperlink>
    </w:p>
    <w:p>
      <w:pPr>
        <w:pStyle w:val="TOC2"/>
        <w:tabs>
          <w:tab w:val="right" w:leader="dot" w:pos="8306"/>
        </w:tabs>
      </w:pPr>
      <w:hyperlink w:anchor="_Toc5715" w:history="1">
        <w:r>
          <w:rPr>
            <w:rFonts w:ascii="仿宋" w:eastAsia="仿宋" w:hAnsi="仿宋" w:cs="仿宋" w:hint="eastAsia"/>
            <w:lang w:eastAsia="zh-CN"/>
          </w:rPr>
          <w:t>(二)、质量管理责任</w:t>
        </w:r>
        <w:r>
          <w:tab/>
        </w:r>
        <w:r>
          <w:fldChar w:fldCharType="begin"/>
        </w:r>
        <w:r>
          <w:instrText xml:space="preserve"> PAGEREF _Toc5715 \h </w:instrText>
        </w:r>
        <w:r>
          <w:fldChar w:fldCharType="separate"/>
        </w:r>
        <w:r>
          <w:t>83</w:t>
        </w:r>
        <w:r>
          <w:fldChar w:fldCharType="end"/>
        </w:r>
      </w:hyperlink>
    </w:p>
    <w:p>
      <w:pPr>
        <w:pStyle w:val="TOC2"/>
        <w:tabs>
          <w:tab w:val="right" w:leader="dot" w:pos="8306"/>
        </w:tabs>
      </w:pPr>
      <w:hyperlink w:anchor="_Toc7151" w:history="1">
        <w:r>
          <w:rPr>
            <w:rFonts w:ascii="仿宋" w:eastAsia="仿宋" w:hAnsi="仿宋" w:cs="仿宋" w:hint="eastAsia"/>
            <w:lang w:eastAsia="zh-CN"/>
          </w:rPr>
          <w:t>(三)、质量管理体系文件</w:t>
        </w:r>
        <w:r>
          <w:tab/>
        </w:r>
        <w:r>
          <w:fldChar w:fldCharType="begin"/>
        </w:r>
        <w:r>
          <w:instrText xml:space="preserve"> PAGEREF _Toc7151 \h </w:instrText>
        </w:r>
        <w:r>
          <w:fldChar w:fldCharType="separate"/>
        </w:r>
        <w:r>
          <w:t>84</w:t>
        </w:r>
        <w:r>
          <w:fldChar w:fldCharType="end"/>
        </w:r>
      </w:hyperlink>
    </w:p>
    <w:p>
      <w:pPr>
        <w:pStyle w:val="TOC2"/>
        <w:tabs>
          <w:tab w:val="right" w:leader="dot" w:pos="8306"/>
        </w:tabs>
      </w:pPr>
      <w:hyperlink w:anchor="_Toc23332" w:history="1">
        <w:r>
          <w:rPr>
            <w:rFonts w:ascii="仿宋" w:eastAsia="仿宋" w:hAnsi="仿宋" w:cs="仿宋" w:hint="eastAsia"/>
            <w:lang w:eastAsia="zh-CN"/>
          </w:rPr>
          <w:t>(四)、质量培训与教育</w:t>
        </w:r>
        <w:r>
          <w:tab/>
        </w:r>
        <w:r>
          <w:fldChar w:fldCharType="begin"/>
        </w:r>
        <w:r>
          <w:instrText xml:space="preserve"> PAGEREF _Toc23332 \h </w:instrText>
        </w:r>
        <w:r>
          <w:fldChar w:fldCharType="separate"/>
        </w:r>
        <w:r>
          <w:t>86</w:t>
        </w:r>
        <w:r>
          <w:fldChar w:fldCharType="end"/>
        </w:r>
      </w:hyperlink>
    </w:p>
    <w:p>
      <w:pPr>
        <w:pStyle w:val="TOC2"/>
        <w:tabs>
          <w:tab w:val="right" w:leader="dot" w:pos="8306"/>
        </w:tabs>
      </w:pPr>
      <w:hyperlink w:anchor="_Toc25878" w:history="1">
        <w:r>
          <w:rPr>
            <w:rFonts w:ascii="仿宋" w:eastAsia="仿宋" w:hAnsi="仿宋" w:cs="仿宋" w:hint="eastAsia"/>
            <w:lang w:eastAsia="zh-CN"/>
          </w:rPr>
          <w:t>(五)、质量审核与评价</w:t>
        </w:r>
        <w:r>
          <w:tab/>
        </w:r>
        <w:r>
          <w:fldChar w:fldCharType="begin"/>
        </w:r>
        <w:r>
          <w:instrText xml:space="preserve"> PAGEREF _Toc25878 \h </w:instrText>
        </w:r>
        <w:r>
          <w:fldChar w:fldCharType="separate"/>
        </w:r>
        <w:r>
          <w:t>87</w:t>
        </w:r>
        <w:r>
          <w:fldChar w:fldCharType="end"/>
        </w:r>
      </w:hyperlink>
    </w:p>
    <w:p>
      <w:pPr>
        <w:pStyle w:val="TOC2"/>
        <w:tabs>
          <w:tab w:val="right" w:leader="dot" w:pos="8306"/>
        </w:tabs>
      </w:pPr>
      <w:hyperlink w:anchor="_Toc2429" w:history="1">
        <w:r>
          <w:rPr>
            <w:rFonts w:ascii="仿宋" w:eastAsia="仿宋" w:hAnsi="仿宋" w:cs="仿宋" w:hint="eastAsia"/>
            <w:lang w:eastAsia="zh-CN"/>
          </w:rPr>
          <w:t>(六)、不符合与纠正措施</w:t>
        </w:r>
        <w:r>
          <w:tab/>
        </w:r>
        <w:r>
          <w:fldChar w:fldCharType="begin"/>
        </w:r>
        <w:r>
          <w:instrText xml:space="preserve"> PAGEREF _Toc2429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0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2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的技术管理特点体现在其创新导向。通过引入最先进的技术趋势和解决方案，雪茄项目致力于提升科技含量、提高质量和效率水平。这意味着我们将采用最新的工具和方法，确保雪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雪茄项目技术管理的显著特征。通过整合不同领域的技术资源，我们实现了跨学科的协同工作。这有助于优化技术架构，提高整体效能。此外，整合性策略还促进了不同技术团队之间的紧密沟通和高效合作，确保雪茄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雪茄项目所采用的技术。通过不断优化技术方案，雪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雪茄项目团队将在雪茄项目初期识别可能的技术风险，并采取相应的预防和应对措施。通过建立健全的风险评估机制，雪茄项目能够在实施过程中及时发现并解决潜在的技术问题，保障雪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通过这些独特的技术管理特点，我们确信在雪茄项目中，技术将成为雪茄项目成功的有力支持。这一深度剖析揭示了技术管理在雪茄项目实施中的关键作用，为雪茄项目的技术基础奠定了坚实的基础。</w:t>
      </w:r>
    </w:p>
    <w:p>
      <w:pPr>
        <w:pStyle w:val="Heading2"/>
        <w:ind w:firstLine="560" w:firstLineChars="200"/>
        <w:rPr>
          <w:rFonts w:ascii="仿宋" w:eastAsia="仿宋" w:hAnsi="仿宋" w:cs="仿宋" w:hint="eastAsia"/>
          <w:sz w:val="28"/>
          <w:lang w:eastAsia="zh-CN"/>
        </w:rPr>
      </w:pPr>
      <w:bookmarkStart w:id="4" w:name="_Toc11849"/>
      <w:r>
        <w:rPr>
          <w:rFonts w:ascii="仿宋" w:eastAsia="仿宋" w:hAnsi="仿宋" w:cs="仿宋" w:hint="eastAsia"/>
          <w:sz w:val="28"/>
          <w:lang w:eastAsia="zh-CN"/>
        </w:rPr>
        <w:t>(二)、雪茄项目工艺技术设计方案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雪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雪茄项目将严格按照相关行业规范要求进行组织。通过有效控制产品质量，雪茄项目将致力于为顾客提供优质的雪茄项目产品和良好的服务。这体现了雪茄项目对于生产活动合规性和质量标准的高度重视，为雪茄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雪茄项目注重生态效益和清洁生产原则。雪茄项目建设将紧密结合地方特色经济发展，与社会经济发展规划和区域环境保护规划方案相协调一致。通过与当地区域自然生态系统的结合，雪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雪茄项目产品具有多样化的客户需求和个性化的特点。因此，雪茄项目产品规格品种多样，且单批生产数量较小。为满足这一特点，雪茄项目承办单位将建设先进的柔性制造生产线。通过广泛应用柔性制造技术，雪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总体而言，雪茄项目采用的技术具有较高的技术含量和自动化水平，处于国内先进水平。这一技术选用不仅体现了对生产效率、质量和环境友好性的高标准要求，同时为雪茄项目的可持续发展奠定了坚实的基础。</w:t>
      </w:r>
    </w:p>
    <w:p>
      <w:pPr>
        <w:pStyle w:val="Heading2"/>
        <w:ind w:firstLine="560" w:firstLineChars="200"/>
        <w:rPr>
          <w:rFonts w:ascii="仿宋" w:eastAsia="仿宋" w:hAnsi="仿宋" w:cs="仿宋" w:hint="eastAsia"/>
          <w:sz w:val="28"/>
          <w:lang w:eastAsia="zh-CN"/>
        </w:rPr>
      </w:pPr>
      <w:bookmarkStart w:id="5" w:name="_Toc1147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为确保雪茄项目的高效生产和技术实施，我们制定了一套精心设计的设备选型方案，以满足雪茄项目生产、质量和环保的要求。该方案的主要特点如下：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雪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针对雪茄项目产品的多样性和小批量生产的特点，我们将建设柔性制造生产线。通过在设备选型中考虑柔性制造技术，可以灵活应对不同产品规格和生产需求，实现生产线的高度灵活性和适应性。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993"/>
      <w:r>
        <w:rPr>
          <w:rFonts w:ascii="仿宋" w:eastAsia="仿宋" w:hAnsi="仿宋" w:cs="仿宋" w:hint="eastAsia"/>
          <w:sz w:val="28"/>
          <w:lang w:eastAsia="zh-CN"/>
        </w:rPr>
        <w:t>二、雪茄项目文档管理</w:t>
      </w:r>
      <w:bookmarkEnd w:id="6"/>
    </w:p>
    <w:p>
      <w:pPr>
        <w:pStyle w:val="Heading2"/>
        <w:rPr>
          <w:rFonts w:ascii="仿宋" w:eastAsia="仿宋" w:hAnsi="仿宋" w:cs="仿宋" w:hint="eastAsia"/>
          <w:lang w:eastAsia="zh-CN"/>
        </w:rPr>
      </w:pPr>
      <w:bookmarkStart w:id="7" w:name="_Toc1273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雪茄项目高度重视文档的质量和准确性，以支持雪茄项目的各项活动和决策。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文档的编制始于雪茄项目计划的初期，我们制定了详细的文档编制计划，明确了每个文档的内容、格式和编写责任人。在雪茄项目启动阶段，我们首先编制了雪茄项目章程，明确定义了雪茄项目的目标、范围、风险等关键要素。随后，雪茄项目团队根据计划陆续编制了需求文档、设计文档、测试文档等各类文档，确保雪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雪茄项目管理中的重要环节，旨在确保雪茄项目文档符合质量标准和雪茄项目需求。在雪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除了内部审查，我们还进行了外部审查，邀请雪茄项目相关利益方和专业领域的专家对文档进行独立审查。这有助于获取更全面、客观的反馈，确保雪茄项目文档不仅符合内部标准，也满足外部需求。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雪茄项目在文档编制与审查方面建立了严格的管理机制，通过规范的流程和多维度的审查，确保雪茄项目文档的质量、准确性和可靠性，为雪茄项目的顺利推进提供了有力支持。</w:t>
      </w:r>
    </w:p>
    <w:p>
      <w:pPr>
        <w:pStyle w:val="Heading2"/>
        <w:ind w:firstLine="560" w:firstLineChars="200"/>
        <w:rPr>
          <w:rFonts w:ascii="仿宋" w:eastAsia="仿宋" w:hAnsi="仿宋" w:cs="仿宋" w:hint="eastAsia"/>
          <w:sz w:val="28"/>
          <w:lang w:eastAsia="zh-CN"/>
        </w:rPr>
      </w:pPr>
      <w:bookmarkStart w:id="8" w:name="_Toc2546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在雪茄项目中，我们致力于优化文档发布与分发过程，以确保信息的高效传递和团队间协作的顺畅进行。以下是我们采取的关键优化策略：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我们通过多渠道发布文档，包括电子邮件、雪茄项目管理平台、内部网站等，以满足不同团队成员的偏好和需求。多渠道发布确保了信息的全面覆盖。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我们采用了精细的权限控制，确保只有授权人员可以访问敏感信息。这种安全措施保护了雪茄项目文档的机密性，防止了未经授权的信息泄露。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445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文档存档与归档是雪茄项目生命周期中一个至关重要的环节，直接关系到雪茄项目信息的长期保存和历史记录的完整性。在雪茄项目中，我们实施了一系列有效的文档存档与归档管理策略：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9963"/>
      <w:r>
        <w:rPr>
          <w:rFonts w:ascii="仿宋" w:eastAsia="仿宋" w:hAnsi="仿宋" w:cs="仿宋" w:hint="eastAsia"/>
          <w:sz w:val="28"/>
          <w:lang w:eastAsia="zh-CN"/>
        </w:rPr>
        <w:t>三、雪茄项目土建工程</w:t>
      </w:r>
      <w:bookmarkEnd w:id="10"/>
    </w:p>
    <w:p>
      <w:pPr>
        <w:pStyle w:val="Heading2"/>
        <w:rPr>
          <w:rFonts w:ascii="仿宋" w:eastAsia="仿宋" w:hAnsi="仿宋" w:cs="仿宋" w:hint="eastAsia"/>
          <w:lang w:eastAsia="zh-CN"/>
        </w:rPr>
      </w:pPr>
      <w:bookmarkStart w:id="11" w:name="_Toc2256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在雪茄项目的建筑工程设计中，我们将秉承一系列重要的设计原则，以确保雪茄项目建筑在功能、美观、可持续性等方面达到最佳效果。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首要原则是确保建筑的功能性得到最大化的发挥。我们将充分理解雪茄项目的实际需求，合理布局各个功能区域，保证建筑在满足业务需求的同时，提供高效的工作环境。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在建筑设计中，我们将综合考虑建设和运营成本。通过精细的经济效益分析，确保设计方案在高效利用资源的同时，对雪茄项目的长期盈利能力有积极的贡献。</w:t>
      </w:r>
    </w:p>
    <w:p>
      <w:pPr>
        <w:pStyle w:val="Heading2"/>
        <w:ind w:firstLine="560" w:firstLineChars="200"/>
        <w:rPr>
          <w:rFonts w:ascii="仿宋" w:eastAsia="仿宋" w:hAnsi="仿宋" w:cs="仿宋" w:hint="eastAsia"/>
          <w:sz w:val="28"/>
          <w:lang w:eastAsia="zh-CN"/>
        </w:rPr>
      </w:pPr>
      <w:bookmarkStart w:id="12" w:name="_Toc180"/>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雪茄项目的土建工程设计中，我们将精准设定设计年限，结合雪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雪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687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雪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雪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雪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5615"/>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本期工程雪茄项目预计总建筑面积XXX平方米，其中：计容建筑面积XXX平方米，计划建筑工程投资XX万元，占雪茄项目总投资的XX%。</w:t>
      </w:r>
    </w:p>
    <w:p>
      <w:pPr>
        <w:pStyle w:val="Heading1"/>
        <w:ind w:firstLine="560" w:firstLineChars="200"/>
        <w:rPr>
          <w:rFonts w:ascii="仿宋" w:eastAsia="仿宋" w:hAnsi="仿宋" w:cs="仿宋" w:hint="eastAsia"/>
          <w:sz w:val="28"/>
          <w:lang w:eastAsia="zh-CN"/>
        </w:rPr>
      </w:pPr>
      <w:bookmarkStart w:id="15" w:name="_Toc3084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10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雪茄项目的主要产品是XXXX，预计年产值为XXX万元。这一产品在市场中占据着重要的地位，其广泛的应用范围使得该雪茄项目的市场前景非常广阔。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雪茄项目的xxx产品作为重要的原材料之一，将在多个领域发挥关键作用。其在建筑、交通、能源等方面的广泛应用将为整个产业链提供强大的支持，形成产业协同效应。雪茄项目的年产值XXX万XXX万XXX万万元不仅反映了其在市场上的巨大潜力，更预示着它对国民经济的积极贡献。这种关联度高、涉及面广的产业关系，使得该雪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130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总征地面积为XXXX平方米，相当于约XX.XX亩，其中净用地面积为XXXX平方米，红线范围内相当于约XX.XX亩。这一用地规模充分考虑了雪茄项目的建设需求，保障了雪茄项目在合适的空间内得以充分发展。雪茄项目规划的总建筑面积为XXXX平方米，其中主体工程建设占XXXX平方米，计容建筑面积达XXXX平方米。预计建筑工程的投资将达到XXXX万元，为雪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雪茄项目计划购置的设备共计XXXX台（套），设备购置费用为XXXX万元。这一设备购置计划充分考虑到雪茄项目的生产需求和技术要求，确保了雪茄项目在生产运营中具备先进的技术装备和高效的生产能力。设备的合理配置将为雪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计划总投资为XXXX万元，预计年实现营业收入为XXXX万元。这一产能规模的设定旨在确保雪茄项目能够在投资与回报之间取得平衡，实现长期可持续的发展。雪茄项目的总投资充分考虑到各个方面的需求，包括用地建设、设备购置等多个环节，以确保雪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8719"/>
      <w:r>
        <w:rPr>
          <w:rFonts w:ascii="仿宋" w:eastAsia="仿宋" w:hAnsi="仿宋" w:cs="仿宋" w:hint="eastAsia"/>
          <w:sz w:val="28"/>
          <w:lang w:eastAsia="zh-CN"/>
        </w:rPr>
        <w:t>五、雪茄项目建设单位说明</w:t>
      </w:r>
      <w:bookmarkEnd w:id="18"/>
    </w:p>
    <w:p>
      <w:pPr>
        <w:pStyle w:val="Heading2"/>
        <w:rPr>
          <w:rFonts w:ascii="仿宋" w:eastAsia="仿宋" w:hAnsi="仿宋" w:cs="仿宋" w:hint="eastAsia"/>
          <w:lang w:eastAsia="zh-CN"/>
        </w:rPr>
      </w:pPr>
      <w:bookmarkStart w:id="19" w:name="_Toc23205"/>
      <w:r>
        <w:rPr>
          <w:rFonts w:ascii="仿宋" w:eastAsia="仿宋" w:hAnsi="仿宋" w:cs="仿宋" w:hint="eastAsia"/>
          <w:lang w:eastAsia="zh-CN"/>
        </w:rPr>
        <w:t>(一)、雪茄项目承办单位基本情况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182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雪茄项目承办单位的XXXX，我们着眼于实现可持续的经济效益。通过技术创新和解决方案的提供，公司预计在雪茄项目执行期间将获得可观的收入增长。这一收入来源主要包括雪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同时，我们注重成本控制和效率提升，以确保雪茄项目的可持续盈利。透过精细的管理和资源优化，公司期望实现雪茄项目利润最大化。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雪茄项目实施进行全面的投资评估，包括雪茄项目启动阶段的资金投入和后续运营成本。通过对雪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为确保公司在雪茄项目实施过程中具备足够的资金流动性，公司将进行详尽的现金流分析。这包括资金需求的合理预测、雪茄项目周期内的资金峰谷分析以及灵活的财务管理策略，以应对各种潜在的经济变动。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https://d.book118.com/707010113041006025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11575"/>
    <w:rsid w:val="0AC115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1011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2024-01-01T10:47:00Z</dcterms:created>
  <dcterms:modified xsi:type="dcterms:W3CDTF">2024-01-01T10:47:28Z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BB6DB3D176DC43DD9E3791DED9C9AD6B_11</vt:lpwstr>
  </property>
  <property fmtid="{D5CDD505-2E9C-101B-9397-08002B2CF9AE}" pid="3" name="KSOProductBuildVer">
    <vt:lpwstr>2052-12.1.0.16120</vt:lpwstr>
  </property>
</Properties>
</file>