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电动叉车项目计划设计方案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86" w:history="1">
        <w:r>
          <w:rPr>
            <w:rFonts w:ascii="仿宋" w:eastAsia="仿宋" w:hAnsi="仿宋" w:cs="仿宋" w:hint="eastAsia"/>
            <w:lang w:eastAsia="zh-CN"/>
          </w:rPr>
          <w:t>前言</w:t>
        </w:r>
        <w:r>
          <w:tab/>
        </w:r>
        <w:r>
          <w:fldChar w:fldCharType="begin"/>
        </w:r>
        <w:r>
          <w:instrText xml:space="preserve"> PAGEREF _Toc8786 \h </w:instrText>
        </w:r>
        <w:r>
          <w:fldChar w:fldCharType="separate"/>
        </w:r>
        <w:r>
          <w:t>3</w:t>
        </w:r>
        <w:r>
          <w:fldChar w:fldCharType="end"/>
        </w:r>
      </w:hyperlink>
    </w:p>
    <w:p>
      <w:pPr>
        <w:pStyle w:val="TOC1"/>
        <w:tabs>
          <w:tab w:val="right" w:leader="dot" w:pos="8306"/>
        </w:tabs>
      </w:pPr>
      <w:hyperlink w:anchor="_Toc13336" w:history="1">
        <w:r>
          <w:rPr>
            <w:rFonts w:ascii="仿宋" w:eastAsia="仿宋" w:hAnsi="仿宋" w:cs="仿宋" w:hint="eastAsia"/>
            <w:lang w:eastAsia="zh-CN"/>
          </w:rPr>
          <w:t>一、电动叉车项目土建工程</w:t>
        </w:r>
        <w:r>
          <w:tab/>
        </w:r>
        <w:r>
          <w:fldChar w:fldCharType="begin"/>
        </w:r>
        <w:r>
          <w:instrText xml:space="preserve"> PAGEREF _Toc13336 \h </w:instrText>
        </w:r>
        <w:r>
          <w:fldChar w:fldCharType="separate"/>
        </w:r>
        <w:r>
          <w:t>3</w:t>
        </w:r>
        <w:r>
          <w:fldChar w:fldCharType="end"/>
        </w:r>
      </w:hyperlink>
    </w:p>
    <w:p>
      <w:pPr>
        <w:pStyle w:val="TOC2"/>
        <w:tabs>
          <w:tab w:val="right" w:leader="dot" w:pos="8306"/>
        </w:tabs>
      </w:pPr>
      <w:hyperlink w:anchor="_Toc32278" w:history="1">
        <w:r>
          <w:rPr>
            <w:rFonts w:ascii="仿宋" w:eastAsia="仿宋" w:hAnsi="仿宋" w:cs="仿宋" w:hint="eastAsia"/>
            <w:lang w:eastAsia="zh-CN"/>
          </w:rPr>
          <w:t>(一)、建筑工程设计原则</w:t>
        </w:r>
        <w:r>
          <w:tab/>
        </w:r>
        <w:r>
          <w:fldChar w:fldCharType="begin"/>
        </w:r>
        <w:r>
          <w:instrText xml:space="preserve"> PAGEREF _Toc32278 \h </w:instrText>
        </w:r>
        <w:r>
          <w:fldChar w:fldCharType="separate"/>
        </w:r>
        <w:r>
          <w:t>3</w:t>
        </w:r>
        <w:r>
          <w:fldChar w:fldCharType="end"/>
        </w:r>
      </w:hyperlink>
    </w:p>
    <w:p>
      <w:pPr>
        <w:pStyle w:val="TOC2"/>
        <w:tabs>
          <w:tab w:val="right" w:leader="dot" w:pos="8306"/>
        </w:tabs>
      </w:pPr>
      <w:hyperlink w:anchor="_Toc23131" w:history="1">
        <w:r>
          <w:rPr>
            <w:rFonts w:ascii="仿宋" w:eastAsia="仿宋" w:hAnsi="仿宋" w:cs="仿宋" w:hint="eastAsia"/>
            <w:lang w:eastAsia="zh-CN"/>
          </w:rPr>
          <w:t>(二)、土建工程设计年限及安全等级</w:t>
        </w:r>
        <w:r>
          <w:tab/>
        </w:r>
        <w:r>
          <w:fldChar w:fldCharType="begin"/>
        </w:r>
        <w:r>
          <w:instrText xml:space="preserve"> PAGEREF _Toc23131 \h </w:instrText>
        </w:r>
        <w:r>
          <w:fldChar w:fldCharType="separate"/>
        </w:r>
        <w:r>
          <w:t>4</w:t>
        </w:r>
        <w:r>
          <w:fldChar w:fldCharType="end"/>
        </w:r>
      </w:hyperlink>
    </w:p>
    <w:p>
      <w:pPr>
        <w:pStyle w:val="TOC2"/>
        <w:tabs>
          <w:tab w:val="right" w:leader="dot" w:pos="8306"/>
        </w:tabs>
      </w:pPr>
      <w:hyperlink w:anchor="_Toc11838" w:history="1">
        <w:r>
          <w:rPr>
            <w:rFonts w:ascii="仿宋" w:eastAsia="仿宋" w:hAnsi="仿宋" w:cs="仿宋" w:hint="eastAsia"/>
            <w:lang w:eastAsia="zh-CN"/>
          </w:rPr>
          <w:t>(三)、建筑工程设计总体要求</w:t>
        </w:r>
        <w:r>
          <w:tab/>
        </w:r>
        <w:r>
          <w:fldChar w:fldCharType="begin"/>
        </w:r>
        <w:r>
          <w:instrText xml:space="preserve"> PAGEREF _Toc11838 \h </w:instrText>
        </w:r>
        <w:r>
          <w:fldChar w:fldCharType="separate"/>
        </w:r>
        <w:r>
          <w:t>5</w:t>
        </w:r>
        <w:r>
          <w:fldChar w:fldCharType="end"/>
        </w:r>
      </w:hyperlink>
    </w:p>
    <w:p>
      <w:pPr>
        <w:pStyle w:val="TOC2"/>
        <w:tabs>
          <w:tab w:val="right" w:leader="dot" w:pos="8306"/>
        </w:tabs>
      </w:pPr>
      <w:hyperlink w:anchor="_Toc29230" w:history="1">
        <w:r>
          <w:rPr>
            <w:rFonts w:ascii="仿宋" w:eastAsia="仿宋" w:hAnsi="仿宋" w:cs="仿宋" w:hint="eastAsia"/>
            <w:lang w:eastAsia="zh-CN"/>
          </w:rPr>
          <w:t>(四)、土建工程建设指标</w:t>
        </w:r>
        <w:r>
          <w:tab/>
        </w:r>
        <w:r>
          <w:fldChar w:fldCharType="begin"/>
        </w:r>
        <w:r>
          <w:instrText xml:space="preserve"> PAGEREF _Toc29230 \h </w:instrText>
        </w:r>
        <w:r>
          <w:fldChar w:fldCharType="separate"/>
        </w:r>
        <w:r>
          <w:t>6</w:t>
        </w:r>
        <w:r>
          <w:fldChar w:fldCharType="end"/>
        </w:r>
      </w:hyperlink>
    </w:p>
    <w:p>
      <w:pPr>
        <w:pStyle w:val="TOC1"/>
        <w:tabs>
          <w:tab w:val="right" w:leader="dot" w:pos="8306"/>
        </w:tabs>
      </w:pPr>
      <w:hyperlink w:anchor="_Toc14982" w:history="1">
        <w:r>
          <w:rPr>
            <w:rFonts w:ascii="仿宋" w:eastAsia="仿宋" w:hAnsi="仿宋" w:cs="仿宋" w:hint="eastAsia"/>
            <w:lang w:eastAsia="zh-CN"/>
          </w:rPr>
          <w:t>二、产品规划分析</w:t>
        </w:r>
        <w:r>
          <w:tab/>
        </w:r>
        <w:r>
          <w:fldChar w:fldCharType="begin"/>
        </w:r>
        <w:r>
          <w:instrText xml:space="preserve"> PAGEREF _Toc14982 \h </w:instrText>
        </w:r>
        <w:r>
          <w:fldChar w:fldCharType="separate"/>
        </w:r>
        <w:r>
          <w:t>6</w:t>
        </w:r>
        <w:r>
          <w:fldChar w:fldCharType="end"/>
        </w:r>
      </w:hyperlink>
    </w:p>
    <w:p>
      <w:pPr>
        <w:pStyle w:val="TOC2"/>
        <w:tabs>
          <w:tab w:val="right" w:leader="dot" w:pos="8306"/>
        </w:tabs>
      </w:pPr>
      <w:hyperlink w:anchor="_Toc27701" w:history="1">
        <w:r>
          <w:rPr>
            <w:rFonts w:ascii="仿宋" w:eastAsia="仿宋" w:hAnsi="仿宋" w:cs="仿宋" w:hint="eastAsia"/>
            <w:lang w:eastAsia="zh-CN"/>
          </w:rPr>
          <w:t>(一)、产品规划</w:t>
        </w:r>
        <w:r>
          <w:tab/>
        </w:r>
        <w:r>
          <w:fldChar w:fldCharType="begin"/>
        </w:r>
        <w:r>
          <w:instrText xml:space="preserve"> PAGEREF _Toc27701 \h </w:instrText>
        </w:r>
        <w:r>
          <w:fldChar w:fldCharType="separate"/>
        </w:r>
        <w:r>
          <w:t>6</w:t>
        </w:r>
        <w:r>
          <w:fldChar w:fldCharType="end"/>
        </w:r>
      </w:hyperlink>
    </w:p>
    <w:p>
      <w:pPr>
        <w:pStyle w:val="TOC2"/>
        <w:tabs>
          <w:tab w:val="right" w:leader="dot" w:pos="8306"/>
        </w:tabs>
      </w:pPr>
      <w:hyperlink w:anchor="_Toc8560" w:history="1">
        <w:r>
          <w:rPr>
            <w:rFonts w:ascii="仿宋" w:eastAsia="仿宋" w:hAnsi="仿宋" w:cs="仿宋" w:hint="eastAsia"/>
            <w:lang w:eastAsia="zh-CN"/>
          </w:rPr>
          <w:t>(二)、建设规模</w:t>
        </w:r>
        <w:r>
          <w:tab/>
        </w:r>
        <w:r>
          <w:fldChar w:fldCharType="begin"/>
        </w:r>
        <w:r>
          <w:instrText xml:space="preserve"> PAGEREF _Toc8560 \h </w:instrText>
        </w:r>
        <w:r>
          <w:fldChar w:fldCharType="separate"/>
        </w:r>
        <w:r>
          <w:t>7</w:t>
        </w:r>
        <w:r>
          <w:fldChar w:fldCharType="end"/>
        </w:r>
      </w:hyperlink>
    </w:p>
    <w:p>
      <w:pPr>
        <w:pStyle w:val="TOC1"/>
        <w:tabs>
          <w:tab w:val="right" w:leader="dot" w:pos="8306"/>
        </w:tabs>
      </w:pPr>
      <w:hyperlink w:anchor="_Toc9111" w:history="1">
        <w:r>
          <w:rPr>
            <w:rFonts w:ascii="仿宋" w:eastAsia="仿宋" w:hAnsi="仿宋" w:cs="仿宋" w:hint="eastAsia"/>
            <w:lang w:eastAsia="zh-CN"/>
          </w:rPr>
          <w:t>三、电动叉车项目建设单位说明</w:t>
        </w:r>
        <w:r>
          <w:tab/>
        </w:r>
        <w:r>
          <w:fldChar w:fldCharType="begin"/>
        </w:r>
        <w:r>
          <w:instrText xml:space="preserve"> PAGEREF _Toc9111 \h </w:instrText>
        </w:r>
        <w:r>
          <w:fldChar w:fldCharType="separate"/>
        </w:r>
        <w:r>
          <w:t>8</w:t>
        </w:r>
        <w:r>
          <w:fldChar w:fldCharType="end"/>
        </w:r>
      </w:hyperlink>
    </w:p>
    <w:p>
      <w:pPr>
        <w:pStyle w:val="TOC2"/>
        <w:tabs>
          <w:tab w:val="right" w:leader="dot" w:pos="8306"/>
        </w:tabs>
      </w:pPr>
      <w:hyperlink w:anchor="_Toc30094" w:history="1">
        <w:r>
          <w:rPr>
            <w:rFonts w:ascii="仿宋" w:eastAsia="仿宋" w:hAnsi="仿宋" w:cs="仿宋" w:hint="eastAsia"/>
            <w:lang w:eastAsia="zh-CN"/>
          </w:rPr>
          <w:t>(一)、电动叉车项目承办单位基本情况</w:t>
        </w:r>
        <w:r>
          <w:tab/>
        </w:r>
        <w:r>
          <w:fldChar w:fldCharType="begin"/>
        </w:r>
        <w:r>
          <w:instrText xml:space="preserve"> PAGEREF _Toc30094 \h </w:instrText>
        </w:r>
        <w:r>
          <w:fldChar w:fldCharType="separate"/>
        </w:r>
        <w:r>
          <w:t>8</w:t>
        </w:r>
        <w:r>
          <w:fldChar w:fldCharType="end"/>
        </w:r>
      </w:hyperlink>
    </w:p>
    <w:p>
      <w:pPr>
        <w:pStyle w:val="TOC2"/>
        <w:tabs>
          <w:tab w:val="right" w:leader="dot" w:pos="8306"/>
        </w:tabs>
      </w:pPr>
      <w:hyperlink w:anchor="_Toc31892" w:history="1">
        <w:r>
          <w:rPr>
            <w:rFonts w:ascii="仿宋" w:eastAsia="仿宋" w:hAnsi="仿宋" w:cs="仿宋" w:hint="eastAsia"/>
            <w:lang w:eastAsia="zh-CN"/>
          </w:rPr>
          <w:t>(二)、公司经济效益分析</w:t>
        </w:r>
        <w:r>
          <w:tab/>
        </w:r>
        <w:r>
          <w:fldChar w:fldCharType="begin"/>
        </w:r>
        <w:r>
          <w:instrText xml:space="preserve"> PAGEREF _Toc31892 \h </w:instrText>
        </w:r>
        <w:r>
          <w:fldChar w:fldCharType="separate"/>
        </w:r>
        <w:r>
          <w:t>9</w:t>
        </w:r>
        <w:r>
          <w:fldChar w:fldCharType="end"/>
        </w:r>
      </w:hyperlink>
    </w:p>
    <w:p>
      <w:pPr>
        <w:pStyle w:val="TOC1"/>
        <w:tabs>
          <w:tab w:val="right" w:leader="dot" w:pos="8306"/>
        </w:tabs>
      </w:pPr>
      <w:hyperlink w:anchor="_Toc7726" w:history="1">
        <w:r>
          <w:rPr>
            <w:rFonts w:ascii="仿宋" w:eastAsia="仿宋" w:hAnsi="仿宋" w:cs="仿宋" w:hint="eastAsia"/>
            <w:lang w:eastAsia="zh-CN"/>
          </w:rPr>
          <w:t>四、电动叉车项目概论</w:t>
        </w:r>
        <w:r>
          <w:tab/>
        </w:r>
        <w:r>
          <w:fldChar w:fldCharType="begin"/>
        </w:r>
        <w:r>
          <w:instrText xml:space="preserve"> PAGEREF _Toc7726 \h </w:instrText>
        </w:r>
        <w:r>
          <w:fldChar w:fldCharType="separate"/>
        </w:r>
        <w:r>
          <w:t>10</w:t>
        </w:r>
        <w:r>
          <w:fldChar w:fldCharType="end"/>
        </w:r>
      </w:hyperlink>
    </w:p>
    <w:p>
      <w:pPr>
        <w:pStyle w:val="TOC2"/>
        <w:tabs>
          <w:tab w:val="right" w:leader="dot" w:pos="8306"/>
        </w:tabs>
      </w:pPr>
      <w:hyperlink w:anchor="_Toc19730" w:history="1">
        <w:r>
          <w:rPr>
            <w:rFonts w:ascii="仿宋" w:eastAsia="仿宋" w:hAnsi="仿宋" w:cs="仿宋" w:hint="eastAsia"/>
            <w:lang w:eastAsia="zh-CN"/>
          </w:rPr>
          <w:t>(一)、电动叉车项目概况</w:t>
        </w:r>
        <w:r>
          <w:tab/>
        </w:r>
        <w:r>
          <w:fldChar w:fldCharType="begin"/>
        </w:r>
        <w:r>
          <w:instrText xml:space="preserve"> PAGEREF _Toc19730 \h </w:instrText>
        </w:r>
        <w:r>
          <w:fldChar w:fldCharType="separate"/>
        </w:r>
        <w:r>
          <w:t>10</w:t>
        </w:r>
        <w:r>
          <w:fldChar w:fldCharType="end"/>
        </w:r>
      </w:hyperlink>
    </w:p>
    <w:p>
      <w:pPr>
        <w:pStyle w:val="TOC2"/>
        <w:tabs>
          <w:tab w:val="right" w:leader="dot" w:pos="8306"/>
        </w:tabs>
      </w:pPr>
      <w:hyperlink w:anchor="_Toc7746" w:history="1">
        <w:r>
          <w:rPr>
            <w:rFonts w:ascii="仿宋" w:eastAsia="仿宋" w:hAnsi="仿宋" w:cs="仿宋" w:hint="eastAsia"/>
            <w:lang w:eastAsia="zh-CN"/>
          </w:rPr>
          <w:t>(二)、电动叉车项目目标</w:t>
        </w:r>
        <w:r>
          <w:tab/>
        </w:r>
        <w:r>
          <w:fldChar w:fldCharType="begin"/>
        </w:r>
        <w:r>
          <w:instrText xml:space="preserve"> PAGEREF _Toc7746 \h </w:instrText>
        </w:r>
        <w:r>
          <w:fldChar w:fldCharType="separate"/>
        </w:r>
        <w:r>
          <w:t>12</w:t>
        </w:r>
        <w:r>
          <w:fldChar w:fldCharType="end"/>
        </w:r>
      </w:hyperlink>
    </w:p>
    <w:p>
      <w:pPr>
        <w:pStyle w:val="TOC2"/>
        <w:tabs>
          <w:tab w:val="right" w:leader="dot" w:pos="8306"/>
        </w:tabs>
      </w:pPr>
      <w:hyperlink w:anchor="_Toc1615" w:history="1">
        <w:r>
          <w:rPr>
            <w:rFonts w:ascii="仿宋" w:eastAsia="仿宋" w:hAnsi="仿宋" w:cs="仿宋" w:hint="eastAsia"/>
            <w:lang w:eastAsia="zh-CN"/>
          </w:rPr>
          <w:t>(三)、电动叉车项目提出的理由</w:t>
        </w:r>
        <w:r>
          <w:tab/>
        </w:r>
        <w:r>
          <w:fldChar w:fldCharType="begin"/>
        </w:r>
        <w:r>
          <w:instrText xml:space="preserve"> PAGEREF _Toc1615 \h </w:instrText>
        </w:r>
        <w:r>
          <w:fldChar w:fldCharType="separate"/>
        </w:r>
        <w:r>
          <w:t>13</w:t>
        </w:r>
        <w:r>
          <w:fldChar w:fldCharType="end"/>
        </w:r>
      </w:hyperlink>
    </w:p>
    <w:p>
      <w:pPr>
        <w:pStyle w:val="TOC2"/>
        <w:tabs>
          <w:tab w:val="right" w:leader="dot" w:pos="8306"/>
        </w:tabs>
      </w:pPr>
      <w:hyperlink w:anchor="_Toc7104" w:history="1">
        <w:r>
          <w:rPr>
            <w:rFonts w:ascii="仿宋" w:eastAsia="仿宋" w:hAnsi="仿宋" w:cs="仿宋" w:hint="eastAsia"/>
            <w:lang w:eastAsia="zh-CN"/>
          </w:rPr>
          <w:t>(四)、电动叉车项目意义</w:t>
        </w:r>
        <w:r>
          <w:tab/>
        </w:r>
        <w:r>
          <w:fldChar w:fldCharType="begin"/>
        </w:r>
        <w:r>
          <w:instrText xml:space="preserve"> PAGEREF _Toc7104 \h </w:instrText>
        </w:r>
        <w:r>
          <w:fldChar w:fldCharType="separate"/>
        </w:r>
        <w:r>
          <w:t>14</w:t>
        </w:r>
        <w:r>
          <w:fldChar w:fldCharType="end"/>
        </w:r>
      </w:hyperlink>
    </w:p>
    <w:p>
      <w:pPr>
        <w:pStyle w:val="TOC2"/>
        <w:tabs>
          <w:tab w:val="right" w:leader="dot" w:pos="8306"/>
        </w:tabs>
      </w:pPr>
      <w:hyperlink w:anchor="_Toc4436" w:history="1">
        <w:r>
          <w:rPr>
            <w:rFonts w:ascii="仿宋" w:eastAsia="仿宋" w:hAnsi="仿宋" w:cs="仿宋" w:hint="eastAsia"/>
            <w:lang w:eastAsia="zh-CN"/>
          </w:rPr>
          <w:t>(五)、电动叉车项目背景</w:t>
        </w:r>
        <w:r>
          <w:tab/>
        </w:r>
        <w:r>
          <w:fldChar w:fldCharType="begin"/>
        </w:r>
        <w:r>
          <w:instrText xml:space="preserve"> PAGEREF _Toc4436 \h </w:instrText>
        </w:r>
        <w:r>
          <w:fldChar w:fldCharType="separate"/>
        </w:r>
        <w:r>
          <w:t>15</w:t>
        </w:r>
        <w:r>
          <w:fldChar w:fldCharType="end"/>
        </w:r>
      </w:hyperlink>
    </w:p>
    <w:p>
      <w:pPr>
        <w:pStyle w:val="TOC1"/>
        <w:tabs>
          <w:tab w:val="right" w:leader="dot" w:pos="8306"/>
        </w:tabs>
      </w:pPr>
      <w:hyperlink w:anchor="_Toc29392" w:history="1">
        <w:r>
          <w:rPr>
            <w:rFonts w:ascii="仿宋" w:eastAsia="仿宋" w:hAnsi="仿宋" w:cs="仿宋" w:hint="eastAsia"/>
            <w:lang w:eastAsia="zh-CN"/>
          </w:rPr>
          <w:t>五、电动叉车项目选址可行性分析</w:t>
        </w:r>
        <w:r>
          <w:tab/>
        </w:r>
        <w:r>
          <w:fldChar w:fldCharType="begin"/>
        </w:r>
        <w:r>
          <w:instrText xml:space="preserve"> PAGEREF _Toc29392 \h </w:instrText>
        </w:r>
        <w:r>
          <w:fldChar w:fldCharType="separate"/>
        </w:r>
        <w:r>
          <w:t>16</w:t>
        </w:r>
        <w:r>
          <w:fldChar w:fldCharType="end"/>
        </w:r>
      </w:hyperlink>
    </w:p>
    <w:p>
      <w:pPr>
        <w:pStyle w:val="TOC2"/>
        <w:tabs>
          <w:tab w:val="right" w:leader="dot" w:pos="8306"/>
        </w:tabs>
      </w:pPr>
      <w:hyperlink w:anchor="_Toc7141" w:history="1">
        <w:r>
          <w:rPr>
            <w:rFonts w:ascii="仿宋" w:eastAsia="仿宋" w:hAnsi="仿宋" w:cs="仿宋" w:hint="eastAsia"/>
            <w:lang w:eastAsia="zh-CN"/>
          </w:rPr>
          <w:t>(一)、电动叉车项目选址</w:t>
        </w:r>
        <w:r>
          <w:tab/>
        </w:r>
        <w:r>
          <w:fldChar w:fldCharType="begin"/>
        </w:r>
        <w:r>
          <w:instrText xml:space="preserve"> PAGEREF _Toc7141 \h </w:instrText>
        </w:r>
        <w:r>
          <w:fldChar w:fldCharType="separate"/>
        </w:r>
        <w:r>
          <w:t>16</w:t>
        </w:r>
        <w:r>
          <w:fldChar w:fldCharType="end"/>
        </w:r>
      </w:hyperlink>
    </w:p>
    <w:p>
      <w:pPr>
        <w:pStyle w:val="TOC2"/>
        <w:tabs>
          <w:tab w:val="right" w:leader="dot" w:pos="8306"/>
        </w:tabs>
      </w:pPr>
      <w:hyperlink w:anchor="_Toc15223" w:history="1">
        <w:r>
          <w:rPr>
            <w:rFonts w:ascii="仿宋" w:eastAsia="仿宋" w:hAnsi="仿宋" w:cs="仿宋" w:hint="eastAsia"/>
            <w:lang w:eastAsia="zh-CN"/>
          </w:rPr>
          <w:t>(二)、用地控制指标</w:t>
        </w:r>
        <w:r>
          <w:tab/>
        </w:r>
        <w:r>
          <w:fldChar w:fldCharType="begin"/>
        </w:r>
        <w:r>
          <w:instrText xml:space="preserve"> PAGEREF _Toc15223 \h </w:instrText>
        </w:r>
        <w:r>
          <w:fldChar w:fldCharType="separate"/>
        </w:r>
        <w:r>
          <w:t>16</w:t>
        </w:r>
        <w:r>
          <w:fldChar w:fldCharType="end"/>
        </w:r>
      </w:hyperlink>
    </w:p>
    <w:p>
      <w:pPr>
        <w:pStyle w:val="TOC2"/>
        <w:tabs>
          <w:tab w:val="right" w:leader="dot" w:pos="8306"/>
        </w:tabs>
      </w:pPr>
      <w:hyperlink w:anchor="_Toc16893" w:history="1">
        <w:r>
          <w:rPr>
            <w:rFonts w:ascii="仿宋" w:eastAsia="仿宋" w:hAnsi="仿宋" w:cs="仿宋" w:hint="eastAsia"/>
            <w:lang w:eastAsia="zh-CN"/>
          </w:rPr>
          <w:t>(三)、节约用地措施</w:t>
        </w:r>
        <w:r>
          <w:tab/>
        </w:r>
        <w:r>
          <w:fldChar w:fldCharType="begin"/>
        </w:r>
        <w:r>
          <w:instrText xml:space="preserve"> PAGEREF _Toc16893 \h </w:instrText>
        </w:r>
        <w:r>
          <w:fldChar w:fldCharType="separate"/>
        </w:r>
        <w:r>
          <w:t>18</w:t>
        </w:r>
        <w:r>
          <w:fldChar w:fldCharType="end"/>
        </w:r>
      </w:hyperlink>
    </w:p>
    <w:p>
      <w:pPr>
        <w:pStyle w:val="TOC2"/>
        <w:tabs>
          <w:tab w:val="right" w:leader="dot" w:pos="8306"/>
        </w:tabs>
      </w:pPr>
      <w:hyperlink w:anchor="_Toc7595" w:history="1">
        <w:r>
          <w:rPr>
            <w:rFonts w:ascii="仿宋" w:eastAsia="仿宋" w:hAnsi="仿宋" w:cs="仿宋" w:hint="eastAsia"/>
            <w:lang w:eastAsia="zh-CN"/>
          </w:rPr>
          <w:t>(四)、总图布置方案</w:t>
        </w:r>
        <w:r>
          <w:tab/>
        </w:r>
        <w:r>
          <w:fldChar w:fldCharType="begin"/>
        </w:r>
        <w:r>
          <w:instrText xml:space="preserve"> PAGEREF _Toc7595 \h </w:instrText>
        </w:r>
        <w:r>
          <w:fldChar w:fldCharType="separate"/>
        </w:r>
        <w:r>
          <w:t>19</w:t>
        </w:r>
        <w:r>
          <w:fldChar w:fldCharType="end"/>
        </w:r>
      </w:hyperlink>
    </w:p>
    <w:p>
      <w:pPr>
        <w:pStyle w:val="TOC2"/>
        <w:tabs>
          <w:tab w:val="right" w:leader="dot" w:pos="8306"/>
        </w:tabs>
      </w:pPr>
      <w:hyperlink w:anchor="_Toc8212" w:history="1">
        <w:r>
          <w:rPr>
            <w:rFonts w:ascii="仿宋" w:eastAsia="仿宋" w:hAnsi="仿宋" w:cs="仿宋" w:hint="eastAsia"/>
            <w:lang w:eastAsia="zh-CN"/>
          </w:rPr>
          <w:t>(五)、选址综合评价</w:t>
        </w:r>
        <w:r>
          <w:tab/>
        </w:r>
        <w:r>
          <w:fldChar w:fldCharType="begin"/>
        </w:r>
        <w:r>
          <w:instrText xml:space="preserve"> PAGEREF _Toc8212 \h </w:instrText>
        </w:r>
        <w:r>
          <w:fldChar w:fldCharType="separate"/>
        </w:r>
        <w:r>
          <w:t>20</w:t>
        </w:r>
        <w:r>
          <w:fldChar w:fldCharType="end"/>
        </w:r>
      </w:hyperlink>
    </w:p>
    <w:p>
      <w:pPr>
        <w:pStyle w:val="TOC1"/>
        <w:tabs>
          <w:tab w:val="right" w:leader="dot" w:pos="8306"/>
        </w:tabs>
      </w:pPr>
      <w:hyperlink w:anchor="_Toc28398" w:history="1">
        <w:r>
          <w:rPr>
            <w:rFonts w:ascii="仿宋" w:eastAsia="仿宋" w:hAnsi="仿宋" w:cs="仿宋" w:hint="eastAsia"/>
            <w:lang w:eastAsia="zh-CN"/>
          </w:rPr>
          <w:t>六、电动叉车项目绩效评估</w:t>
        </w:r>
        <w:r>
          <w:tab/>
        </w:r>
        <w:r>
          <w:fldChar w:fldCharType="begin"/>
        </w:r>
        <w:r>
          <w:instrText xml:space="preserve"> PAGEREF _Toc28398 \h </w:instrText>
        </w:r>
        <w:r>
          <w:fldChar w:fldCharType="separate"/>
        </w:r>
        <w:r>
          <w:t>21</w:t>
        </w:r>
        <w:r>
          <w:fldChar w:fldCharType="end"/>
        </w:r>
      </w:hyperlink>
    </w:p>
    <w:p>
      <w:pPr>
        <w:pStyle w:val="TOC2"/>
        <w:tabs>
          <w:tab w:val="right" w:leader="dot" w:pos="8306"/>
        </w:tabs>
      </w:pPr>
      <w:hyperlink w:anchor="_Toc31947" w:history="1">
        <w:r>
          <w:rPr>
            <w:rFonts w:ascii="仿宋" w:eastAsia="仿宋" w:hAnsi="仿宋" w:cs="仿宋" w:hint="eastAsia"/>
            <w:lang w:eastAsia="zh-CN"/>
          </w:rPr>
          <w:t>(一)、绩效评估指标</w:t>
        </w:r>
        <w:r>
          <w:tab/>
        </w:r>
        <w:r>
          <w:fldChar w:fldCharType="begin"/>
        </w:r>
        <w:r>
          <w:instrText xml:space="preserve"> PAGEREF _Toc31947 \h </w:instrText>
        </w:r>
        <w:r>
          <w:fldChar w:fldCharType="separate"/>
        </w:r>
        <w:r>
          <w:t>21</w:t>
        </w:r>
        <w:r>
          <w:fldChar w:fldCharType="end"/>
        </w:r>
      </w:hyperlink>
    </w:p>
    <w:p>
      <w:pPr>
        <w:pStyle w:val="TOC2"/>
        <w:tabs>
          <w:tab w:val="right" w:leader="dot" w:pos="8306"/>
        </w:tabs>
      </w:pPr>
      <w:hyperlink w:anchor="_Toc11752" w:history="1">
        <w:r>
          <w:rPr>
            <w:rFonts w:ascii="仿宋" w:eastAsia="仿宋" w:hAnsi="仿宋" w:cs="仿宋" w:hint="eastAsia"/>
            <w:lang w:eastAsia="zh-CN"/>
          </w:rPr>
          <w:t>(二)、绩效评估方法</w:t>
        </w:r>
        <w:r>
          <w:tab/>
        </w:r>
        <w:r>
          <w:fldChar w:fldCharType="begin"/>
        </w:r>
        <w:r>
          <w:instrText xml:space="preserve"> PAGEREF _Toc11752 \h </w:instrText>
        </w:r>
        <w:r>
          <w:fldChar w:fldCharType="separate"/>
        </w:r>
        <w:r>
          <w:t>22</w:t>
        </w:r>
        <w:r>
          <w:fldChar w:fldCharType="end"/>
        </w:r>
      </w:hyperlink>
    </w:p>
    <w:p>
      <w:pPr>
        <w:pStyle w:val="TOC2"/>
        <w:tabs>
          <w:tab w:val="right" w:leader="dot" w:pos="8306"/>
        </w:tabs>
      </w:pPr>
      <w:hyperlink w:anchor="_Toc27816" w:history="1">
        <w:r>
          <w:rPr>
            <w:rFonts w:ascii="仿宋" w:eastAsia="仿宋" w:hAnsi="仿宋" w:cs="仿宋" w:hint="eastAsia"/>
            <w:lang w:eastAsia="zh-CN"/>
          </w:rPr>
          <w:t>(三)、绩效评估周期</w:t>
        </w:r>
        <w:r>
          <w:tab/>
        </w:r>
        <w:r>
          <w:fldChar w:fldCharType="begin"/>
        </w:r>
        <w:r>
          <w:instrText xml:space="preserve"> PAGEREF _Toc27816 \h </w:instrText>
        </w:r>
        <w:r>
          <w:fldChar w:fldCharType="separate"/>
        </w:r>
        <w:r>
          <w:t>23</w:t>
        </w:r>
        <w:r>
          <w:fldChar w:fldCharType="end"/>
        </w:r>
      </w:hyperlink>
    </w:p>
    <w:p>
      <w:pPr>
        <w:pStyle w:val="TOC1"/>
        <w:tabs>
          <w:tab w:val="right" w:leader="dot" w:pos="8306"/>
        </w:tabs>
      </w:pPr>
      <w:hyperlink w:anchor="_Toc21392" w:history="1">
        <w:r>
          <w:rPr>
            <w:rFonts w:ascii="仿宋" w:eastAsia="仿宋" w:hAnsi="仿宋" w:cs="仿宋" w:hint="eastAsia"/>
            <w:lang w:eastAsia="zh-CN"/>
          </w:rPr>
          <w:t>七、电动叉车项目环境影响分析</w:t>
        </w:r>
        <w:r>
          <w:tab/>
        </w:r>
        <w:r>
          <w:fldChar w:fldCharType="begin"/>
        </w:r>
        <w:r>
          <w:instrText xml:space="preserve"> PAGEREF _Toc21392 \h </w:instrText>
        </w:r>
        <w:r>
          <w:fldChar w:fldCharType="separate"/>
        </w:r>
        <w:r>
          <w:t>24</w:t>
        </w:r>
        <w:r>
          <w:fldChar w:fldCharType="end"/>
        </w:r>
      </w:hyperlink>
    </w:p>
    <w:p>
      <w:pPr>
        <w:pStyle w:val="TOC2"/>
        <w:tabs>
          <w:tab w:val="right" w:leader="dot" w:pos="8306"/>
        </w:tabs>
      </w:pPr>
      <w:hyperlink w:anchor="_Toc10509" w:history="1">
        <w:r>
          <w:rPr>
            <w:rFonts w:ascii="仿宋" w:eastAsia="仿宋" w:hAnsi="仿宋" w:cs="仿宋" w:hint="eastAsia"/>
            <w:lang w:eastAsia="zh-CN"/>
          </w:rPr>
          <w:t>(一)、建设区域环境质量现状</w:t>
        </w:r>
        <w:r>
          <w:tab/>
        </w:r>
        <w:r>
          <w:fldChar w:fldCharType="begin"/>
        </w:r>
        <w:r>
          <w:instrText xml:space="preserve"> PAGEREF _Toc10509 \h </w:instrText>
        </w:r>
        <w:r>
          <w:fldChar w:fldCharType="separate"/>
        </w:r>
        <w:r>
          <w:t>24</w:t>
        </w:r>
        <w:r>
          <w:fldChar w:fldCharType="end"/>
        </w:r>
      </w:hyperlink>
    </w:p>
    <w:p>
      <w:pPr>
        <w:pStyle w:val="TOC2"/>
        <w:tabs>
          <w:tab w:val="right" w:leader="dot" w:pos="8306"/>
        </w:tabs>
      </w:pPr>
      <w:hyperlink w:anchor="_Toc28392" w:history="1">
        <w:r>
          <w:rPr>
            <w:rFonts w:ascii="仿宋" w:eastAsia="仿宋" w:hAnsi="仿宋" w:cs="仿宋" w:hint="eastAsia"/>
            <w:lang w:eastAsia="zh-CN"/>
          </w:rPr>
          <w:t>(二)、建设期环境保护</w:t>
        </w:r>
        <w:r>
          <w:tab/>
        </w:r>
        <w:r>
          <w:fldChar w:fldCharType="begin"/>
        </w:r>
        <w:r>
          <w:instrText xml:space="preserve"> PAGEREF _Toc28392 \h </w:instrText>
        </w:r>
        <w:r>
          <w:fldChar w:fldCharType="separate"/>
        </w:r>
        <w:r>
          <w:t>26</w:t>
        </w:r>
        <w:r>
          <w:fldChar w:fldCharType="end"/>
        </w:r>
      </w:hyperlink>
    </w:p>
    <w:p>
      <w:pPr>
        <w:pStyle w:val="TOC2"/>
        <w:tabs>
          <w:tab w:val="right" w:leader="dot" w:pos="8306"/>
        </w:tabs>
      </w:pPr>
      <w:hyperlink w:anchor="_Toc23442" w:history="1">
        <w:r>
          <w:rPr>
            <w:rFonts w:ascii="仿宋" w:eastAsia="仿宋" w:hAnsi="仿宋" w:cs="仿宋" w:hint="eastAsia"/>
            <w:lang w:eastAsia="zh-CN"/>
          </w:rPr>
          <w:t>(三)、运营期环境保护</w:t>
        </w:r>
        <w:r>
          <w:tab/>
        </w:r>
        <w:r>
          <w:fldChar w:fldCharType="begin"/>
        </w:r>
        <w:r>
          <w:instrText xml:space="preserve"> PAGEREF _Toc23442 \h </w:instrText>
        </w:r>
        <w:r>
          <w:fldChar w:fldCharType="separate"/>
        </w:r>
        <w:r>
          <w:t>27</w:t>
        </w:r>
        <w:r>
          <w:fldChar w:fldCharType="end"/>
        </w:r>
      </w:hyperlink>
    </w:p>
    <w:p>
      <w:pPr>
        <w:pStyle w:val="TOC2"/>
        <w:tabs>
          <w:tab w:val="right" w:leader="dot" w:pos="8306"/>
        </w:tabs>
      </w:pPr>
      <w:hyperlink w:anchor="_Toc26458" w:history="1">
        <w:r>
          <w:rPr>
            <w:rFonts w:ascii="仿宋" w:eastAsia="仿宋" w:hAnsi="仿宋" w:cs="仿宋" w:hint="eastAsia"/>
            <w:lang w:eastAsia="zh-CN"/>
          </w:rPr>
          <w:t>(四)、电动叉车项目建设对区域经济的影响</w:t>
        </w:r>
        <w:r>
          <w:tab/>
        </w:r>
        <w:r>
          <w:fldChar w:fldCharType="begin"/>
        </w:r>
        <w:r>
          <w:instrText xml:space="preserve"> PAGEREF _Toc26458 \h </w:instrText>
        </w:r>
        <w:r>
          <w:fldChar w:fldCharType="separate"/>
        </w:r>
        <w:r>
          <w:t>29</w:t>
        </w:r>
        <w:r>
          <w:fldChar w:fldCharType="end"/>
        </w:r>
      </w:hyperlink>
    </w:p>
    <w:p>
      <w:pPr>
        <w:pStyle w:val="TOC2"/>
        <w:tabs>
          <w:tab w:val="right" w:leader="dot" w:pos="8306"/>
        </w:tabs>
      </w:pPr>
      <w:hyperlink w:anchor="_Toc26971" w:history="1">
        <w:r>
          <w:rPr>
            <w:rFonts w:ascii="仿宋" w:eastAsia="仿宋" w:hAnsi="仿宋" w:cs="仿宋" w:hint="eastAsia"/>
            <w:lang w:eastAsia="zh-CN"/>
          </w:rPr>
          <w:t>(五)、废弃物处理</w:t>
        </w:r>
        <w:r>
          <w:tab/>
        </w:r>
        <w:r>
          <w:fldChar w:fldCharType="begin"/>
        </w:r>
        <w:r>
          <w:instrText xml:space="preserve"> PAGEREF _Toc26971 \h </w:instrText>
        </w:r>
        <w:r>
          <w:fldChar w:fldCharType="separate"/>
        </w:r>
        <w:r>
          <w:t>30</w:t>
        </w:r>
        <w:r>
          <w:fldChar w:fldCharType="end"/>
        </w:r>
      </w:hyperlink>
    </w:p>
    <w:p>
      <w:pPr>
        <w:pStyle w:val="TOC2"/>
        <w:tabs>
          <w:tab w:val="right" w:leader="dot" w:pos="8306"/>
        </w:tabs>
      </w:pPr>
      <w:hyperlink w:anchor="_Toc25399" w:history="1">
        <w:r>
          <w:rPr>
            <w:rFonts w:ascii="仿宋" w:eastAsia="仿宋" w:hAnsi="仿宋" w:cs="仿宋" w:hint="eastAsia"/>
            <w:lang w:eastAsia="zh-CN"/>
          </w:rPr>
          <w:t>(六)、特殊环境影响分析</w:t>
        </w:r>
        <w:r>
          <w:tab/>
        </w:r>
        <w:r>
          <w:fldChar w:fldCharType="begin"/>
        </w:r>
        <w:r>
          <w:instrText xml:space="preserve"> PAGEREF _Toc25399 \h </w:instrText>
        </w:r>
        <w:r>
          <w:fldChar w:fldCharType="separate"/>
        </w:r>
        <w:r>
          <w:t>32</w:t>
        </w:r>
        <w:r>
          <w:fldChar w:fldCharType="end"/>
        </w:r>
      </w:hyperlink>
    </w:p>
    <w:p>
      <w:pPr>
        <w:pStyle w:val="TOC2"/>
        <w:tabs>
          <w:tab w:val="right" w:leader="dot" w:pos="8306"/>
        </w:tabs>
      </w:pPr>
      <w:hyperlink w:anchor="_Toc26169" w:history="1">
        <w:r>
          <w:rPr>
            <w:rFonts w:ascii="仿宋" w:eastAsia="仿宋" w:hAnsi="仿宋" w:cs="仿宋" w:hint="eastAsia"/>
            <w:lang w:eastAsia="zh-CN"/>
          </w:rPr>
          <w:t>(七)、清洁生产</w:t>
        </w:r>
        <w:r>
          <w:tab/>
        </w:r>
        <w:r>
          <w:fldChar w:fldCharType="begin"/>
        </w:r>
        <w:r>
          <w:instrText xml:space="preserve"> PAGEREF _Toc26169 \h </w:instrText>
        </w:r>
        <w:r>
          <w:fldChar w:fldCharType="separate"/>
        </w:r>
        <w:r>
          <w:t>33</w:t>
        </w:r>
        <w:r>
          <w:fldChar w:fldCharType="end"/>
        </w:r>
      </w:hyperlink>
    </w:p>
    <w:p>
      <w:pPr>
        <w:pStyle w:val="TOC2"/>
        <w:tabs>
          <w:tab w:val="right" w:leader="dot" w:pos="8306"/>
        </w:tabs>
      </w:pPr>
      <w:hyperlink w:anchor="_Toc31458" w:history="1">
        <w:r>
          <w:rPr>
            <w:rFonts w:ascii="仿宋" w:eastAsia="仿宋" w:hAnsi="仿宋" w:cs="仿宋" w:hint="eastAsia"/>
            <w:lang w:eastAsia="zh-CN"/>
          </w:rPr>
          <w:t>(八)、环境保护综合评价</w:t>
        </w:r>
        <w:r>
          <w:tab/>
        </w:r>
        <w:r>
          <w:fldChar w:fldCharType="begin"/>
        </w:r>
        <w:r>
          <w:instrText xml:space="preserve"> PAGEREF _Toc31458 \h </w:instrText>
        </w:r>
        <w:r>
          <w:fldChar w:fldCharType="separate"/>
        </w:r>
        <w:r>
          <w:t>34</w:t>
        </w:r>
        <w:r>
          <w:fldChar w:fldCharType="end"/>
        </w:r>
      </w:hyperlink>
    </w:p>
    <w:p>
      <w:pPr>
        <w:pStyle w:val="TOC1"/>
        <w:tabs>
          <w:tab w:val="right" w:leader="dot" w:pos="8306"/>
        </w:tabs>
      </w:pPr>
      <w:hyperlink w:anchor="_Toc21893" w:history="1">
        <w:r>
          <w:rPr>
            <w:rFonts w:ascii="仿宋" w:eastAsia="仿宋" w:hAnsi="仿宋" w:cs="仿宋" w:hint="eastAsia"/>
            <w:lang w:eastAsia="zh-CN"/>
          </w:rPr>
          <w:t>八、电动叉车项目风险管理</w:t>
        </w:r>
        <w:r>
          <w:tab/>
        </w:r>
        <w:r>
          <w:fldChar w:fldCharType="begin"/>
        </w:r>
        <w:r>
          <w:instrText xml:space="preserve"> PAGEREF _Toc21893 \h </w:instrText>
        </w:r>
        <w:r>
          <w:fldChar w:fldCharType="separate"/>
        </w:r>
        <w:r>
          <w:t>35</w:t>
        </w:r>
        <w:r>
          <w:fldChar w:fldCharType="end"/>
        </w:r>
      </w:hyperlink>
    </w:p>
    <w:p>
      <w:pPr>
        <w:pStyle w:val="TOC2"/>
        <w:tabs>
          <w:tab w:val="right" w:leader="dot" w:pos="8306"/>
        </w:tabs>
      </w:pPr>
      <w:hyperlink w:anchor="_Toc26292" w:history="1">
        <w:r>
          <w:rPr>
            <w:rFonts w:ascii="仿宋" w:eastAsia="仿宋" w:hAnsi="仿宋" w:cs="仿宋" w:hint="eastAsia"/>
            <w:lang w:eastAsia="zh-CN"/>
          </w:rPr>
          <w:t>(一)、风险识别与评估</w:t>
        </w:r>
        <w:r>
          <w:tab/>
        </w:r>
        <w:r>
          <w:fldChar w:fldCharType="begin"/>
        </w:r>
        <w:r>
          <w:instrText xml:space="preserve"> PAGEREF _Toc26292 \h </w:instrText>
        </w:r>
        <w:r>
          <w:fldChar w:fldCharType="separate"/>
        </w:r>
        <w:r>
          <w:t>35</w:t>
        </w:r>
        <w:r>
          <w:fldChar w:fldCharType="end"/>
        </w:r>
      </w:hyperlink>
    </w:p>
    <w:p>
      <w:pPr>
        <w:pStyle w:val="TOC2"/>
        <w:tabs>
          <w:tab w:val="right" w:leader="dot" w:pos="8306"/>
        </w:tabs>
      </w:pPr>
      <w:hyperlink w:anchor="_Toc20245" w:history="1">
        <w:r>
          <w:rPr>
            <w:rFonts w:ascii="仿宋" w:eastAsia="仿宋" w:hAnsi="仿宋" w:cs="仿宋" w:hint="eastAsia"/>
            <w:lang w:eastAsia="zh-CN"/>
          </w:rPr>
          <w:t>(二)、风险应对策略</w:t>
        </w:r>
        <w:r>
          <w:tab/>
        </w:r>
        <w:r>
          <w:fldChar w:fldCharType="begin"/>
        </w:r>
        <w:r>
          <w:instrText xml:space="preserve"> PAGEREF _Toc20245 \h </w:instrText>
        </w:r>
        <w:r>
          <w:fldChar w:fldCharType="separate"/>
        </w:r>
        <w:r>
          <w:t>36</w:t>
        </w:r>
        <w:r>
          <w:fldChar w:fldCharType="end"/>
        </w:r>
      </w:hyperlink>
    </w:p>
    <w:p>
      <w:pPr>
        <w:pStyle w:val="TOC2"/>
        <w:tabs>
          <w:tab w:val="right" w:leader="dot" w:pos="8306"/>
        </w:tabs>
      </w:pPr>
      <w:hyperlink w:anchor="_Toc1177" w:history="1">
        <w:r>
          <w:rPr>
            <w:rFonts w:ascii="仿宋" w:eastAsia="仿宋" w:hAnsi="仿宋" w:cs="仿宋" w:hint="eastAsia"/>
            <w:lang w:eastAsia="zh-CN"/>
          </w:rPr>
          <w:t>(三)、风险监控与控制</w:t>
        </w:r>
        <w:r>
          <w:tab/>
        </w:r>
        <w:r>
          <w:fldChar w:fldCharType="begin"/>
        </w:r>
        <w:r>
          <w:instrText xml:space="preserve"> PAGEREF _Toc1177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7" w:history="1">
        <w:r>
          <w:rPr>
            <w:rFonts w:ascii="仿宋" w:eastAsia="仿宋" w:hAnsi="仿宋" w:cs="仿宋" w:hint="eastAsia"/>
            <w:lang w:eastAsia="zh-CN"/>
          </w:rPr>
          <w:t>九、电动叉车项目经营效益</w:t>
        </w:r>
        <w:r>
          <w:tab/>
        </w:r>
        <w:r>
          <w:fldChar w:fldCharType="begin"/>
        </w:r>
        <w:r>
          <w:instrText xml:space="preserve"> PAGEREF _Toc4297 \h </w:instrText>
        </w:r>
        <w:r>
          <w:fldChar w:fldCharType="separate"/>
        </w:r>
        <w:r>
          <w:t>39</w:t>
        </w:r>
        <w:r>
          <w:fldChar w:fldCharType="end"/>
        </w:r>
      </w:hyperlink>
    </w:p>
    <w:p>
      <w:pPr>
        <w:pStyle w:val="TOC2"/>
        <w:tabs>
          <w:tab w:val="right" w:leader="dot" w:pos="8306"/>
        </w:tabs>
      </w:pPr>
      <w:hyperlink w:anchor="_Toc15346" w:history="1">
        <w:r>
          <w:rPr>
            <w:rFonts w:ascii="仿宋" w:eastAsia="仿宋" w:hAnsi="仿宋" w:cs="仿宋" w:hint="eastAsia"/>
            <w:lang w:eastAsia="zh-CN"/>
          </w:rPr>
          <w:t>(一)、经济评价财务测算</w:t>
        </w:r>
        <w:r>
          <w:tab/>
        </w:r>
        <w:r>
          <w:fldChar w:fldCharType="begin"/>
        </w:r>
        <w:r>
          <w:instrText xml:space="preserve"> PAGEREF _Toc15346 \h </w:instrText>
        </w:r>
        <w:r>
          <w:fldChar w:fldCharType="separate"/>
        </w:r>
        <w:r>
          <w:t>39</w:t>
        </w:r>
        <w:r>
          <w:fldChar w:fldCharType="end"/>
        </w:r>
      </w:hyperlink>
    </w:p>
    <w:p>
      <w:pPr>
        <w:pStyle w:val="TOC2"/>
        <w:tabs>
          <w:tab w:val="right" w:leader="dot" w:pos="8306"/>
        </w:tabs>
      </w:pPr>
      <w:hyperlink w:anchor="_Toc2425" w:history="1">
        <w:r>
          <w:rPr>
            <w:rFonts w:ascii="仿宋" w:eastAsia="仿宋" w:hAnsi="仿宋" w:cs="仿宋" w:hint="eastAsia"/>
            <w:lang w:eastAsia="zh-CN"/>
          </w:rPr>
          <w:t>(二)、电动叉车项目盈利能力分析</w:t>
        </w:r>
        <w:r>
          <w:tab/>
        </w:r>
        <w:r>
          <w:fldChar w:fldCharType="begin"/>
        </w:r>
        <w:r>
          <w:instrText xml:space="preserve"> PAGEREF _Toc2425 \h </w:instrText>
        </w:r>
        <w:r>
          <w:fldChar w:fldCharType="separate"/>
        </w:r>
        <w:r>
          <w:t>40</w:t>
        </w:r>
        <w:r>
          <w:fldChar w:fldCharType="end"/>
        </w:r>
      </w:hyperlink>
    </w:p>
    <w:p>
      <w:pPr>
        <w:pStyle w:val="TOC1"/>
        <w:tabs>
          <w:tab w:val="right" w:leader="dot" w:pos="8306"/>
        </w:tabs>
      </w:pPr>
      <w:hyperlink w:anchor="_Toc14669" w:history="1">
        <w:r>
          <w:rPr>
            <w:rFonts w:ascii="仿宋" w:eastAsia="仿宋" w:hAnsi="仿宋" w:cs="仿宋" w:hint="eastAsia"/>
            <w:lang w:eastAsia="zh-CN"/>
          </w:rPr>
          <w:t>十、电动叉车项目创新与研发</w:t>
        </w:r>
        <w:r>
          <w:tab/>
        </w:r>
        <w:r>
          <w:fldChar w:fldCharType="begin"/>
        </w:r>
        <w:r>
          <w:instrText xml:space="preserve"> PAGEREF _Toc14669 \h </w:instrText>
        </w:r>
        <w:r>
          <w:fldChar w:fldCharType="separate"/>
        </w:r>
        <w:r>
          <w:t>41</w:t>
        </w:r>
        <w:r>
          <w:fldChar w:fldCharType="end"/>
        </w:r>
      </w:hyperlink>
    </w:p>
    <w:p>
      <w:pPr>
        <w:pStyle w:val="TOC2"/>
        <w:tabs>
          <w:tab w:val="right" w:leader="dot" w:pos="8306"/>
        </w:tabs>
      </w:pPr>
      <w:hyperlink w:anchor="_Toc4169" w:history="1">
        <w:r>
          <w:rPr>
            <w:rFonts w:ascii="仿宋" w:eastAsia="仿宋" w:hAnsi="仿宋" w:cs="仿宋" w:hint="eastAsia"/>
            <w:lang w:eastAsia="zh-CN"/>
          </w:rPr>
          <w:t>(一)、创新策略与方向</w:t>
        </w:r>
        <w:r>
          <w:tab/>
        </w:r>
        <w:r>
          <w:fldChar w:fldCharType="begin"/>
        </w:r>
        <w:r>
          <w:instrText xml:space="preserve"> PAGEREF _Toc4169 \h </w:instrText>
        </w:r>
        <w:r>
          <w:fldChar w:fldCharType="separate"/>
        </w:r>
        <w:r>
          <w:t>41</w:t>
        </w:r>
        <w:r>
          <w:fldChar w:fldCharType="end"/>
        </w:r>
      </w:hyperlink>
    </w:p>
    <w:p>
      <w:pPr>
        <w:pStyle w:val="TOC2"/>
        <w:tabs>
          <w:tab w:val="right" w:leader="dot" w:pos="8306"/>
        </w:tabs>
      </w:pPr>
      <w:hyperlink w:anchor="_Toc2271" w:history="1">
        <w:r>
          <w:rPr>
            <w:rFonts w:ascii="仿宋" w:eastAsia="仿宋" w:hAnsi="仿宋" w:cs="仿宋" w:hint="eastAsia"/>
            <w:lang w:eastAsia="zh-CN"/>
          </w:rPr>
          <w:t>(二)、研发规划与投入</w:t>
        </w:r>
        <w:r>
          <w:tab/>
        </w:r>
        <w:r>
          <w:fldChar w:fldCharType="begin"/>
        </w:r>
        <w:r>
          <w:instrText xml:space="preserve"> PAGEREF _Toc2271 \h </w:instrText>
        </w:r>
        <w:r>
          <w:fldChar w:fldCharType="separate"/>
        </w:r>
        <w:r>
          <w:t>42</w:t>
        </w:r>
        <w:r>
          <w:fldChar w:fldCharType="end"/>
        </w:r>
      </w:hyperlink>
    </w:p>
    <w:p>
      <w:pPr>
        <w:pStyle w:val="TOC1"/>
        <w:tabs>
          <w:tab w:val="right" w:leader="dot" w:pos="8306"/>
        </w:tabs>
      </w:pPr>
      <w:hyperlink w:anchor="_Toc21424" w:history="1">
        <w:r>
          <w:rPr>
            <w:rFonts w:ascii="仿宋" w:eastAsia="仿宋" w:hAnsi="仿宋" w:cs="仿宋" w:hint="eastAsia"/>
            <w:lang w:eastAsia="zh-CN"/>
          </w:rPr>
          <w:t>十一、电动叉车项目人力资源培养与发展</w:t>
        </w:r>
        <w:r>
          <w:tab/>
        </w:r>
        <w:r>
          <w:fldChar w:fldCharType="begin"/>
        </w:r>
        <w:r>
          <w:instrText xml:space="preserve"> PAGEREF _Toc21424 \h </w:instrText>
        </w:r>
        <w:r>
          <w:fldChar w:fldCharType="separate"/>
        </w:r>
        <w:r>
          <w:t>44</w:t>
        </w:r>
        <w:r>
          <w:fldChar w:fldCharType="end"/>
        </w:r>
      </w:hyperlink>
    </w:p>
    <w:p>
      <w:pPr>
        <w:pStyle w:val="TOC2"/>
        <w:tabs>
          <w:tab w:val="right" w:leader="dot" w:pos="8306"/>
        </w:tabs>
      </w:pPr>
      <w:hyperlink w:anchor="_Toc3570" w:history="1">
        <w:r>
          <w:rPr>
            <w:rFonts w:ascii="仿宋" w:eastAsia="仿宋" w:hAnsi="仿宋" w:cs="仿宋" w:hint="eastAsia"/>
            <w:lang w:eastAsia="zh-CN"/>
          </w:rPr>
          <w:t>(一)、人才需求与规划</w:t>
        </w:r>
        <w:r>
          <w:tab/>
        </w:r>
        <w:r>
          <w:fldChar w:fldCharType="begin"/>
        </w:r>
        <w:r>
          <w:instrText xml:space="preserve"> PAGEREF _Toc3570 \h </w:instrText>
        </w:r>
        <w:r>
          <w:fldChar w:fldCharType="separate"/>
        </w:r>
        <w:r>
          <w:t>44</w:t>
        </w:r>
        <w:r>
          <w:fldChar w:fldCharType="end"/>
        </w:r>
      </w:hyperlink>
    </w:p>
    <w:p>
      <w:pPr>
        <w:pStyle w:val="TOC2"/>
        <w:tabs>
          <w:tab w:val="right" w:leader="dot" w:pos="8306"/>
        </w:tabs>
      </w:pPr>
      <w:hyperlink w:anchor="_Toc9660" w:history="1">
        <w:r>
          <w:rPr>
            <w:rFonts w:ascii="仿宋" w:eastAsia="仿宋" w:hAnsi="仿宋" w:cs="仿宋" w:hint="eastAsia"/>
            <w:lang w:eastAsia="zh-CN"/>
          </w:rPr>
          <w:t>(二)、培训与发展计划</w:t>
        </w:r>
        <w:r>
          <w:tab/>
        </w:r>
        <w:r>
          <w:fldChar w:fldCharType="begin"/>
        </w:r>
        <w:r>
          <w:instrText xml:space="preserve"> PAGEREF _Toc9660 \h </w:instrText>
        </w:r>
        <w:r>
          <w:fldChar w:fldCharType="separate"/>
        </w:r>
        <w:r>
          <w:t>45</w:t>
        </w:r>
        <w:r>
          <w:fldChar w:fldCharType="end"/>
        </w:r>
      </w:hyperlink>
    </w:p>
    <w:p>
      <w:pPr>
        <w:pStyle w:val="TOC1"/>
        <w:tabs>
          <w:tab w:val="right" w:leader="dot" w:pos="8306"/>
        </w:tabs>
      </w:pPr>
      <w:hyperlink w:anchor="_Toc1699" w:history="1">
        <w:r>
          <w:rPr>
            <w:rFonts w:ascii="仿宋" w:eastAsia="仿宋" w:hAnsi="仿宋" w:cs="仿宋" w:hint="eastAsia"/>
            <w:lang w:eastAsia="zh-CN"/>
          </w:rPr>
          <w:t>十二、电动叉车项目技术管理</w:t>
        </w:r>
        <w:r>
          <w:tab/>
        </w:r>
        <w:r>
          <w:fldChar w:fldCharType="begin"/>
        </w:r>
        <w:r>
          <w:instrText xml:space="preserve"> PAGEREF _Toc1699 \h </w:instrText>
        </w:r>
        <w:r>
          <w:fldChar w:fldCharType="separate"/>
        </w:r>
        <w:r>
          <w:t>45</w:t>
        </w:r>
        <w:r>
          <w:fldChar w:fldCharType="end"/>
        </w:r>
      </w:hyperlink>
    </w:p>
    <w:p>
      <w:pPr>
        <w:pStyle w:val="TOC2"/>
        <w:tabs>
          <w:tab w:val="right" w:leader="dot" w:pos="8306"/>
        </w:tabs>
      </w:pPr>
      <w:hyperlink w:anchor="_Toc14156" w:history="1">
        <w:r>
          <w:rPr>
            <w:rFonts w:ascii="仿宋" w:eastAsia="仿宋" w:hAnsi="仿宋" w:cs="仿宋" w:hint="eastAsia"/>
            <w:lang w:eastAsia="zh-CN"/>
          </w:rPr>
          <w:t>(一)、技术方案选用方向</w:t>
        </w:r>
        <w:r>
          <w:tab/>
        </w:r>
        <w:r>
          <w:fldChar w:fldCharType="begin"/>
        </w:r>
        <w:r>
          <w:instrText xml:space="preserve"> PAGEREF _Toc14156 \h </w:instrText>
        </w:r>
        <w:r>
          <w:fldChar w:fldCharType="separate"/>
        </w:r>
        <w:r>
          <w:t>45</w:t>
        </w:r>
        <w:r>
          <w:fldChar w:fldCharType="end"/>
        </w:r>
      </w:hyperlink>
    </w:p>
    <w:p>
      <w:pPr>
        <w:pStyle w:val="TOC2"/>
        <w:tabs>
          <w:tab w:val="right" w:leader="dot" w:pos="8306"/>
        </w:tabs>
      </w:pPr>
      <w:hyperlink w:anchor="_Toc1697" w:history="1">
        <w:r>
          <w:rPr>
            <w:rFonts w:ascii="仿宋" w:eastAsia="仿宋" w:hAnsi="仿宋" w:cs="仿宋" w:hint="eastAsia"/>
            <w:lang w:eastAsia="zh-CN"/>
          </w:rPr>
          <w:t>(二)、工艺技术方案选用原则</w:t>
        </w:r>
        <w:r>
          <w:tab/>
        </w:r>
        <w:r>
          <w:fldChar w:fldCharType="begin"/>
        </w:r>
        <w:r>
          <w:instrText xml:space="preserve"> PAGEREF _Toc1697 \h </w:instrText>
        </w:r>
        <w:r>
          <w:fldChar w:fldCharType="separate"/>
        </w:r>
        <w:r>
          <w:t>47</w:t>
        </w:r>
        <w:r>
          <w:fldChar w:fldCharType="end"/>
        </w:r>
      </w:hyperlink>
    </w:p>
    <w:p>
      <w:pPr>
        <w:pStyle w:val="TOC2"/>
        <w:tabs>
          <w:tab w:val="right" w:leader="dot" w:pos="8306"/>
        </w:tabs>
      </w:pPr>
      <w:hyperlink w:anchor="_Toc8803" w:history="1">
        <w:r>
          <w:rPr>
            <w:rFonts w:ascii="仿宋" w:eastAsia="仿宋" w:hAnsi="仿宋" w:cs="仿宋" w:hint="eastAsia"/>
            <w:lang w:eastAsia="zh-CN"/>
          </w:rPr>
          <w:t>(三)、工艺技术方案要求</w:t>
        </w:r>
        <w:r>
          <w:tab/>
        </w:r>
        <w:r>
          <w:fldChar w:fldCharType="begin"/>
        </w:r>
        <w:r>
          <w:instrText xml:space="preserve"> PAGEREF _Toc8803 \h </w:instrText>
        </w:r>
        <w:r>
          <w:fldChar w:fldCharType="separate"/>
        </w:r>
        <w:r>
          <w:t>49</w:t>
        </w:r>
        <w:r>
          <w:fldChar w:fldCharType="end"/>
        </w:r>
      </w:hyperlink>
    </w:p>
    <w:p>
      <w:pPr>
        <w:pStyle w:val="TOC1"/>
        <w:tabs>
          <w:tab w:val="right" w:leader="dot" w:pos="8306"/>
        </w:tabs>
      </w:pPr>
      <w:hyperlink w:anchor="_Toc26827" w:history="1">
        <w:r>
          <w:rPr>
            <w:rFonts w:ascii="仿宋" w:eastAsia="仿宋" w:hAnsi="仿宋" w:cs="仿宋" w:hint="eastAsia"/>
            <w:lang w:eastAsia="zh-CN"/>
          </w:rPr>
          <w:t>十三、电动叉车项目变更管理</w:t>
        </w:r>
        <w:r>
          <w:tab/>
        </w:r>
        <w:r>
          <w:fldChar w:fldCharType="begin"/>
        </w:r>
        <w:r>
          <w:instrText xml:space="preserve"> PAGEREF _Toc26827 \h </w:instrText>
        </w:r>
        <w:r>
          <w:fldChar w:fldCharType="separate"/>
        </w:r>
        <w:r>
          <w:t>51</w:t>
        </w:r>
        <w:r>
          <w:fldChar w:fldCharType="end"/>
        </w:r>
      </w:hyperlink>
    </w:p>
    <w:p>
      <w:pPr>
        <w:pStyle w:val="TOC2"/>
        <w:tabs>
          <w:tab w:val="right" w:leader="dot" w:pos="8306"/>
        </w:tabs>
      </w:pPr>
      <w:hyperlink w:anchor="_Toc25531" w:history="1">
        <w:r>
          <w:rPr>
            <w:rFonts w:ascii="仿宋" w:eastAsia="仿宋" w:hAnsi="仿宋" w:cs="仿宋" w:hint="eastAsia"/>
            <w:lang w:eastAsia="zh-CN"/>
          </w:rPr>
          <w:t>(一)、变更申请与评估</w:t>
        </w:r>
        <w:r>
          <w:tab/>
        </w:r>
        <w:r>
          <w:fldChar w:fldCharType="begin"/>
        </w:r>
        <w:r>
          <w:instrText xml:space="preserve"> PAGEREF _Toc25531 \h </w:instrText>
        </w:r>
        <w:r>
          <w:fldChar w:fldCharType="separate"/>
        </w:r>
        <w:r>
          <w:t>51</w:t>
        </w:r>
        <w:r>
          <w:fldChar w:fldCharType="end"/>
        </w:r>
      </w:hyperlink>
    </w:p>
    <w:p>
      <w:pPr>
        <w:pStyle w:val="TOC2"/>
        <w:tabs>
          <w:tab w:val="right" w:leader="dot" w:pos="8306"/>
        </w:tabs>
      </w:pPr>
      <w:hyperlink w:anchor="_Toc30433" w:history="1">
        <w:r>
          <w:rPr>
            <w:rFonts w:ascii="仿宋" w:eastAsia="仿宋" w:hAnsi="仿宋" w:cs="仿宋" w:hint="eastAsia"/>
            <w:lang w:eastAsia="zh-CN"/>
          </w:rPr>
          <w:t>(二)、变更实施与控制</w:t>
        </w:r>
        <w:r>
          <w:tab/>
        </w:r>
        <w:r>
          <w:fldChar w:fldCharType="begin"/>
        </w:r>
        <w:r>
          <w:instrText xml:space="preserve"> PAGEREF _Toc30433 \h </w:instrText>
        </w:r>
        <w:r>
          <w:fldChar w:fldCharType="separate"/>
        </w:r>
        <w:r>
          <w:t>52</w:t>
        </w:r>
        <w:r>
          <w:fldChar w:fldCharType="end"/>
        </w:r>
      </w:hyperlink>
    </w:p>
    <w:p>
      <w:pPr>
        <w:pStyle w:val="TOC1"/>
        <w:tabs>
          <w:tab w:val="right" w:leader="dot" w:pos="8306"/>
        </w:tabs>
      </w:pPr>
      <w:hyperlink w:anchor="_Toc9790" w:history="1">
        <w:r>
          <w:rPr>
            <w:rFonts w:ascii="仿宋" w:eastAsia="仿宋" w:hAnsi="仿宋" w:cs="仿宋" w:hint="eastAsia"/>
            <w:lang w:eastAsia="zh-CN"/>
          </w:rPr>
          <w:t>十四、风险识别与分类</w:t>
        </w:r>
        <w:r>
          <w:tab/>
        </w:r>
        <w:r>
          <w:fldChar w:fldCharType="begin"/>
        </w:r>
        <w:r>
          <w:instrText xml:space="preserve"> PAGEREF _Toc9790 \h </w:instrText>
        </w:r>
        <w:r>
          <w:fldChar w:fldCharType="separate"/>
        </w:r>
        <w:r>
          <w:t>52</w:t>
        </w:r>
        <w:r>
          <w:fldChar w:fldCharType="end"/>
        </w:r>
      </w:hyperlink>
    </w:p>
    <w:p>
      <w:pPr>
        <w:pStyle w:val="TOC2"/>
        <w:tabs>
          <w:tab w:val="right" w:leader="dot" w:pos="8306"/>
        </w:tabs>
      </w:pPr>
      <w:hyperlink w:anchor="_Toc16295" w:history="1">
        <w:r>
          <w:rPr>
            <w:rFonts w:ascii="仿宋" w:eastAsia="仿宋" w:hAnsi="仿宋" w:cs="仿宋" w:hint="eastAsia"/>
            <w:lang w:eastAsia="zh-CN"/>
          </w:rPr>
          <w:t>(一)、风险识别</w:t>
        </w:r>
        <w:r>
          <w:tab/>
        </w:r>
        <w:r>
          <w:fldChar w:fldCharType="begin"/>
        </w:r>
        <w:r>
          <w:instrText xml:space="preserve"> PAGEREF _Toc16295 \h </w:instrText>
        </w:r>
        <w:r>
          <w:fldChar w:fldCharType="separate"/>
        </w:r>
        <w:r>
          <w:t>52</w:t>
        </w:r>
        <w:r>
          <w:fldChar w:fldCharType="end"/>
        </w:r>
      </w:hyperlink>
    </w:p>
    <w:p>
      <w:pPr>
        <w:pStyle w:val="TOC2"/>
        <w:tabs>
          <w:tab w:val="right" w:leader="dot" w:pos="8306"/>
        </w:tabs>
      </w:pPr>
      <w:hyperlink w:anchor="_Toc5915" w:history="1">
        <w:r>
          <w:rPr>
            <w:rFonts w:ascii="仿宋" w:eastAsia="仿宋" w:hAnsi="仿宋" w:cs="仿宋" w:hint="eastAsia"/>
            <w:lang w:eastAsia="zh-CN"/>
          </w:rPr>
          <w:t>(二)、风险分类</w:t>
        </w:r>
        <w:r>
          <w:tab/>
        </w:r>
        <w:r>
          <w:fldChar w:fldCharType="begin"/>
        </w:r>
        <w:r>
          <w:instrText xml:space="preserve"> PAGEREF _Toc5915 \h </w:instrText>
        </w:r>
        <w:r>
          <w:fldChar w:fldCharType="separate"/>
        </w:r>
        <w:r>
          <w:t>54</w:t>
        </w:r>
        <w:r>
          <w:fldChar w:fldCharType="end"/>
        </w:r>
      </w:hyperlink>
    </w:p>
    <w:p>
      <w:pPr>
        <w:pStyle w:val="TOC1"/>
        <w:tabs>
          <w:tab w:val="right" w:leader="dot" w:pos="8306"/>
        </w:tabs>
      </w:pPr>
      <w:hyperlink w:anchor="_Toc5926" w:history="1">
        <w:r>
          <w:rPr>
            <w:rFonts w:ascii="仿宋" w:eastAsia="仿宋" w:hAnsi="仿宋" w:cs="仿宋" w:hint="eastAsia"/>
            <w:lang w:eastAsia="zh-CN"/>
          </w:rPr>
          <w:t>十五、电动叉车项目实施时间节点</w:t>
        </w:r>
        <w:r>
          <w:tab/>
        </w:r>
        <w:r>
          <w:fldChar w:fldCharType="begin"/>
        </w:r>
        <w:r>
          <w:instrText xml:space="preserve"> PAGEREF _Toc5926 \h </w:instrText>
        </w:r>
        <w:r>
          <w:fldChar w:fldCharType="separate"/>
        </w:r>
        <w:r>
          <w:t>55</w:t>
        </w:r>
        <w:r>
          <w:fldChar w:fldCharType="end"/>
        </w:r>
      </w:hyperlink>
    </w:p>
    <w:p>
      <w:pPr>
        <w:pStyle w:val="TOC2"/>
        <w:tabs>
          <w:tab w:val="right" w:leader="dot" w:pos="8306"/>
        </w:tabs>
      </w:pPr>
      <w:hyperlink w:anchor="_Toc28545" w:history="1">
        <w:r>
          <w:rPr>
            <w:rFonts w:ascii="仿宋" w:eastAsia="仿宋" w:hAnsi="仿宋" w:cs="仿宋" w:hint="eastAsia"/>
            <w:lang w:eastAsia="zh-CN"/>
          </w:rPr>
          <w:t>(一)、电动叉车项目启动阶段时间节点</w:t>
        </w:r>
        <w:r>
          <w:tab/>
        </w:r>
        <w:r>
          <w:fldChar w:fldCharType="begin"/>
        </w:r>
        <w:r>
          <w:instrText xml:space="preserve"> PAGEREF _Toc28545 \h </w:instrText>
        </w:r>
        <w:r>
          <w:fldChar w:fldCharType="separate"/>
        </w:r>
        <w:r>
          <w:t>55</w:t>
        </w:r>
        <w:r>
          <w:fldChar w:fldCharType="end"/>
        </w:r>
      </w:hyperlink>
    </w:p>
    <w:p>
      <w:pPr>
        <w:pStyle w:val="TOC2"/>
        <w:tabs>
          <w:tab w:val="right" w:leader="dot" w:pos="8306"/>
        </w:tabs>
      </w:pPr>
      <w:hyperlink w:anchor="_Toc23024" w:history="1">
        <w:r>
          <w:rPr>
            <w:rFonts w:ascii="仿宋" w:eastAsia="仿宋" w:hAnsi="仿宋" w:cs="仿宋" w:hint="eastAsia"/>
            <w:lang w:eastAsia="zh-CN"/>
          </w:rPr>
          <w:t>(二)、电动叉车项目执行阶段时间节点</w:t>
        </w:r>
        <w:r>
          <w:tab/>
        </w:r>
        <w:r>
          <w:fldChar w:fldCharType="begin"/>
        </w:r>
        <w:r>
          <w:instrText xml:space="preserve"> PAGEREF _Toc23024 \h </w:instrText>
        </w:r>
        <w:r>
          <w:fldChar w:fldCharType="separate"/>
        </w:r>
        <w:r>
          <w:t>57</w:t>
        </w:r>
        <w:r>
          <w:fldChar w:fldCharType="end"/>
        </w:r>
      </w:hyperlink>
    </w:p>
    <w:p>
      <w:pPr>
        <w:pStyle w:val="TOC2"/>
        <w:tabs>
          <w:tab w:val="right" w:leader="dot" w:pos="8306"/>
        </w:tabs>
      </w:pPr>
      <w:hyperlink w:anchor="_Toc2383" w:history="1">
        <w:r>
          <w:rPr>
            <w:rFonts w:ascii="仿宋" w:eastAsia="仿宋" w:hAnsi="仿宋" w:cs="仿宋" w:hint="eastAsia"/>
            <w:lang w:eastAsia="zh-CN"/>
          </w:rPr>
          <w:t>(三)、电动叉车项目完成阶段时间节点</w:t>
        </w:r>
        <w:r>
          <w:tab/>
        </w:r>
        <w:r>
          <w:fldChar w:fldCharType="begin"/>
        </w:r>
        <w:r>
          <w:instrText xml:space="preserve"> PAGEREF _Toc2383 \h </w:instrText>
        </w:r>
        <w:r>
          <w:fldChar w:fldCharType="separate"/>
        </w:r>
        <w:r>
          <w:t>58</w:t>
        </w:r>
        <w:r>
          <w:fldChar w:fldCharType="end"/>
        </w:r>
      </w:hyperlink>
    </w:p>
    <w:p>
      <w:pPr>
        <w:pStyle w:val="TOC1"/>
        <w:tabs>
          <w:tab w:val="right" w:leader="dot" w:pos="8306"/>
        </w:tabs>
      </w:pPr>
      <w:hyperlink w:anchor="_Toc5015" w:history="1">
        <w:r>
          <w:rPr>
            <w:rFonts w:ascii="仿宋" w:eastAsia="仿宋" w:hAnsi="仿宋" w:cs="仿宋" w:hint="eastAsia"/>
            <w:lang w:eastAsia="zh-CN"/>
          </w:rPr>
          <w:t>十六、营销与推广策略</w:t>
        </w:r>
        <w:r>
          <w:tab/>
        </w:r>
        <w:r>
          <w:fldChar w:fldCharType="begin"/>
        </w:r>
        <w:r>
          <w:instrText xml:space="preserve"> PAGEREF _Toc5015 \h </w:instrText>
        </w:r>
        <w:r>
          <w:fldChar w:fldCharType="separate"/>
        </w:r>
        <w:r>
          <w:t>59</w:t>
        </w:r>
        <w:r>
          <w:fldChar w:fldCharType="end"/>
        </w:r>
      </w:hyperlink>
    </w:p>
    <w:p>
      <w:pPr>
        <w:pStyle w:val="TOC2"/>
        <w:tabs>
          <w:tab w:val="right" w:leader="dot" w:pos="8306"/>
        </w:tabs>
      </w:pPr>
      <w:hyperlink w:anchor="_Toc15938" w:history="1">
        <w:r>
          <w:rPr>
            <w:rFonts w:ascii="仿宋" w:eastAsia="仿宋" w:hAnsi="仿宋" w:cs="仿宋" w:hint="eastAsia"/>
            <w:lang w:eastAsia="zh-CN"/>
          </w:rPr>
          <w:t>(一)、产品/服务定位与特点</w:t>
        </w:r>
        <w:r>
          <w:tab/>
        </w:r>
        <w:r>
          <w:fldChar w:fldCharType="begin"/>
        </w:r>
        <w:r>
          <w:instrText xml:space="preserve"> PAGEREF _Toc15938 \h </w:instrText>
        </w:r>
        <w:r>
          <w:fldChar w:fldCharType="separate"/>
        </w:r>
        <w:r>
          <w:t>59</w:t>
        </w:r>
        <w:r>
          <w:fldChar w:fldCharType="end"/>
        </w:r>
      </w:hyperlink>
    </w:p>
    <w:p>
      <w:pPr>
        <w:pStyle w:val="TOC2"/>
        <w:tabs>
          <w:tab w:val="right" w:leader="dot" w:pos="8306"/>
        </w:tabs>
      </w:pPr>
      <w:hyperlink w:anchor="_Toc27054" w:history="1">
        <w:r>
          <w:rPr>
            <w:rFonts w:ascii="仿宋" w:eastAsia="仿宋" w:hAnsi="仿宋" w:cs="仿宋" w:hint="eastAsia"/>
            <w:lang w:eastAsia="zh-CN"/>
          </w:rPr>
          <w:t>(二)、市场定位与竞争分析</w:t>
        </w:r>
        <w:r>
          <w:tab/>
        </w:r>
        <w:r>
          <w:fldChar w:fldCharType="begin"/>
        </w:r>
        <w:r>
          <w:instrText xml:space="preserve"> PAGEREF _Toc27054 \h </w:instrText>
        </w:r>
        <w:r>
          <w:fldChar w:fldCharType="separate"/>
        </w:r>
        <w:r>
          <w:t>60</w:t>
        </w:r>
        <w:r>
          <w:fldChar w:fldCharType="end"/>
        </w:r>
      </w:hyperlink>
    </w:p>
    <w:p>
      <w:pPr>
        <w:pStyle w:val="TOC2"/>
        <w:tabs>
          <w:tab w:val="right" w:leader="dot" w:pos="8306"/>
        </w:tabs>
      </w:pPr>
      <w:hyperlink w:anchor="_Toc3411" w:history="1">
        <w:r>
          <w:rPr>
            <w:rFonts w:ascii="仿宋" w:eastAsia="仿宋" w:hAnsi="仿宋" w:cs="仿宋" w:hint="eastAsia"/>
            <w:lang w:eastAsia="zh-CN"/>
          </w:rPr>
          <w:t>(三)、营销渠道与策略</w:t>
        </w:r>
        <w:r>
          <w:tab/>
        </w:r>
        <w:r>
          <w:fldChar w:fldCharType="begin"/>
        </w:r>
        <w:r>
          <w:instrText xml:space="preserve"> PAGEREF _Toc3411 \h </w:instrText>
        </w:r>
        <w:r>
          <w:fldChar w:fldCharType="separate"/>
        </w:r>
        <w:r>
          <w:t>61</w:t>
        </w:r>
        <w:r>
          <w:fldChar w:fldCharType="end"/>
        </w:r>
      </w:hyperlink>
    </w:p>
    <w:p>
      <w:pPr>
        <w:pStyle w:val="TOC2"/>
        <w:tabs>
          <w:tab w:val="right" w:leader="dot" w:pos="8306"/>
        </w:tabs>
      </w:pPr>
      <w:hyperlink w:anchor="_Toc30740" w:history="1">
        <w:r>
          <w:rPr>
            <w:rFonts w:ascii="仿宋" w:eastAsia="仿宋" w:hAnsi="仿宋" w:cs="仿宋" w:hint="eastAsia"/>
            <w:lang w:eastAsia="zh-CN"/>
          </w:rPr>
          <w:t>(四)、推广与宣传活动</w:t>
        </w:r>
        <w:r>
          <w:tab/>
        </w:r>
        <w:r>
          <w:fldChar w:fldCharType="begin"/>
        </w:r>
        <w:r>
          <w:instrText xml:space="preserve"> PAGEREF _Toc30740 \h </w:instrText>
        </w:r>
        <w:r>
          <w:fldChar w:fldCharType="separate"/>
        </w:r>
        <w:r>
          <w:t>62</w:t>
        </w:r>
        <w:r>
          <w:fldChar w:fldCharType="end"/>
        </w:r>
      </w:hyperlink>
    </w:p>
    <w:p>
      <w:pPr>
        <w:pStyle w:val="TOC1"/>
        <w:tabs>
          <w:tab w:val="right" w:leader="dot" w:pos="8306"/>
        </w:tabs>
      </w:pPr>
      <w:hyperlink w:anchor="_Toc8308" w:history="1">
        <w:r>
          <w:rPr>
            <w:rFonts w:ascii="仿宋" w:eastAsia="仿宋" w:hAnsi="仿宋" w:cs="仿宋" w:hint="eastAsia"/>
            <w:lang w:eastAsia="zh-CN"/>
          </w:rPr>
          <w:t>十七、电动叉车项目实施保障措施</w:t>
        </w:r>
        <w:r>
          <w:tab/>
        </w:r>
        <w:r>
          <w:fldChar w:fldCharType="begin"/>
        </w:r>
        <w:r>
          <w:instrText xml:space="preserve"> PAGEREF _Toc8308 \h </w:instrText>
        </w:r>
        <w:r>
          <w:fldChar w:fldCharType="separate"/>
        </w:r>
        <w:r>
          <w:t>68</w:t>
        </w:r>
        <w:r>
          <w:fldChar w:fldCharType="end"/>
        </w:r>
      </w:hyperlink>
    </w:p>
    <w:p>
      <w:pPr>
        <w:pStyle w:val="TOC2"/>
        <w:tabs>
          <w:tab w:val="right" w:leader="dot" w:pos="8306"/>
        </w:tabs>
      </w:pPr>
      <w:hyperlink w:anchor="_Toc28761" w:history="1">
        <w:r>
          <w:rPr>
            <w:rFonts w:ascii="仿宋" w:eastAsia="仿宋" w:hAnsi="仿宋" w:cs="仿宋" w:hint="eastAsia"/>
            <w:lang w:eastAsia="zh-CN"/>
          </w:rPr>
          <w:t>(一)、电动叉车项目实施保障机制</w:t>
        </w:r>
        <w:r>
          <w:tab/>
        </w:r>
        <w:r>
          <w:fldChar w:fldCharType="begin"/>
        </w:r>
        <w:r>
          <w:instrText xml:space="preserve"> PAGEREF _Toc28761 \h </w:instrText>
        </w:r>
        <w:r>
          <w:fldChar w:fldCharType="separate"/>
        </w:r>
        <w:r>
          <w:t>68</w:t>
        </w:r>
        <w:r>
          <w:fldChar w:fldCharType="end"/>
        </w:r>
      </w:hyperlink>
    </w:p>
    <w:p>
      <w:pPr>
        <w:pStyle w:val="TOC2"/>
        <w:tabs>
          <w:tab w:val="right" w:leader="dot" w:pos="8306"/>
        </w:tabs>
      </w:pPr>
      <w:hyperlink w:anchor="_Toc23756" w:history="1">
        <w:r>
          <w:rPr>
            <w:rFonts w:ascii="仿宋" w:eastAsia="仿宋" w:hAnsi="仿宋" w:cs="仿宋" w:hint="eastAsia"/>
            <w:lang w:eastAsia="zh-CN"/>
          </w:rPr>
          <w:t>(二)、电动叉车项目法律合规要求</w:t>
        </w:r>
        <w:r>
          <w:tab/>
        </w:r>
        <w:r>
          <w:fldChar w:fldCharType="begin"/>
        </w:r>
        <w:r>
          <w:instrText xml:space="preserve"> PAGEREF _Toc23756 \h </w:instrText>
        </w:r>
        <w:r>
          <w:fldChar w:fldCharType="separate"/>
        </w:r>
        <w:r>
          <w:t>71</w:t>
        </w:r>
        <w:r>
          <w:fldChar w:fldCharType="end"/>
        </w:r>
      </w:hyperlink>
    </w:p>
    <w:p>
      <w:pPr>
        <w:pStyle w:val="TOC2"/>
        <w:tabs>
          <w:tab w:val="right" w:leader="dot" w:pos="8306"/>
        </w:tabs>
      </w:pPr>
      <w:hyperlink w:anchor="_Toc7544" w:history="1">
        <w:r>
          <w:rPr>
            <w:rFonts w:ascii="仿宋" w:eastAsia="仿宋" w:hAnsi="仿宋" w:cs="仿宋" w:hint="eastAsia"/>
            <w:lang w:eastAsia="zh-CN"/>
          </w:rPr>
          <w:t>(三)、电动叉车项目合同管理与法律事务</w:t>
        </w:r>
        <w:r>
          <w:tab/>
        </w:r>
        <w:r>
          <w:fldChar w:fldCharType="begin"/>
        </w:r>
        <w:r>
          <w:instrText xml:space="preserve"> PAGEREF _Toc7544 \h </w:instrText>
        </w:r>
        <w:r>
          <w:fldChar w:fldCharType="separate"/>
        </w:r>
        <w:r>
          <w:t>75</w:t>
        </w:r>
        <w:r>
          <w:fldChar w:fldCharType="end"/>
        </w:r>
      </w:hyperlink>
    </w:p>
    <w:p>
      <w:pPr>
        <w:pStyle w:val="TOC2"/>
        <w:tabs>
          <w:tab w:val="right" w:leader="dot" w:pos="8306"/>
        </w:tabs>
      </w:pPr>
      <w:hyperlink w:anchor="_Toc14872" w:history="1">
        <w:r>
          <w:rPr>
            <w:rFonts w:ascii="仿宋" w:eastAsia="仿宋" w:hAnsi="仿宋" w:cs="仿宋" w:hint="eastAsia"/>
            <w:lang w:eastAsia="zh-CN"/>
          </w:rPr>
          <w:t>(四)、电动叉车项目知识产权保护策略</w:t>
        </w:r>
        <w:r>
          <w:tab/>
        </w:r>
        <w:r>
          <w:fldChar w:fldCharType="begin"/>
        </w:r>
        <w:r>
          <w:instrText xml:space="preserve"> PAGEREF _Toc14872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36"/>
      <w:r>
        <w:rPr>
          <w:rFonts w:ascii="仿宋" w:eastAsia="仿宋" w:hAnsi="仿宋" w:cs="仿宋" w:hint="eastAsia"/>
          <w:sz w:val="28"/>
          <w:lang w:eastAsia="zh-CN"/>
        </w:rPr>
        <w:t>一、电动叉车项目土建工程</w:t>
      </w:r>
      <w:bookmarkEnd w:id="2"/>
    </w:p>
    <w:p>
      <w:pPr>
        <w:pStyle w:val="Heading2"/>
        <w:rPr>
          <w:rFonts w:ascii="仿宋" w:eastAsia="仿宋" w:hAnsi="仿宋" w:cs="仿宋" w:hint="eastAsia"/>
          <w:lang w:eastAsia="zh-CN"/>
        </w:rPr>
      </w:pPr>
      <w:bookmarkStart w:id="3" w:name="_Toc322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在电动叉车项目的建筑工程设计中，我们将秉承一系列重要的设计原则，以确保电动叉车项目建筑在功能、美观、可持续性等方面达到最佳效果。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首要原则是确保建筑的功能性得到最大化的发挥。我们将充分理解电动叉车项目的实际需求，合理布局各个功能区域，保证建筑在满足业务需求的同时，提供高效的工作环境。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在建筑设计中，我们将综合考虑建设和运营成本。通过精细的经济效益分析，确保设计方案在高效利用资源的同时，对电动叉车项目的长期盈利能力有积极的贡献。</w:t>
      </w:r>
    </w:p>
    <w:p>
      <w:pPr>
        <w:pStyle w:val="Heading2"/>
        <w:ind w:firstLine="560" w:firstLineChars="200"/>
        <w:rPr>
          <w:rFonts w:ascii="仿宋" w:eastAsia="仿宋" w:hAnsi="仿宋" w:cs="仿宋" w:hint="eastAsia"/>
          <w:sz w:val="28"/>
          <w:lang w:eastAsia="zh-CN"/>
        </w:rPr>
      </w:pPr>
      <w:bookmarkStart w:id="4" w:name="_Toc231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叉车项目的土建工程设计中，我们将精准设定设计年限，结合电动叉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叉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8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动叉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叉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叉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本期工程电动叉车项目预计总建筑面积XXX平方米，其中：计容建筑面积XXX平方米，计划建筑工程投资XX万元，占电动叉车项目总投资的XX%。</w:t>
      </w:r>
    </w:p>
    <w:p>
      <w:pPr>
        <w:pStyle w:val="Heading1"/>
        <w:ind w:firstLine="560" w:firstLineChars="200"/>
        <w:rPr>
          <w:rFonts w:ascii="仿宋" w:eastAsia="仿宋" w:hAnsi="仿宋" w:cs="仿宋" w:hint="eastAsia"/>
          <w:sz w:val="28"/>
          <w:lang w:eastAsia="zh-CN"/>
        </w:rPr>
      </w:pPr>
      <w:bookmarkStart w:id="7" w:name="_Toc1498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770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电动叉车项目的主要产品是XXXX，预计年产值为XXX万元。这一产品在市场中占据着重要的地位，其广泛的应用范围使得该电动叉车项目的市场前景非常广阔。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叉车项目的xxx产品作为重要的原材料之一，将在多个领域发挥关键作用。其在建筑、交通、能源等方面的广泛应用将为整个产业链提供强大的支持，形成产业协同效应。电动叉车项目的年产值XXX万XXX万XXX万万元不仅反映了其在市场上的巨大潜力，更预示着它对国民经济的积极贡献。这种关联度高、涉及面广的产业关系，使得该电动叉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856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总征地面积为XXXX平方米，相当于约XX.XX亩，其中净用地面积为XXXX平方米，红线范围内相当于约XX.XX亩。这一用地规模充分考虑了电动叉车项目的建设需求，保障了电动叉车项目在合适的空间内得以充分发展。电动叉车项目规划的总建筑面积为XXXX平方米，其中主体工程建设占XXXX平方米，计容建筑面积达XXXX平方米。预计建筑工程的投资将达到XXXX万元，为电动叉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计划购置的设备共计XXXX台（套），设备购置费用为XXXX万元。这一设备购置计划充分考虑到电动叉车项目的生产需求和技术要求，确保了电动叉车项目在生产运营中具备先进的技术装备和高效的生产能力。设备的合理配置将为电动叉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计划总投资为XXXX万元，预计年实现营业收入为XXXX万元。这一产能规模的设定旨在确保电动叉车项目能够在投资与回报之间取得平衡，实现长期可持续的发展。电动叉车项目的总投资充分考虑到各个方面的需求，包括用地建设、设备购置等多个环节，以确保电动叉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9111"/>
      <w:r>
        <w:rPr>
          <w:rFonts w:ascii="仿宋" w:eastAsia="仿宋" w:hAnsi="仿宋" w:cs="仿宋" w:hint="eastAsia"/>
          <w:sz w:val="28"/>
          <w:lang w:eastAsia="zh-CN"/>
        </w:rPr>
        <w:t>三、电动叉车项目建设单位说明</w:t>
      </w:r>
      <w:bookmarkEnd w:id="10"/>
    </w:p>
    <w:p>
      <w:pPr>
        <w:pStyle w:val="Heading2"/>
        <w:rPr>
          <w:rFonts w:ascii="仿宋" w:eastAsia="仿宋" w:hAnsi="仿宋" w:cs="仿宋" w:hint="eastAsia"/>
          <w:lang w:eastAsia="zh-CN"/>
        </w:rPr>
      </w:pPr>
      <w:bookmarkStart w:id="11" w:name="_Toc30094"/>
      <w:r>
        <w:rPr>
          <w:rFonts w:ascii="仿宋" w:eastAsia="仿宋" w:hAnsi="仿宋" w:cs="仿宋" w:hint="eastAsia"/>
          <w:lang w:eastAsia="zh-CN"/>
        </w:rPr>
        <w:t>(一)、电动叉车项目承办单位基本情况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189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叉车项目承办单位的XXXX，我们着眼于实现可持续的经济效益。通过技术创新和解决方案的提供，公司预计在电动叉车项目执行期间将获得可观的收入增长。这一收入来源主要包括电动叉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同时，我们注重成本控制和效率提升，以确保电动叉车项目的可持续盈利。透过精细的管理和资源优化，公司期望实现电动叉车项目利润最大化。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叉车项目实施进行全面的投资评估，包括电动叉车项目启动阶段的资金投入和后续运营成本。通过对电动叉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叉车项目实施过程中具备足够的资金流动性，公司将进行详尽的现金流分析。这包括资金需求的合理预测、电动叉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726"/>
      <w:r>
        <w:rPr>
          <w:rFonts w:ascii="仿宋" w:eastAsia="仿宋" w:hAnsi="仿宋" w:cs="仿宋" w:hint="eastAsia"/>
          <w:sz w:val="28"/>
          <w:lang w:eastAsia="zh-CN"/>
        </w:rPr>
        <w:t>四、电动叉车项目概论</w:t>
      </w:r>
      <w:bookmarkEnd w:id="13"/>
    </w:p>
    <w:p>
      <w:pPr>
        <w:pStyle w:val="Heading2"/>
        <w:rPr>
          <w:rFonts w:ascii="仿宋" w:eastAsia="仿宋" w:hAnsi="仿宋" w:cs="仿宋" w:hint="eastAsia"/>
          <w:lang w:eastAsia="zh-CN"/>
        </w:rPr>
      </w:pPr>
      <w:bookmarkStart w:id="14" w:name="_Toc19730"/>
      <w:r>
        <w:rPr>
          <w:rFonts w:ascii="仿宋" w:eastAsia="仿宋" w:hAnsi="仿宋" w:cs="仿宋" w:hint="eastAsia"/>
          <w:lang w:eastAsia="zh-CN"/>
        </w:rPr>
        <w:t>(一)、电动叉车项目概况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起源追溯至对市场的深入洞察。市场的不断演变与变革为电动叉车项目提供了难得的机遇。当前市场存在的需求缺口和变革的大环境共同构成了电动叉车项目的背景。这个电动叉车项目旨在充分利用市场机遇，填补行业中尚未满足的需求，为客户提供全新的解决方案。市场的变革和需求的增长使得这个电动叉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电动叉车项目名称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正式命名为电动叉车。这个名称不仅仅是一个标识，更代表了电动叉车项目的核心理念和愿景。它蕴含着电动叉车项目所要解决问题的关键字，具有强烈的表达和辨识度，为电动叉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电动叉车项目目标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动叉车项目的核心目标是提供一种全新、高效的解决方案，满足客户日益增长的需求。电动叉车项目追求的不仅仅是满足市场需求，更是在市场中获得卓越的竞争优势。通过不断提升产品或服务的质量和创新水平，电动叉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电动叉车项目范围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全面涵盖了产品研发、制造、市场推广和售后服务，确保从产品设计到最终用户体验的全方位关注。这一全面的电动叉车项目范围是为了确保电动叉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电动叉车项目时间表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电动叉车项目计划在未来18个月内完成，包括研发、测试、市场试点和正式推出等不同阶段。这个时间表的合理设计是为了确保电动叉车项目各个阶段的顺利推进，以便按时交付高质量的成果。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电动叉车项目预算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电动叉车项目总预算估算为XX百万美元，主要分配在研发、市场推广、人员培训和运营等方面。这一充足的预算为电动叉车项目提供了充足的资源，确保电动叉车项目在各个方面都能取得优异的表现。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电动叉车项目风险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电动叉车项目可能面临的风险包括市场接受度低、技术难题、竞争激烈等。电动叉车项目团队已经制定了相应的风险应对计划，通过前瞻性的风险管理，确保电动叉车项目在面对不确定性时能够迅速做出应对。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电动叉车项目团队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电动叉车项目汇聚了一支经验丰富、多领域专业素养的核心团队，确保电动叉车项目在各个方面都能拥有高水平的执行力。团队的协同作战是电动叉车项目成功的关键因素之一。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电动叉车项目背景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电动叉车项目的背景根植于市场对更高效、创新产品的渴望，同时也受到科技发展对行业格局的深刻改变的影响。这为电动叉车项目提供了广阔的发展空间和市场需求。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电动叉车项目现状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截至目前，电动叉车项目已完成市场调研和技术验证，取得了初步的成功。这为电动叉车项目在未来的发展奠定了坚实的基础，为更远大的目标打下了坚实的基石。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746"/>
      <w:r>
        <w:rPr>
          <w:rFonts w:ascii="仿宋" w:eastAsia="仿宋" w:hAnsi="仿宋" w:cs="仿宋" w:hint="eastAsia"/>
          <w:sz w:val="28"/>
          <w:lang w:eastAsia="zh-CN"/>
        </w:rPr>
        <w:t>(二)、电动叉车项目目标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keyword》电动叉车项目首要业务目标是在市场中占据有利地位，实现产品/服务的成功推广和销售。通过不断提升产品质量、创新性，电动叉车项目追求成为行业中的领导者，赢得更多客户的青睐。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在科技迅速发展的时代，电动叉车项目着眼于技术创新。通过持续的研发和技术升级，电动叉车项目旨在推出更具创新性的产品或服务，以满足市场对新鲜、先进解决方案的需求。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为了建立可持续的客户关系，电动叉车项目设定了客户满意度目标。通过提供卓越的产品质量和优质的客户服务，电动叉车项目追求赢得客户的信任和忠诚度，确保他们的满意度达到行业领先水平。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电动叉车项目注重社会责任和可持续发展。通过实施环保、社会责任电动叉车项目，电动叉车项目致力于在经济发展的同时保护环境，促进社会公平，实现可持续经营。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电动叉车项目的团队是实现目标的核心驱动力。因此，电动叉车项目设定了团队发展目标，包括提升团队成员的专业技能、培养领导力，以及搭建协同高效的团队工作氛围。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15"/>
      <w:r>
        <w:rPr>
          <w:rFonts w:ascii="仿宋" w:eastAsia="仿宋" w:hAnsi="仿宋" w:cs="仿宋" w:hint="eastAsia"/>
          <w:sz w:val="28"/>
          <w:lang w:eastAsia="zh-CN"/>
        </w:rPr>
        <w:t>(三)、电动叉车项目提出的理由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电动叉车项目提出的理由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提出源于对市场机遇的深刻洞察。当前市场中存在的需求缺口和行业发展趋势表明，有巨大的商业机会等待被开发。通过准确捕捉市场机遇，电动叉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理念基于对技术创新的信仰。通过持续的研发和技术投入，电动叉车项目有望推出更具创新性的产品或服务。在科技飞速发展的当下，电动叉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提出是为了增强企业的行业竞争力。通过提升产品或服务的质量和独特性，电动叉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响应了消费者需求的变化。随着社会和科技的不断发展，消费者对产品和服务的需求也在发生变化。通过深入了解并及时回应消费者的新需求，电动叉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电动叉车项目的提出是企业战略发展规划的一部分。在面对日益激烈的市场竞争和不断变化的商业环境中，电动叉车项目作为企业战略的一环，旨在为企业开辟新的增长领域，巩固企业在行业中的地位。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提出不仅仅是基于商业考量，还注重社会责任。通过推出环保、社会责任等方面的电动叉车项目，电动叉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电动叉车项目的提出反映了对利益相关者期望的关注。包括客户、员工、投资者等利益相关者在企业发展中都有着各自的期望，电动叉车项目力求在满足这些期望的同时，取得更大的共赢。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7104"/>
      <w:r>
        <w:rPr>
          <w:rFonts w:ascii="仿宋" w:eastAsia="仿宋" w:hAnsi="仿宋" w:cs="仿宋" w:hint="eastAsia"/>
          <w:sz w:val="28"/>
          <w:lang w:eastAsia="zh-CN"/>
        </w:rPr>
        <w:t>(四)、电动叉车项目意义</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在实施电动叉车项目的过程中，我们不仅仅是在追逐商业成功，更是为企业和社会的多个层面创造了深远的意义。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首要意义在于提升企业的市场竞争力。通过持续的创新和对产品质量的高标准要求，电动叉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动叉车项目的推进将促使行业技术水平的提升。通过引入先进技术和创新性解决方案，电动叉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动叉车项目不仅创造了大量就业机会，提高了就业水平，还注重社会责任和环保。通过参与社会公益事业和推动环保电动叉车项目，电动叉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综合而言，电动叉车项目意义重大，不仅推动了企业的发展，也为行业和社会的进步贡献了积极力量。这是一个全面而深刻的影响，将在未来产生可持续的正面效应。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4436"/>
      <w:r>
        <w:rPr>
          <w:rFonts w:ascii="仿宋" w:eastAsia="仿宋" w:hAnsi="仿宋" w:cs="仿宋" w:hint="eastAsia"/>
          <w:sz w:val="28"/>
          <w:lang w:eastAsia="zh-CN"/>
        </w:rPr>
        <w:t>(五)、电动叉车项目背景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在当今迅猛发展的商业环境中，电动叉车项目的动因根植于对多方面因素的审慎考量。这个电动叉车项目的提出并非孤立的决策，而是对企业所处背景深入思考的产物。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市场的不断演变是电动叉车项目背后的首要原因。科技的迅速发展和全球市场的快速变化使得企业必须灵活应对。电动叉车项目应运而生，旨在通过创新性的解决方案迎合市场的多变需求，赢得竞争中的先机。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竞争的激烈程度也是电动叉车项目背景中不可忽视的一环。企业需要在激烈竞争中脱颖而出，为此，电动叉车项目致力于打破常规，提供独特的价值主张，以吸引客户并确保市场份额的增长。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技术的迅速发展为企业带来了机遇与挑战。作为电动叉车项目启动的背景之一，对新兴技术的应用将有助于提升企业的技术水平，使其在不断演进的商业环境中保持竞争优势。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此外，社会对企业责任的期望也在逐渐升高。电动叉车项目充分融入了社会责任的理念，通过可持续经营和社会公益电动叉车项目，企图为社会贡献一份力量，在商业成功的同时关注社会价值。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9392"/>
      <w:r>
        <w:rPr>
          <w:rFonts w:ascii="仿宋" w:eastAsia="仿宋" w:hAnsi="仿宋" w:cs="仿宋" w:hint="eastAsia"/>
          <w:sz w:val="28"/>
          <w:lang w:eastAsia="zh-CN"/>
        </w:rPr>
        <w:t>五、电动叉车项目选址可行性分析</w:t>
      </w:r>
      <w:bookmarkEnd w:id="19"/>
    </w:p>
    <w:p>
      <w:pPr>
        <w:pStyle w:val="Heading2"/>
        <w:rPr>
          <w:rFonts w:ascii="仿宋" w:eastAsia="仿宋" w:hAnsi="仿宋" w:cs="仿宋" w:hint="eastAsia"/>
          <w:lang w:eastAsia="zh-CN"/>
        </w:rPr>
      </w:pPr>
      <w:bookmarkStart w:id="20" w:name="_Toc7141"/>
      <w:r>
        <w:rPr>
          <w:rFonts w:ascii="仿宋" w:eastAsia="仿宋" w:hAnsi="仿宋" w:cs="仿宋" w:hint="eastAsia"/>
          <w:lang w:eastAsia="zh-CN"/>
        </w:rPr>
        <w:t>(一)、电动叉车项目选址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该电动叉车项目选址位于XX省XX市XX区XXX街道</w:t>
      </w:r>
    </w:p>
    <w:p>
      <w:pPr>
        <w:pStyle w:val="Heading2"/>
        <w:ind w:firstLine="560" w:firstLineChars="200"/>
        <w:rPr>
          <w:rFonts w:ascii="仿宋" w:eastAsia="仿宋" w:hAnsi="仿宋" w:cs="仿宋" w:hint="eastAsia"/>
          <w:sz w:val="28"/>
          <w:lang w:eastAsia="zh-CN"/>
        </w:rPr>
      </w:pPr>
      <w:bookmarkStart w:id="21" w:name="_Toc15223"/>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电动叉车项目的征地面积将根据电动叉车项目的实际规模和需求进行精确规划。具体面积XXX平方米，旨在确保电动叉车项目不仅能够满足当前的发展需求，还能够预留空间以适应未来的扩展。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https://d.book118.com/707013113143006025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2161A"/>
    <w:rsid w:val="4D9216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1311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2023-12-20T09:28:00Z</dcterms:created>
  <dcterms:modified xsi:type="dcterms:W3CDTF">2023-12-20T09:28:32Z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027C40098BFF424A82FC803DB6E92020_11</vt:lpwstr>
  </property>
  <property fmtid="{D5CDD505-2E9C-101B-9397-08002B2CF9AE}" pid="3" name="KSOProductBuildVer">
    <vt:lpwstr>2052-12.1.0.15990</vt:lpwstr>
  </property>
</Properties>
</file>