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9" w:history="1">
        <w:r>
          <w:rPr>
            <w:rFonts w:ascii="仿宋" w:eastAsia="仿宋" w:hAnsi="仿宋" w:cs="仿宋" w:hint="eastAsia"/>
            <w:lang w:eastAsia="zh-CN"/>
          </w:rPr>
          <w:t>前言</w:t>
        </w:r>
        <w:r>
          <w:tab/>
        </w:r>
        <w:r>
          <w:fldChar w:fldCharType="begin"/>
        </w:r>
        <w:r>
          <w:instrText xml:space="preserve"> PAGEREF _Toc20679 \h </w:instrText>
        </w:r>
        <w:r>
          <w:fldChar w:fldCharType="separate"/>
        </w:r>
        <w:r>
          <w:t>3</w:t>
        </w:r>
        <w:r>
          <w:fldChar w:fldCharType="end"/>
        </w:r>
      </w:hyperlink>
    </w:p>
    <w:p>
      <w:pPr>
        <w:pStyle w:val="TOC1"/>
        <w:tabs>
          <w:tab w:val="right" w:leader="dot" w:pos="8306"/>
        </w:tabs>
      </w:pPr>
      <w:hyperlink w:anchor="_Toc18938" w:history="1">
        <w:r>
          <w:rPr>
            <w:rFonts w:ascii="仿宋" w:eastAsia="仿宋" w:hAnsi="仿宋" w:cs="仿宋" w:hint="eastAsia"/>
            <w:lang w:eastAsia="zh-CN"/>
          </w:rPr>
          <w:t>一、建设风险评估分析</w:t>
        </w:r>
        <w:r>
          <w:tab/>
        </w:r>
        <w:r>
          <w:fldChar w:fldCharType="begin"/>
        </w:r>
        <w:r>
          <w:instrText xml:space="preserve"> PAGEREF _Toc18938 \h </w:instrText>
        </w:r>
        <w:r>
          <w:fldChar w:fldCharType="separate"/>
        </w:r>
        <w:r>
          <w:t>3</w:t>
        </w:r>
        <w:r>
          <w:fldChar w:fldCharType="end"/>
        </w:r>
      </w:hyperlink>
    </w:p>
    <w:p>
      <w:pPr>
        <w:pStyle w:val="TOC2"/>
        <w:tabs>
          <w:tab w:val="right" w:leader="dot" w:pos="8306"/>
        </w:tabs>
      </w:pPr>
      <w:hyperlink w:anchor="_Toc3997" w:history="1">
        <w:r>
          <w:rPr>
            <w:rFonts w:ascii="仿宋" w:eastAsia="仿宋" w:hAnsi="仿宋" w:cs="仿宋" w:hint="eastAsia"/>
            <w:lang w:eastAsia="zh-CN"/>
          </w:rPr>
          <w:t>(一)、政策风险分析</w:t>
        </w:r>
        <w:r>
          <w:tab/>
        </w:r>
        <w:r>
          <w:fldChar w:fldCharType="begin"/>
        </w:r>
        <w:r>
          <w:instrText xml:space="preserve"> PAGEREF _Toc3997 \h </w:instrText>
        </w:r>
        <w:r>
          <w:fldChar w:fldCharType="separate"/>
        </w:r>
        <w:r>
          <w:t>3</w:t>
        </w:r>
        <w:r>
          <w:fldChar w:fldCharType="end"/>
        </w:r>
      </w:hyperlink>
    </w:p>
    <w:p>
      <w:pPr>
        <w:pStyle w:val="TOC2"/>
        <w:tabs>
          <w:tab w:val="right" w:leader="dot" w:pos="8306"/>
        </w:tabs>
      </w:pPr>
      <w:hyperlink w:anchor="_Toc18286" w:history="1">
        <w:r>
          <w:rPr>
            <w:rFonts w:ascii="仿宋" w:eastAsia="仿宋" w:hAnsi="仿宋" w:cs="仿宋" w:hint="eastAsia"/>
            <w:lang w:eastAsia="zh-CN"/>
          </w:rPr>
          <w:t>(二)、社会风险分析</w:t>
        </w:r>
        <w:r>
          <w:tab/>
        </w:r>
        <w:r>
          <w:fldChar w:fldCharType="begin"/>
        </w:r>
        <w:r>
          <w:instrText xml:space="preserve"> PAGEREF _Toc18286 \h </w:instrText>
        </w:r>
        <w:r>
          <w:fldChar w:fldCharType="separate"/>
        </w:r>
        <w:r>
          <w:t>4</w:t>
        </w:r>
        <w:r>
          <w:fldChar w:fldCharType="end"/>
        </w:r>
      </w:hyperlink>
    </w:p>
    <w:p>
      <w:pPr>
        <w:pStyle w:val="TOC2"/>
        <w:tabs>
          <w:tab w:val="right" w:leader="dot" w:pos="8306"/>
        </w:tabs>
      </w:pPr>
      <w:hyperlink w:anchor="_Toc28794" w:history="1">
        <w:r>
          <w:rPr>
            <w:rFonts w:ascii="仿宋" w:eastAsia="仿宋" w:hAnsi="仿宋" w:cs="仿宋" w:hint="eastAsia"/>
            <w:lang w:eastAsia="zh-CN"/>
          </w:rPr>
          <w:t>(三)、市场风险分析</w:t>
        </w:r>
        <w:r>
          <w:tab/>
        </w:r>
        <w:r>
          <w:fldChar w:fldCharType="begin"/>
        </w:r>
        <w:r>
          <w:instrText xml:space="preserve"> PAGEREF _Toc28794 \h </w:instrText>
        </w:r>
        <w:r>
          <w:fldChar w:fldCharType="separate"/>
        </w:r>
        <w:r>
          <w:t>6</w:t>
        </w:r>
        <w:r>
          <w:fldChar w:fldCharType="end"/>
        </w:r>
      </w:hyperlink>
    </w:p>
    <w:p>
      <w:pPr>
        <w:pStyle w:val="TOC2"/>
        <w:tabs>
          <w:tab w:val="right" w:leader="dot" w:pos="8306"/>
        </w:tabs>
      </w:pPr>
      <w:hyperlink w:anchor="_Toc970" w:history="1">
        <w:r>
          <w:rPr>
            <w:rFonts w:ascii="仿宋" w:eastAsia="仿宋" w:hAnsi="仿宋" w:cs="仿宋" w:hint="eastAsia"/>
            <w:lang w:eastAsia="zh-CN"/>
          </w:rPr>
          <w:t>(四)、资金风险分析</w:t>
        </w:r>
        <w:r>
          <w:tab/>
        </w:r>
        <w:r>
          <w:fldChar w:fldCharType="begin"/>
        </w:r>
        <w:r>
          <w:instrText xml:space="preserve"> PAGEREF _Toc970 \h </w:instrText>
        </w:r>
        <w:r>
          <w:fldChar w:fldCharType="separate"/>
        </w:r>
        <w:r>
          <w:t>6</w:t>
        </w:r>
        <w:r>
          <w:fldChar w:fldCharType="end"/>
        </w:r>
      </w:hyperlink>
    </w:p>
    <w:p>
      <w:pPr>
        <w:pStyle w:val="TOC2"/>
        <w:tabs>
          <w:tab w:val="right" w:leader="dot" w:pos="8306"/>
        </w:tabs>
      </w:pPr>
      <w:hyperlink w:anchor="_Toc24243" w:history="1">
        <w:r>
          <w:rPr>
            <w:rFonts w:ascii="仿宋" w:eastAsia="仿宋" w:hAnsi="仿宋" w:cs="仿宋" w:hint="eastAsia"/>
            <w:lang w:eastAsia="zh-CN"/>
          </w:rPr>
          <w:t>(五)、技术风险分析</w:t>
        </w:r>
        <w:r>
          <w:tab/>
        </w:r>
        <w:r>
          <w:fldChar w:fldCharType="begin"/>
        </w:r>
        <w:r>
          <w:instrText xml:space="preserve"> PAGEREF _Toc24243 \h </w:instrText>
        </w:r>
        <w:r>
          <w:fldChar w:fldCharType="separate"/>
        </w:r>
        <w:r>
          <w:t>8</w:t>
        </w:r>
        <w:r>
          <w:fldChar w:fldCharType="end"/>
        </w:r>
      </w:hyperlink>
    </w:p>
    <w:p>
      <w:pPr>
        <w:pStyle w:val="TOC2"/>
        <w:tabs>
          <w:tab w:val="right" w:leader="dot" w:pos="8306"/>
        </w:tabs>
      </w:pPr>
      <w:hyperlink w:anchor="_Toc3803" w:history="1">
        <w:r>
          <w:rPr>
            <w:rFonts w:ascii="仿宋" w:eastAsia="仿宋" w:hAnsi="仿宋" w:cs="仿宋" w:hint="eastAsia"/>
            <w:lang w:eastAsia="zh-CN"/>
          </w:rPr>
          <w:t>(六)、财务风险分析</w:t>
        </w:r>
        <w:r>
          <w:tab/>
        </w:r>
        <w:r>
          <w:fldChar w:fldCharType="begin"/>
        </w:r>
        <w:r>
          <w:instrText xml:space="preserve"> PAGEREF _Toc3803 \h </w:instrText>
        </w:r>
        <w:r>
          <w:fldChar w:fldCharType="separate"/>
        </w:r>
        <w:r>
          <w:t>9</w:t>
        </w:r>
        <w:r>
          <w:fldChar w:fldCharType="end"/>
        </w:r>
      </w:hyperlink>
    </w:p>
    <w:p>
      <w:pPr>
        <w:pStyle w:val="TOC2"/>
        <w:tabs>
          <w:tab w:val="right" w:leader="dot" w:pos="8306"/>
        </w:tabs>
      </w:pPr>
      <w:hyperlink w:anchor="_Toc32102" w:history="1">
        <w:r>
          <w:rPr>
            <w:rFonts w:ascii="仿宋" w:eastAsia="仿宋" w:hAnsi="仿宋" w:cs="仿宋" w:hint="eastAsia"/>
            <w:lang w:eastAsia="zh-CN"/>
          </w:rPr>
          <w:t>(七)、管理风险分析</w:t>
        </w:r>
        <w:r>
          <w:tab/>
        </w:r>
        <w:r>
          <w:fldChar w:fldCharType="begin"/>
        </w:r>
        <w:r>
          <w:instrText xml:space="preserve"> PAGEREF _Toc32102 \h </w:instrText>
        </w:r>
        <w:r>
          <w:fldChar w:fldCharType="separate"/>
        </w:r>
        <w:r>
          <w:t>11</w:t>
        </w:r>
        <w:r>
          <w:fldChar w:fldCharType="end"/>
        </w:r>
      </w:hyperlink>
    </w:p>
    <w:p>
      <w:pPr>
        <w:pStyle w:val="TOC2"/>
        <w:tabs>
          <w:tab w:val="right" w:leader="dot" w:pos="8306"/>
        </w:tabs>
      </w:pPr>
      <w:hyperlink w:anchor="_Toc12206" w:history="1">
        <w:r>
          <w:rPr>
            <w:rFonts w:ascii="仿宋" w:eastAsia="仿宋" w:hAnsi="仿宋" w:cs="仿宋" w:hint="eastAsia"/>
            <w:lang w:eastAsia="zh-CN"/>
          </w:rPr>
          <w:t>(八)、其它风险分析</w:t>
        </w:r>
        <w:r>
          <w:tab/>
        </w:r>
        <w:r>
          <w:fldChar w:fldCharType="begin"/>
        </w:r>
        <w:r>
          <w:instrText xml:space="preserve"> PAGEREF _Toc12206 \h </w:instrText>
        </w:r>
        <w:r>
          <w:fldChar w:fldCharType="separate"/>
        </w:r>
        <w:r>
          <w:t>12</w:t>
        </w:r>
        <w:r>
          <w:fldChar w:fldCharType="end"/>
        </w:r>
      </w:hyperlink>
    </w:p>
    <w:p>
      <w:pPr>
        <w:pStyle w:val="TOC2"/>
        <w:tabs>
          <w:tab w:val="right" w:leader="dot" w:pos="8306"/>
        </w:tabs>
      </w:pPr>
      <w:hyperlink w:anchor="_Toc28233" w:history="1">
        <w:r>
          <w:rPr>
            <w:rFonts w:ascii="仿宋" w:eastAsia="仿宋" w:hAnsi="仿宋" w:cs="仿宋" w:hint="eastAsia"/>
            <w:lang w:eastAsia="zh-CN"/>
          </w:rPr>
          <w:t>(九)、社会影响评估</w:t>
        </w:r>
        <w:r>
          <w:tab/>
        </w:r>
        <w:r>
          <w:fldChar w:fldCharType="begin"/>
        </w:r>
        <w:r>
          <w:instrText xml:space="preserve"> PAGEREF _Toc28233 \h </w:instrText>
        </w:r>
        <w:r>
          <w:fldChar w:fldCharType="separate"/>
        </w:r>
        <w:r>
          <w:t>13</w:t>
        </w:r>
        <w:r>
          <w:fldChar w:fldCharType="end"/>
        </w:r>
      </w:hyperlink>
    </w:p>
    <w:p>
      <w:pPr>
        <w:pStyle w:val="TOC1"/>
        <w:tabs>
          <w:tab w:val="right" w:leader="dot" w:pos="8306"/>
        </w:tabs>
      </w:pPr>
      <w:hyperlink w:anchor="_Toc1170" w:history="1">
        <w:r>
          <w:rPr>
            <w:rFonts w:ascii="仿宋" w:eastAsia="仿宋" w:hAnsi="仿宋" w:cs="仿宋" w:hint="eastAsia"/>
            <w:lang w:eastAsia="zh-CN"/>
          </w:rPr>
          <w:t>二、项目监理与质量保证</w:t>
        </w:r>
        <w:r>
          <w:tab/>
        </w:r>
        <w:r>
          <w:fldChar w:fldCharType="begin"/>
        </w:r>
        <w:r>
          <w:instrText xml:space="preserve"> PAGEREF _Toc1170 \h </w:instrText>
        </w:r>
        <w:r>
          <w:fldChar w:fldCharType="separate"/>
        </w:r>
        <w:r>
          <w:t>15</w:t>
        </w:r>
        <w:r>
          <w:fldChar w:fldCharType="end"/>
        </w:r>
      </w:hyperlink>
    </w:p>
    <w:p>
      <w:pPr>
        <w:pStyle w:val="TOC2"/>
        <w:tabs>
          <w:tab w:val="right" w:leader="dot" w:pos="8306"/>
        </w:tabs>
      </w:pPr>
      <w:hyperlink w:anchor="_Toc5143" w:history="1">
        <w:r>
          <w:rPr>
            <w:rFonts w:ascii="仿宋" w:eastAsia="仿宋" w:hAnsi="仿宋" w:cs="仿宋" w:hint="eastAsia"/>
            <w:lang w:eastAsia="zh-CN"/>
          </w:rPr>
          <w:t>(一)、监理体系构建</w:t>
        </w:r>
        <w:r>
          <w:tab/>
        </w:r>
        <w:r>
          <w:fldChar w:fldCharType="begin"/>
        </w:r>
        <w:r>
          <w:instrText xml:space="preserve"> PAGEREF _Toc5143 \h </w:instrText>
        </w:r>
        <w:r>
          <w:fldChar w:fldCharType="separate"/>
        </w:r>
        <w:r>
          <w:t>15</w:t>
        </w:r>
        <w:r>
          <w:fldChar w:fldCharType="end"/>
        </w:r>
      </w:hyperlink>
    </w:p>
    <w:p>
      <w:pPr>
        <w:pStyle w:val="TOC2"/>
        <w:tabs>
          <w:tab w:val="right" w:leader="dot" w:pos="8306"/>
        </w:tabs>
      </w:pPr>
      <w:hyperlink w:anchor="_Toc21590" w:history="1">
        <w:r>
          <w:rPr>
            <w:rFonts w:ascii="仿宋" w:eastAsia="仿宋" w:hAnsi="仿宋" w:cs="仿宋" w:hint="eastAsia"/>
            <w:lang w:eastAsia="zh-CN"/>
          </w:rPr>
          <w:t>(二)、质量保证体系实施</w:t>
        </w:r>
        <w:r>
          <w:tab/>
        </w:r>
        <w:r>
          <w:fldChar w:fldCharType="begin"/>
        </w:r>
        <w:r>
          <w:instrText xml:space="preserve"> PAGEREF _Toc21590 \h </w:instrText>
        </w:r>
        <w:r>
          <w:fldChar w:fldCharType="separate"/>
        </w:r>
        <w:r>
          <w:t>16</w:t>
        </w:r>
        <w:r>
          <w:fldChar w:fldCharType="end"/>
        </w:r>
      </w:hyperlink>
    </w:p>
    <w:p>
      <w:pPr>
        <w:pStyle w:val="TOC2"/>
        <w:tabs>
          <w:tab w:val="right" w:leader="dot" w:pos="8306"/>
        </w:tabs>
      </w:pPr>
      <w:hyperlink w:anchor="_Toc21856" w:history="1">
        <w:r>
          <w:rPr>
            <w:rFonts w:ascii="仿宋" w:eastAsia="仿宋" w:hAnsi="仿宋" w:cs="仿宋" w:hint="eastAsia"/>
            <w:lang w:eastAsia="zh-CN"/>
          </w:rPr>
          <w:t>(三)、监理与质量控制流程</w:t>
        </w:r>
        <w:r>
          <w:tab/>
        </w:r>
        <w:r>
          <w:fldChar w:fldCharType="begin"/>
        </w:r>
        <w:r>
          <w:instrText xml:space="preserve"> PAGEREF _Toc21856 \h </w:instrText>
        </w:r>
        <w:r>
          <w:fldChar w:fldCharType="separate"/>
        </w:r>
        <w:r>
          <w:t>17</w:t>
        </w:r>
        <w:r>
          <w:fldChar w:fldCharType="end"/>
        </w:r>
      </w:hyperlink>
    </w:p>
    <w:p>
      <w:pPr>
        <w:pStyle w:val="TOC1"/>
        <w:tabs>
          <w:tab w:val="right" w:leader="dot" w:pos="8306"/>
        </w:tabs>
      </w:pPr>
      <w:hyperlink w:anchor="_Toc8800" w:history="1">
        <w:r>
          <w:rPr>
            <w:rFonts w:ascii="仿宋" w:eastAsia="仿宋" w:hAnsi="仿宋" w:cs="仿宋" w:hint="eastAsia"/>
            <w:lang w:eastAsia="zh-CN"/>
          </w:rPr>
          <w:t>三、医疗金融项目概论</w:t>
        </w:r>
        <w:r>
          <w:tab/>
        </w:r>
        <w:r>
          <w:fldChar w:fldCharType="begin"/>
        </w:r>
        <w:r>
          <w:instrText xml:space="preserve"> PAGEREF _Toc8800 \h </w:instrText>
        </w:r>
        <w:r>
          <w:fldChar w:fldCharType="separate"/>
        </w:r>
        <w:r>
          <w:t>17</w:t>
        </w:r>
        <w:r>
          <w:fldChar w:fldCharType="end"/>
        </w:r>
      </w:hyperlink>
    </w:p>
    <w:p>
      <w:pPr>
        <w:pStyle w:val="TOC2"/>
        <w:tabs>
          <w:tab w:val="right" w:leader="dot" w:pos="8306"/>
        </w:tabs>
      </w:pPr>
      <w:hyperlink w:anchor="_Toc19129" w:history="1">
        <w:r>
          <w:rPr>
            <w:rFonts w:ascii="仿宋" w:eastAsia="仿宋" w:hAnsi="仿宋" w:cs="仿宋" w:hint="eastAsia"/>
            <w:lang w:eastAsia="zh-CN"/>
          </w:rPr>
          <w:t>(一)、项目申报单位概况</w:t>
        </w:r>
        <w:r>
          <w:tab/>
        </w:r>
        <w:r>
          <w:fldChar w:fldCharType="begin"/>
        </w:r>
        <w:r>
          <w:instrText xml:space="preserve"> PAGEREF _Toc19129 \h </w:instrText>
        </w:r>
        <w:r>
          <w:fldChar w:fldCharType="separate"/>
        </w:r>
        <w:r>
          <w:t>17</w:t>
        </w:r>
        <w:r>
          <w:fldChar w:fldCharType="end"/>
        </w:r>
      </w:hyperlink>
    </w:p>
    <w:p>
      <w:pPr>
        <w:pStyle w:val="TOC2"/>
        <w:tabs>
          <w:tab w:val="right" w:leader="dot" w:pos="8306"/>
        </w:tabs>
      </w:pPr>
      <w:hyperlink w:anchor="_Toc25740" w:history="1">
        <w:r>
          <w:rPr>
            <w:rFonts w:ascii="仿宋" w:eastAsia="仿宋" w:hAnsi="仿宋" w:cs="仿宋" w:hint="eastAsia"/>
            <w:lang w:eastAsia="zh-CN"/>
          </w:rPr>
          <w:t>(二)、项目概况</w:t>
        </w:r>
        <w:r>
          <w:tab/>
        </w:r>
        <w:r>
          <w:fldChar w:fldCharType="begin"/>
        </w:r>
        <w:r>
          <w:instrText xml:space="preserve"> PAGEREF _Toc25740 \h </w:instrText>
        </w:r>
        <w:r>
          <w:fldChar w:fldCharType="separate"/>
        </w:r>
        <w:r>
          <w:t>18</w:t>
        </w:r>
        <w:r>
          <w:fldChar w:fldCharType="end"/>
        </w:r>
      </w:hyperlink>
    </w:p>
    <w:p>
      <w:pPr>
        <w:pStyle w:val="TOC1"/>
        <w:tabs>
          <w:tab w:val="right" w:leader="dot" w:pos="8306"/>
        </w:tabs>
      </w:pPr>
      <w:hyperlink w:anchor="_Toc23469" w:history="1">
        <w:r>
          <w:rPr>
            <w:rFonts w:ascii="仿宋" w:eastAsia="仿宋" w:hAnsi="仿宋" w:cs="仿宋" w:hint="eastAsia"/>
            <w:lang w:eastAsia="zh-CN"/>
          </w:rPr>
          <w:t>四、项目选址研究</w:t>
        </w:r>
        <w:r>
          <w:tab/>
        </w:r>
        <w:r>
          <w:fldChar w:fldCharType="begin"/>
        </w:r>
        <w:r>
          <w:instrText xml:space="preserve"> PAGEREF _Toc23469 \h </w:instrText>
        </w:r>
        <w:r>
          <w:fldChar w:fldCharType="separate"/>
        </w:r>
        <w:r>
          <w:t>21</w:t>
        </w:r>
        <w:r>
          <w:fldChar w:fldCharType="end"/>
        </w:r>
      </w:hyperlink>
    </w:p>
    <w:p>
      <w:pPr>
        <w:pStyle w:val="TOC2"/>
        <w:tabs>
          <w:tab w:val="right" w:leader="dot" w:pos="8306"/>
        </w:tabs>
      </w:pPr>
      <w:hyperlink w:anchor="_Toc28916" w:history="1">
        <w:r>
          <w:rPr>
            <w:rFonts w:ascii="仿宋" w:eastAsia="仿宋" w:hAnsi="仿宋" w:cs="仿宋" w:hint="eastAsia"/>
            <w:lang w:eastAsia="zh-CN"/>
          </w:rPr>
          <w:t>(一)、项目选址原则</w:t>
        </w:r>
        <w:r>
          <w:tab/>
        </w:r>
        <w:r>
          <w:fldChar w:fldCharType="begin"/>
        </w:r>
        <w:r>
          <w:instrText xml:space="preserve"> PAGEREF _Toc28916 \h </w:instrText>
        </w:r>
        <w:r>
          <w:fldChar w:fldCharType="separate"/>
        </w:r>
        <w:r>
          <w:t>21</w:t>
        </w:r>
        <w:r>
          <w:fldChar w:fldCharType="end"/>
        </w:r>
      </w:hyperlink>
    </w:p>
    <w:p>
      <w:pPr>
        <w:pStyle w:val="TOC2"/>
        <w:tabs>
          <w:tab w:val="right" w:leader="dot" w:pos="8306"/>
        </w:tabs>
      </w:pPr>
      <w:hyperlink w:anchor="_Toc10192" w:history="1">
        <w:r>
          <w:rPr>
            <w:rFonts w:ascii="仿宋" w:eastAsia="仿宋" w:hAnsi="仿宋" w:cs="仿宋" w:hint="eastAsia"/>
            <w:lang w:eastAsia="zh-CN"/>
          </w:rPr>
          <w:t>(二)、项目选址</w:t>
        </w:r>
        <w:r>
          <w:tab/>
        </w:r>
        <w:r>
          <w:fldChar w:fldCharType="begin"/>
        </w:r>
        <w:r>
          <w:instrText xml:space="preserve"> PAGEREF _Toc10192 \h </w:instrText>
        </w:r>
        <w:r>
          <w:fldChar w:fldCharType="separate"/>
        </w:r>
        <w:r>
          <w:t>25</w:t>
        </w:r>
        <w:r>
          <w:fldChar w:fldCharType="end"/>
        </w:r>
      </w:hyperlink>
    </w:p>
    <w:p>
      <w:pPr>
        <w:pStyle w:val="TOC2"/>
        <w:tabs>
          <w:tab w:val="right" w:leader="dot" w:pos="8306"/>
        </w:tabs>
      </w:pPr>
      <w:hyperlink w:anchor="_Toc11028" w:history="1">
        <w:r>
          <w:rPr>
            <w:rFonts w:ascii="仿宋" w:eastAsia="仿宋" w:hAnsi="仿宋" w:cs="仿宋" w:hint="eastAsia"/>
            <w:lang w:eastAsia="zh-CN"/>
          </w:rPr>
          <w:t>(三)、建设条件分析</w:t>
        </w:r>
        <w:r>
          <w:tab/>
        </w:r>
        <w:r>
          <w:fldChar w:fldCharType="begin"/>
        </w:r>
        <w:r>
          <w:instrText xml:space="preserve"> PAGEREF _Toc11028 \h </w:instrText>
        </w:r>
        <w:r>
          <w:fldChar w:fldCharType="separate"/>
        </w:r>
        <w:r>
          <w:t>27</w:t>
        </w:r>
        <w:r>
          <w:fldChar w:fldCharType="end"/>
        </w:r>
      </w:hyperlink>
    </w:p>
    <w:p>
      <w:pPr>
        <w:pStyle w:val="TOC2"/>
        <w:tabs>
          <w:tab w:val="right" w:leader="dot" w:pos="8306"/>
        </w:tabs>
      </w:pPr>
      <w:hyperlink w:anchor="_Toc17902" w:history="1">
        <w:r>
          <w:rPr>
            <w:rFonts w:ascii="仿宋" w:eastAsia="仿宋" w:hAnsi="仿宋" w:cs="仿宋" w:hint="eastAsia"/>
            <w:lang w:eastAsia="zh-CN"/>
          </w:rPr>
          <w:t>(四)、用地控制指标</w:t>
        </w:r>
        <w:r>
          <w:tab/>
        </w:r>
        <w:r>
          <w:fldChar w:fldCharType="begin"/>
        </w:r>
        <w:r>
          <w:instrText xml:space="preserve"> PAGEREF _Toc17902 \h </w:instrText>
        </w:r>
        <w:r>
          <w:fldChar w:fldCharType="separate"/>
        </w:r>
        <w:r>
          <w:t>28</w:t>
        </w:r>
        <w:r>
          <w:fldChar w:fldCharType="end"/>
        </w:r>
      </w:hyperlink>
    </w:p>
    <w:p>
      <w:pPr>
        <w:pStyle w:val="TOC2"/>
        <w:tabs>
          <w:tab w:val="right" w:leader="dot" w:pos="8306"/>
        </w:tabs>
      </w:pPr>
      <w:hyperlink w:anchor="_Toc29411" w:history="1">
        <w:r>
          <w:rPr>
            <w:rFonts w:ascii="仿宋" w:eastAsia="仿宋" w:hAnsi="仿宋" w:cs="仿宋" w:hint="eastAsia"/>
            <w:lang w:eastAsia="zh-CN"/>
          </w:rPr>
          <w:t>(五)、地总体要求</w:t>
        </w:r>
        <w:r>
          <w:tab/>
        </w:r>
        <w:r>
          <w:fldChar w:fldCharType="begin"/>
        </w:r>
        <w:r>
          <w:instrText xml:space="preserve"> PAGEREF _Toc29411 \h </w:instrText>
        </w:r>
        <w:r>
          <w:fldChar w:fldCharType="separate"/>
        </w:r>
        <w:r>
          <w:t>29</w:t>
        </w:r>
        <w:r>
          <w:fldChar w:fldCharType="end"/>
        </w:r>
      </w:hyperlink>
    </w:p>
    <w:p>
      <w:pPr>
        <w:pStyle w:val="TOC2"/>
        <w:tabs>
          <w:tab w:val="right" w:leader="dot" w:pos="8306"/>
        </w:tabs>
      </w:pPr>
      <w:hyperlink w:anchor="_Toc28970" w:history="1">
        <w:r>
          <w:rPr>
            <w:rFonts w:ascii="仿宋" w:eastAsia="仿宋" w:hAnsi="仿宋" w:cs="仿宋" w:hint="eastAsia"/>
            <w:lang w:eastAsia="zh-CN"/>
          </w:rPr>
          <w:t>(六)、节约用地措施</w:t>
        </w:r>
        <w:r>
          <w:tab/>
        </w:r>
        <w:r>
          <w:fldChar w:fldCharType="begin"/>
        </w:r>
        <w:r>
          <w:instrText xml:space="preserve"> PAGEREF _Toc28970 \h </w:instrText>
        </w:r>
        <w:r>
          <w:fldChar w:fldCharType="separate"/>
        </w:r>
        <w:r>
          <w:t>31</w:t>
        </w:r>
        <w:r>
          <w:fldChar w:fldCharType="end"/>
        </w:r>
      </w:hyperlink>
    </w:p>
    <w:p>
      <w:pPr>
        <w:pStyle w:val="TOC2"/>
        <w:tabs>
          <w:tab w:val="right" w:leader="dot" w:pos="8306"/>
        </w:tabs>
      </w:pPr>
      <w:hyperlink w:anchor="_Toc11734" w:history="1">
        <w:r>
          <w:rPr>
            <w:rFonts w:ascii="仿宋" w:eastAsia="仿宋" w:hAnsi="仿宋" w:cs="仿宋" w:hint="eastAsia"/>
            <w:lang w:eastAsia="zh-CN"/>
          </w:rPr>
          <w:t>(七)、选址综合评价</w:t>
        </w:r>
        <w:r>
          <w:tab/>
        </w:r>
        <w:r>
          <w:fldChar w:fldCharType="begin"/>
        </w:r>
        <w:r>
          <w:instrText xml:space="preserve"> PAGEREF _Toc11734 \h </w:instrText>
        </w:r>
        <w:r>
          <w:fldChar w:fldCharType="separate"/>
        </w:r>
        <w:r>
          <w:t>32</w:t>
        </w:r>
        <w:r>
          <w:fldChar w:fldCharType="end"/>
        </w:r>
      </w:hyperlink>
    </w:p>
    <w:p>
      <w:pPr>
        <w:pStyle w:val="TOC1"/>
        <w:tabs>
          <w:tab w:val="right" w:leader="dot" w:pos="8306"/>
        </w:tabs>
      </w:pPr>
      <w:hyperlink w:anchor="_Toc15486" w:history="1">
        <w:r>
          <w:rPr>
            <w:rFonts w:ascii="仿宋" w:eastAsia="仿宋" w:hAnsi="仿宋" w:cs="仿宋" w:hint="eastAsia"/>
            <w:lang w:eastAsia="zh-CN"/>
          </w:rPr>
          <w:t>五、资源开发及综合利用分析</w:t>
        </w:r>
        <w:r>
          <w:tab/>
        </w:r>
        <w:r>
          <w:fldChar w:fldCharType="begin"/>
        </w:r>
        <w:r>
          <w:instrText xml:space="preserve"> PAGEREF _Toc15486 \h </w:instrText>
        </w:r>
        <w:r>
          <w:fldChar w:fldCharType="separate"/>
        </w:r>
        <w:r>
          <w:t>33</w:t>
        </w:r>
        <w:r>
          <w:fldChar w:fldCharType="end"/>
        </w:r>
      </w:hyperlink>
    </w:p>
    <w:p>
      <w:pPr>
        <w:pStyle w:val="TOC2"/>
        <w:tabs>
          <w:tab w:val="right" w:leader="dot" w:pos="8306"/>
        </w:tabs>
      </w:pPr>
      <w:hyperlink w:anchor="_Toc16623" w:history="1">
        <w:r>
          <w:rPr>
            <w:rFonts w:ascii="仿宋" w:eastAsia="仿宋" w:hAnsi="仿宋" w:cs="仿宋" w:hint="eastAsia"/>
            <w:lang w:eastAsia="zh-CN"/>
          </w:rPr>
          <w:t>(一)、资源开发方案</w:t>
        </w:r>
        <w:r>
          <w:tab/>
        </w:r>
        <w:r>
          <w:fldChar w:fldCharType="begin"/>
        </w:r>
        <w:r>
          <w:instrText xml:space="preserve"> PAGEREF _Toc16623 \h </w:instrText>
        </w:r>
        <w:r>
          <w:fldChar w:fldCharType="separate"/>
        </w:r>
        <w:r>
          <w:t>33</w:t>
        </w:r>
        <w:r>
          <w:fldChar w:fldCharType="end"/>
        </w:r>
      </w:hyperlink>
    </w:p>
    <w:p>
      <w:pPr>
        <w:pStyle w:val="TOC2"/>
        <w:tabs>
          <w:tab w:val="right" w:leader="dot" w:pos="8306"/>
        </w:tabs>
      </w:pPr>
      <w:hyperlink w:anchor="_Toc26385" w:history="1">
        <w:r>
          <w:rPr>
            <w:rFonts w:ascii="仿宋" w:eastAsia="仿宋" w:hAnsi="仿宋" w:cs="仿宋" w:hint="eastAsia"/>
            <w:lang w:eastAsia="zh-CN"/>
          </w:rPr>
          <w:t>(二)、资源利用方案</w:t>
        </w:r>
        <w:r>
          <w:tab/>
        </w:r>
        <w:r>
          <w:fldChar w:fldCharType="begin"/>
        </w:r>
        <w:r>
          <w:instrText xml:space="preserve"> PAGEREF _Toc26385 \h </w:instrText>
        </w:r>
        <w:r>
          <w:fldChar w:fldCharType="separate"/>
        </w:r>
        <w:r>
          <w:t>34</w:t>
        </w:r>
        <w:r>
          <w:fldChar w:fldCharType="end"/>
        </w:r>
      </w:hyperlink>
    </w:p>
    <w:p>
      <w:pPr>
        <w:pStyle w:val="TOC2"/>
        <w:tabs>
          <w:tab w:val="right" w:leader="dot" w:pos="8306"/>
        </w:tabs>
      </w:pPr>
      <w:hyperlink w:anchor="_Toc19519" w:history="1">
        <w:r>
          <w:rPr>
            <w:rFonts w:ascii="仿宋" w:eastAsia="仿宋" w:hAnsi="仿宋" w:cs="仿宋" w:hint="eastAsia"/>
            <w:lang w:eastAsia="zh-CN"/>
          </w:rPr>
          <w:t>(三)、资源节约措施</w:t>
        </w:r>
        <w:r>
          <w:tab/>
        </w:r>
        <w:r>
          <w:fldChar w:fldCharType="begin"/>
        </w:r>
        <w:r>
          <w:instrText xml:space="preserve"> PAGEREF _Toc19519 \h </w:instrText>
        </w:r>
        <w:r>
          <w:fldChar w:fldCharType="separate"/>
        </w:r>
        <w:r>
          <w:t>35</w:t>
        </w:r>
        <w:r>
          <w:fldChar w:fldCharType="end"/>
        </w:r>
      </w:hyperlink>
    </w:p>
    <w:p>
      <w:pPr>
        <w:pStyle w:val="TOC1"/>
        <w:tabs>
          <w:tab w:val="right" w:leader="dot" w:pos="8306"/>
        </w:tabs>
      </w:pPr>
      <w:hyperlink w:anchor="_Toc39" w:history="1">
        <w:r>
          <w:rPr>
            <w:rFonts w:ascii="仿宋" w:eastAsia="仿宋" w:hAnsi="仿宋" w:cs="仿宋" w:hint="eastAsia"/>
            <w:lang w:eastAsia="zh-CN"/>
          </w:rPr>
          <w:t>六、环境和生态影响分析</w:t>
        </w:r>
        <w:r>
          <w:tab/>
        </w:r>
        <w:r>
          <w:fldChar w:fldCharType="begin"/>
        </w:r>
        <w:r>
          <w:instrText xml:space="preserve"> PAGEREF _Toc39 \h </w:instrText>
        </w:r>
        <w:r>
          <w:fldChar w:fldCharType="separate"/>
        </w:r>
        <w:r>
          <w:t>36</w:t>
        </w:r>
        <w:r>
          <w:fldChar w:fldCharType="end"/>
        </w:r>
      </w:hyperlink>
    </w:p>
    <w:p>
      <w:pPr>
        <w:pStyle w:val="TOC2"/>
        <w:tabs>
          <w:tab w:val="right" w:leader="dot" w:pos="8306"/>
        </w:tabs>
      </w:pPr>
      <w:hyperlink w:anchor="_Toc15240" w:history="1">
        <w:r>
          <w:rPr>
            <w:rFonts w:ascii="仿宋" w:eastAsia="仿宋" w:hAnsi="仿宋" w:cs="仿宋" w:hint="eastAsia"/>
            <w:lang w:eastAsia="zh-CN"/>
          </w:rPr>
          <w:t>(一)、环境和生态现状</w:t>
        </w:r>
        <w:r>
          <w:tab/>
        </w:r>
        <w:r>
          <w:fldChar w:fldCharType="begin"/>
        </w:r>
        <w:r>
          <w:instrText xml:space="preserve"> PAGEREF _Toc15240 \h </w:instrText>
        </w:r>
        <w:r>
          <w:fldChar w:fldCharType="separate"/>
        </w:r>
        <w:r>
          <w:t>36</w:t>
        </w:r>
        <w:r>
          <w:fldChar w:fldCharType="end"/>
        </w:r>
      </w:hyperlink>
    </w:p>
    <w:p>
      <w:pPr>
        <w:pStyle w:val="TOC2"/>
        <w:tabs>
          <w:tab w:val="right" w:leader="dot" w:pos="8306"/>
        </w:tabs>
      </w:pPr>
      <w:hyperlink w:anchor="_Toc16325" w:history="1">
        <w:r>
          <w:rPr>
            <w:rFonts w:ascii="仿宋" w:eastAsia="仿宋" w:hAnsi="仿宋" w:cs="仿宋" w:hint="eastAsia"/>
            <w:lang w:eastAsia="zh-CN"/>
          </w:rPr>
          <w:t>(二)、生态环境影响分析</w:t>
        </w:r>
        <w:r>
          <w:tab/>
        </w:r>
        <w:r>
          <w:fldChar w:fldCharType="begin"/>
        </w:r>
        <w:r>
          <w:instrText xml:space="preserve"> PAGEREF _Toc16325 \h </w:instrText>
        </w:r>
        <w:r>
          <w:fldChar w:fldCharType="separate"/>
        </w:r>
        <w:r>
          <w:t>38</w:t>
        </w:r>
        <w:r>
          <w:fldChar w:fldCharType="end"/>
        </w:r>
      </w:hyperlink>
    </w:p>
    <w:p>
      <w:pPr>
        <w:pStyle w:val="TOC2"/>
        <w:tabs>
          <w:tab w:val="right" w:leader="dot" w:pos="8306"/>
        </w:tabs>
      </w:pPr>
      <w:hyperlink w:anchor="_Toc7396" w:history="1">
        <w:r>
          <w:rPr>
            <w:rFonts w:ascii="仿宋" w:eastAsia="仿宋" w:hAnsi="仿宋" w:cs="仿宋" w:hint="eastAsia"/>
            <w:lang w:eastAsia="zh-CN"/>
          </w:rPr>
          <w:t>(三)、生态环境保护措施</w:t>
        </w:r>
        <w:r>
          <w:tab/>
        </w:r>
        <w:r>
          <w:fldChar w:fldCharType="begin"/>
        </w:r>
        <w:r>
          <w:instrText xml:space="preserve"> PAGEREF _Toc7396 \h </w:instrText>
        </w:r>
        <w:r>
          <w:fldChar w:fldCharType="separate"/>
        </w:r>
        <w:r>
          <w:t>39</w:t>
        </w:r>
        <w:r>
          <w:fldChar w:fldCharType="end"/>
        </w:r>
      </w:hyperlink>
    </w:p>
    <w:p>
      <w:pPr>
        <w:pStyle w:val="TOC2"/>
        <w:tabs>
          <w:tab w:val="right" w:leader="dot" w:pos="8306"/>
        </w:tabs>
      </w:pPr>
      <w:hyperlink w:anchor="_Toc24888" w:history="1">
        <w:r>
          <w:rPr>
            <w:rFonts w:ascii="仿宋" w:eastAsia="仿宋" w:hAnsi="仿宋" w:cs="仿宋" w:hint="eastAsia"/>
            <w:lang w:eastAsia="zh-CN"/>
          </w:rPr>
          <w:t>(四)、地质灾害影响分析</w:t>
        </w:r>
        <w:r>
          <w:tab/>
        </w:r>
        <w:r>
          <w:fldChar w:fldCharType="begin"/>
        </w:r>
        <w:r>
          <w:instrText xml:space="preserve"> PAGEREF _Toc24888 \h </w:instrText>
        </w:r>
        <w:r>
          <w:fldChar w:fldCharType="separate"/>
        </w:r>
        <w:r>
          <w:t>41</w:t>
        </w:r>
        <w:r>
          <w:fldChar w:fldCharType="end"/>
        </w:r>
      </w:hyperlink>
    </w:p>
    <w:p>
      <w:pPr>
        <w:pStyle w:val="TOC2"/>
        <w:tabs>
          <w:tab w:val="right" w:leader="dot" w:pos="8306"/>
        </w:tabs>
      </w:pPr>
      <w:hyperlink w:anchor="_Toc30099" w:history="1">
        <w:r>
          <w:rPr>
            <w:rFonts w:ascii="仿宋" w:eastAsia="仿宋" w:hAnsi="仿宋" w:cs="仿宋" w:hint="eastAsia"/>
            <w:lang w:eastAsia="zh-CN"/>
          </w:rPr>
          <w:t>(五)、特殊环境影响</w:t>
        </w:r>
        <w:r>
          <w:tab/>
        </w:r>
        <w:r>
          <w:fldChar w:fldCharType="begin"/>
        </w:r>
        <w:r>
          <w:instrText xml:space="preserve"> PAGEREF _Toc30099 \h </w:instrText>
        </w:r>
        <w:r>
          <w:fldChar w:fldCharType="separate"/>
        </w:r>
        <w:r>
          <w:t>42</w:t>
        </w:r>
        <w:r>
          <w:fldChar w:fldCharType="end"/>
        </w:r>
      </w:hyperlink>
    </w:p>
    <w:p>
      <w:pPr>
        <w:pStyle w:val="TOC1"/>
        <w:tabs>
          <w:tab w:val="right" w:leader="dot" w:pos="8306"/>
        </w:tabs>
      </w:pPr>
      <w:hyperlink w:anchor="_Toc30505" w:history="1">
        <w:r>
          <w:rPr>
            <w:rFonts w:ascii="仿宋" w:eastAsia="仿宋" w:hAnsi="仿宋" w:cs="仿宋" w:hint="eastAsia"/>
            <w:lang w:eastAsia="zh-CN"/>
          </w:rPr>
          <w:t>七、安全与应急管理</w:t>
        </w:r>
        <w:r>
          <w:tab/>
        </w:r>
        <w:r>
          <w:fldChar w:fldCharType="begin"/>
        </w:r>
        <w:r>
          <w:instrText xml:space="preserve"> PAGEREF _Toc30505 \h </w:instrText>
        </w:r>
        <w:r>
          <w:fldChar w:fldCharType="separate"/>
        </w:r>
        <w:r>
          <w:t>43</w:t>
        </w:r>
        <w:r>
          <w:fldChar w:fldCharType="end"/>
        </w:r>
      </w:hyperlink>
    </w:p>
    <w:p>
      <w:pPr>
        <w:pStyle w:val="TOC2"/>
        <w:tabs>
          <w:tab w:val="right" w:leader="dot" w:pos="8306"/>
        </w:tabs>
      </w:pPr>
      <w:hyperlink w:anchor="_Toc20072" w:history="1">
        <w:r>
          <w:rPr>
            <w:rFonts w:ascii="仿宋" w:eastAsia="仿宋" w:hAnsi="仿宋" w:cs="仿宋" w:hint="eastAsia"/>
            <w:lang w:eastAsia="zh-CN"/>
          </w:rPr>
          <w:t>(一)、安全生产管理</w:t>
        </w:r>
        <w:r>
          <w:tab/>
        </w:r>
        <w:r>
          <w:fldChar w:fldCharType="begin"/>
        </w:r>
        <w:r>
          <w:instrText xml:space="preserve"> PAGEREF _Toc20072 \h </w:instrText>
        </w:r>
        <w:r>
          <w:fldChar w:fldCharType="separate"/>
        </w:r>
        <w:r>
          <w:t>43</w:t>
        </w:r>
        <w:r>
          <w:fldChar w:fldCharType="end"/>
        </w:r>
      </w:hyperlink>
    </w:p>
    <w:p>
      <w:pPr>
        <w:pStyle w:val="TOC2"/>
        <w:tabs>
          <w:tab w:val="right" w:leader="dot" w:pos="8306"/>
        </w:tabs>
      </w:pPr>
      <w:hyperlink w:anchor="_Toc11480" w:history="1">
        <w:r>
          <w:rPr>
            <w:rFonts w:ascii="仿宋" w:eastAsia="仿宋" w:hAnsi="仿宋" w:cs="仿宋" w:hint="eastAsia"/>
            <w:lang w:eastAsia="zh-CN"/>
          </w:rPr>
          <w:t>(二)、应急预案与响应</w:t>
        </w:r>
        <w:r>
          <w:tab/>
        </w:r>
        <w:r>
          <w:fldChar w:fldCharType="begin"/>
        </w:r>
        <w:r>
          <w:instrText xml:space="preserve"> PAGEREF _Toc11480 \h </w:instrText>
        </w:r>
        <w:r>
          <w:fldChar w:fldCharType="separate"/>
        </w:r>
        <w:r>
          <w:t>45</w:t>
        </w:r>
        <w:r>
          <w:fldChar w:fldCharType="end"/>
        </w:r>
      </w:hyperlink>
    </w:p>
    <w:p>
      <w:pPr>
        <w:pStyle w:val="TOC1"/>
        <w:tabs>
          <w:tab w:val="right" w:leader="dot" w:pos="8306"/>
        </w:tabs>
      </w:pPr>
      <w:hyperlink w:anchor="_Toc15467" w:history="1">
        <w:r>
          <w:rPr>
            <w:rFonts w:ascii="仿宋" w:eastAsia="仿宋" w:hAnsi="仿宋" w:cs="仿宋" w:hint="eastAsia"/>
            <w:lang w:eastAsia="zh-CN"/>
          </w:rPr>
          <w:t>八、项目变更管理</w:t>
        </w:r>
        <w:r>
          <w:tab/>
        </w:r>
        <w:r>
          <w:fldChar w:fldCharType="begin"/>
        </w:r>
        <w:r>
          <w:instrText xml:space="preserve"> PAGEREF _Toc15467 \h </w:instrText>
        </w:r>
        <w:r>
          <w:fldChar w:fldCharType="separate"/>
        </w:r>
        <w:r>
          <w:t>47</w:t>
        </w:r>
        <w:r>
          <w:fldChar w:fldCharType="end"/>
        </w:r>
      </w:hyperlink>
    </w:p>
    <w:p>
      <w:pPr>
        <w:pStyle w:val="TOC2"/>
        <w:tabs>
          <w:tab w:val="right" w:leader="dot" w:pos="8306"/>
        </w:tabs>
      </w:pPr>
      <w:hyperlink w:anchor="_Toc18108" w:history="1">
        <w:r>
          <w:rPr>
            <w:rFonts w:ascii="仿宋" w:eastAsia="仿宋" w:hAnsi="仿宋" w:cs="仿宋" w:hint="eastAsia"/>
            <w:lang w:eastAsia="zh-CN"/>
          </w:rPr>
          <w:t>(一)、变更控制流程</w:t>
        </w:r>
        <w:r>
          <w:tab/>
        </w:r>
        <w:r>
          <w:fldChar w:fldCharType="begin"/>
        </w:r>
        <w:r>
          <w:instrText xml:space="preserve"> PAGEREF _Toc18108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0" w:history="1">
        <w:r>
          <w:rPr>
            <w:rFonts w:ascii="仿宋" w:eastAsia="仿宋" w:hAnsi="仿宋" w:cs="仿宋" w:hint="eastAsia"/>
            <w:lang w:eastAsia="zh-CN"/>
          </w:rPr>
          <w:t>(二)、影响评估与处理</w:t>
        </w:r>
        <w:r>
          <w:tab/>
        </w:r>
        <w:r>
          <w:fldChar w:fldCharType="begin"/>
        </w:r>
        <w:r>
          <w:instrText xml:space="preserve"> PAGEREF _Toc4000 \h </w:instrText>
        </w:r>
        <w:r>
          <w:fldChar w:fldCharType="separate"/>
        </w:r>
        <w:r>
          <w:t>47</w:t>
        </w:r>
        <w:r>
          <w:fldChar w:fldCharType="end"/>
        </w:r>
      </w:hyperlink>
    </w:p>
    <w:p>
      <w:pPr>
        <w:pStyle w:val="TOC2"/>
        <w:tabs>
          <w:tab w:val="right" w:leader="dot" w:pos="8306"/>
        </w:tabs>
      </w:pPr>
      <w:hyperlink w:anchor="_Toc1178" w:history="1">
        <w:r>
          <w:rPr>
            <w:rFonts w:ascii="仿宋" w:eastAsia="仿宋" w:hAnsi="仿宋" w:cs="仿宋" w:hint="eastAsia"/>
            <w:lang w:eastAsia="zh-CN"/>
          </w:rPr>
          <w:t>(三)、变更记录与追踪</w:t>
        </w:r>
        <w:r>
          <w:tab/>
        </w:r>
        <w:r>
          <w:fldChar w:fldCharType="begin"/>
        </w:r>
        <w:r>
          <w:instrText xml:space="preserve"> PAGEREF _Toc1178 \h </w:instrText>
        </w:r>
        <w:r>
          <w:fldChar w:fldCharType="separate"/>
        </w:r>
        <w:r>
          <w:t>49</w:t>
        </w:r>
        <w:r>
          <w:fldChar w:fldCharType="end"/>
        </w:r>
      </w:hyperlink>
    </w:p>
    <w:p>
      <w:pPr>
        <w:pStyle w:val="TOC2"/>
        <w:tabs>
          <w:tab w:val="right" w:leader="dot" w:pos="8306"/>
        </w:tabs>
      </w:pPr>
      <w:hyperlink w:anchor="_Toc24869" w:history="1">
        <w:r>
          <w:rPr>
            <w:rFonts w:ascii="仿宋" w:eastAsia="仿宋" w:hAnsi="仿宋" w:cs="仿宋" w:hint="eastAsia"/>
            <w:lang w:eastAsia="zh-CN"/>
          </w:rPr>
          <w:t>(四)、变更管理策略</w:t>
        </w:r>
        <w:r>
          <w:tab/>
        </w:r>
        <w:r>
          <w:fldChar w:fldCharType="begin"/>
        </w:r>
        <w:r>
          <w:instrText xml:space="preserve"> PAGEREF _Toc24869 \h </w:instrText>
        </w:r>
        <w:r>
          <w:fldChar w:fldCharType="separate"/>
        </w:r>
        <w:r>
          <w:t>51</w:t>
        </w:r>
        <w:r>
          <w:fldChar w:fldCharType="end"/>
        </w:r>
      </w:hyperlink>
    </w:p>
    <w:p>
      <w:pPr>
        <w:pStyle w:val="TOC1"/>
        <w:tabs>
          <w:tab w:val="right" w:leader="dot" w:pos="8306"/>
        </w:tabs>
      </w:pPr>
      <w:hyperlink w:anchor="_Toc22987" w:history="1">
        <w:r>
          <w:rPr>
            <w:rFonts w:ascii="仿宋" w:eastAsia="仿宋" w:hAnsi="仿宋" w:cs="仿宋" w:hint="eastAsia"/>
            <w:lang w:eastAsia="zh-CN"/>
          </w:rPr>
          <w:t>九、土地利用与规划方案</w:t>
        </w:r>
        <w:r>
          <w:tab/>
        </w:r>
        <w:r>
          <w:fldChar w:fldCharType="begin"/>
        </w:r>
        <w:r>
          <w:instrText xml:space="preserve"> PAGEREF _Toc22987 \h </w:instrText>
        </w:r>
        <w:r>
          <w:fldChar w:fldCharType="separate"/>
        </w:r>
        <w:r>
          <w:t>52</w:t>
        </w:r>
        <w:r>
          <w:fldChar w:fldCharType="end"/>
        </w:r>
      </w:hyperlink>
    </w:p>
    <w:p>
      <w:pPr>
        <w:pStyle w:val="TOC2"/>
        <w:tabs>
          <w:tab w:val="right" w:leader="dot" w:pos="8306"/>
        </w:tabs>
      </w:pPr>
      <w:hyperlink w:anchor="_Toc17142" w:history="1">
        <w:r>
          <w:rPr>
            <w:rFonts w:ascii="仿宋" w:eastAsia="仿宋" w:hAnsi="仿宋" w:cs="仿宋" w:hint="eastAsia"/>
            <w:lang w:eastAsia="zh-CN"/>
          </w:rPr>
          <w:t>(一)、项目用地情况分析</w:t>
        </w:r>
        <w:r>
          <w:tab/>
        </w:r>
        <w:r>
          <w:fldChar w:fldCharType="begin"/>
        </w:r>
        <w:r>
          <w:instrText xml:space="preserve"> PAGEREF _Toc17142 \h </w:instrText>
        </w:r>
        <w:r>
          <w:fldChar w:fldCharType="separate"/>
        </w:r>
        <w:r>
          <w:t>52</w:t>
        </w:r>
        <w:r>
          <w:fldChar w:fldCharType="end"/>
        </w:r>
      </w:hyperlink>
    </w:p>
    <w:p>
      <w:pPr>
        <w:pStyle w:val="TOC2"/>
        <w:tabs>
          <w:tab w:val="right" w:leader="dot" w:pos="8306"/>
        </w:tabs>
      </w:pPr>
      <w:hyperlink w:anchor="_Toc21586" w:history="1">
        <w:r>
          <w:rPr>
            <w:rFonts w:ascii="仿宋" w:eastAsia="仿宋" w:hAnsi="仿宋" w:cs="仿宋" w:hint="eastAsia"/>
            <w:lang w:eastAsia="zh-CN"/>
          </w:rPr>
          <w:t>(二)、土地利用规划方案</w:t>
        </w:r>
        <w:r>
          <w:tab/>
        </w:r>
        <w:r>
          <w:fldChar w:fldCharType="begin"/>
        </w:r>
        <w:r>
          <w:instrText xml:space="preserve"> PAGEREF _Toc21586 \h </w:instrText>
        </w:r>
        <w:r>
          <w:fldChar w:fldCharType="separate"/>
        </w:r>
        <w:r>
          <w:t>53</w:t>
        </w:r>
        <w:r>
          <w:fldChar w:fldCharType="end"/>
        </w:r>
      </w:hyperlink>
    </w:p>
    <w:p>
      <w:pPr>
        <w:pStyle w:val="TOC1"/>
        <w:tabs>
          <w:tab w:val="right" w:leader="dot" w:pos="8306"/>
        </w:tabs>
      </w:pPr>
      <w:hyperlink w:anchor="_Toc10009" w:history="1">
        <w:r>
          <w:rPr>
            <w:rFonts w:ascii="仿宋" w:eastAsia="仿宋" w:hAnsi="仿宋" w:cs="仿宋" w:hint="eastAsia"/>
            <w:lang w:eastAsia="zh-CN"/>
          </w:rPr>
          <w:t>十、环境保护与治理方案</w:t>
        </w:r>
        <w:r>
          <w:tab/>
        </w:r>
        <w:r>
          <w:fldChar w:fldCharType="begin"/>
        </w:r>
        <w:r>
          <w:instrText xml:space="preserve"> PAGEREF _Toc10009 \h </w:instrText>
        </w:r>
        <w:r>
          <w:fldChar w:fldCharType="separate"/>
        </w:r>
        <w:r>
          <w:t>55</w:t>
        </w:r>
        <w:r>
          <w:fldChar w:fldCharType="end"/>
        </w:r>
      </w:hyperlink>
    </w:p>
    <w:p>
      <w:pPr>
        <w:pStyle w:val="TOC2"/>
        <w:tabs>
          <w:tab w:val="right" w:leader="dot" w:pos="8306"/>
        </w:tabs>
      </w:pPr>
      <w:hyperlink w:anchor="_Toc4581" w:history="1">
        <w:r>
          <w:rPr>
            <w:rFonts w:ascii="仿宋" w:eastAsia="仿宋" w:hAnsi="仿宋" w:cs="仿宋" w:hint="eastAsia"/>
            <w:lang w:eastAsia="zh-CN"/>
          </w:rPr>
          <w:t>(一)、项目环境影响评估</w:t>
        </w:r>
        <w:r>
          <w:tab/>
        </w:r>
        <w:r>
          <w:fldChar w:fldCharType="begin"/>
        </w:r>
        <w:r>
          <w:instrText xml:space="preserve"> PAGEREF _Toc4581 \h </w:instrText>
        </w:r>
        <w:r>
          <w:fldChar w:fldCharType="separate"/>
        </w:r>
        <w:r>
          <w:t>55</w:t>
        </w:r>
        <w:r>
          <w:fldChar w:fldCharType="end"/>
        </w:r>
      </w:hyperlink>
    </w:p>
    <w:p>
      <w:pPr>
        <w:pStyle w:val="TOC2"/>
        <w:tabs>
          <w:tab w:val="right" w:leader="dot" w:pos="8306"/>
        </w:tabs>
      </w:pPr>
      <w:hyperlink w:anchor="_Toc267" w:history="1">
        <w:r>
          <w:rPr>
            <w:rFonts w:ascii="仿宋" w:eastAsia="仿宋" w:hAnsi="仿宋" w:cs="仿宋" w:hint="eastAsia"/>
            <w:lang w:eastAsia="zh-CN"/>
          </w:rPr>
          <w:t>(二)、环境保护措施与治理方案</w:t>
        </w:r>
        <w:r>
          <w:tab/>
        </w:r>
        <w:r>
          <w:fldChar w:fldCharType="begin"/>
        </w:r>
        <w:r>
          <w:instrText xml:space="preserve"> PAGEREF _Toc267 \h </w:instrText>
        </w:r>
        <w:r>
          <w:fldChar w:fldCharType="separate"/>
        </w:r>
        <w:r>
          <w:t>55</w:t>
        </w:r>
        <w:r>
          <w:fldChar w:fldCharType="end"/>
        </w:r>
      </w:hyperlink>
    </w:p>
    <w:p>
      <w:pPr>
        <w:pStyle w:val="TOC1"/>
        <w:tabs>
          <w:tab w:val="right" w:leader="dot" w:pos="8306"/>
        </w:tabs>
      </w:pPr>
      <w:hyperlink w:anchor="_Toc23078" w:history="1">
        <w:r>
          <w:rPr>
            <w:rFonts w:ascii="仿宋" w:eastAsia="仿宋" w:hAnsi="仿宋" w:cs="仿宋" w:hint="eastAsia"/>
            <w:lang w:eastAsia="zh-CN"/>
          </w:rPr>
          <w:t>十一、客户关系管理与市场拓展</w:t>
        </w:r>
        <w:r>
          <w:tab/>
        </w:r>
        <w:r>
          <w:fldChar w:fldCharType="begin"/>
        </w:r>
        <w:r>
          <w:instrText xml:space="preserve"> PAGEREF _Toc23078 \h </w:instrText>
        </w:r>
        <w:r>
          <w:fldChar w:fldCharType="separate"/>
        </w:r>
        <w:r>
          <w:t>56</w:t>
        </w:r>
        <w:r>
          <w:fldChar w:fldCharType="end"/>
        </w:r>
      </w:hyperlink>
    </w:p>
    <w:p>
      <w:pPr>
        <w:pStyle w:val="TOC2"/>
        <w:tabs>
          <w:tab w:val="right" w:leader="dot" w:pos="8306"/>
        </w:tabs>
      </w:pPr>
      <w:hyperlink w:anchor="_Toc31645" w:history="1">
        <w:r>
          <w:rPr>
            <w:rFonts w:ascii="仿宋" w:eastAsia="仿宋" w:hAnsi="仿宋" w:cs="仿宋" w:hint="eastAsia"/>
            <w:lang w:eastAsia="zh-CN"/>
          </w:rPr>
          <w:t>(一)、客户关系管理策略</w:t>
        </w:r>
        <w:r>
          <w:tab/>
        </w:r>
        <w:r>
          <w:fldChar w:fldCharType="begin"/>
        </w:r>
        <w:r>
          <w:instrText xml:space="preserve"> PAGEREF _Toc31645 \h </w:instrText>
        </w:r>
        <w:r>
          <w:fldChar w:fldCharType="separate"/>
        </w:r>
        <w:r>
          <w:t>56</w:t>
        </w:r>
        <w:r>
          <w:fldChar w:fldCharType="end"/>
        </w:r>
      </w:hyperlink>
    </w:p>
    <w:p>
      <w:pPr>
        <w:pStyle w:val="TOC2"/>
        <w:tabs>
          <w:tab w:val="right" w:leader="dot" w:pos="8306"/>
        </w:tabs>
      </w:pPr>
      <w:hyperlink w:anchor="_Toc28560" w:history="1">
        <w:r>
          <w:rPr>
            <w:rFonts w:ascii="仿宋" w:eastAsia="仿宋" w:hAnsi="仿宋" w:cs="仿宋" w:hint="eastAsia"/>
            <w:lang w:eastAsia="zh-CN"/>
          </w:rPr>
          <w:t>(二)、市场拓展方案</w:t>
        </w:r>
        <w:r>
          <w:tab/>
        </w:r>
        <w:r>
          <w:fldChar w:fldCharType="begin"/>
        </w:r>
        <w:r>
          <w:instrText xml:space="preserve"> PAGEREF _Toc28560 \h </w:instrText>
        </w:r>
        <w:r>
          <w:fldChar w:fldCharType="separate"/>
        </w:r>
        <w:r>
          <w:t>57</w:t>
        </w:r>
        <w:r>
          <w:fldChar w:fldCharType="end"/>
        </w:r>
      </w:hyperlink>
    </w:p>
    <w:p>
      <w:pPr>
        <w:pStyle w:val="TOC1"/>
        <w:tabs>
          <w:tab w:val="right" w:leader="dot" w:pos="8306"/>
        </w:tabs>
      </w:pPr>
      <w:hyperlink w:anchor="_Toc11937" w:history="1">
        <w:r>
          <w:rPr>
            <w:rFonts w:ascii="仿宋" w:eastAsia="仿宋" w:hAnsi="仿宋" w:cs="仿宋" w:hint="eastAsia"/>
            <w:lang w:eastAsia="zh-CN"/>
          </w:rPr>
          <w:t>十二、环境保护与绿色发展</w:t>
        </w:r>
        <w:r>
          <w:tab/>
        </w:r>
        <w:r>
          <w:fldChar w:fldCharType="begin"/>
        </w:r>
        <w:r>
          <w:instrText xml:space="preserve"> PAGEREF _Toc11937 \h </w:instrText>
        </w:r>
        <w:r>
          <w:fldChar w:fldCharType="separate"/>
        </w:r>
        <w:r>
          <w:t>58</w:t>
        </w:r>
        <w:r>
          <w:fldChar w:fldCharType="end"/>
        </w:r>
      </w:hyperlink>
    </w:p>
    <w:p>
      <w:pPr>
        <w:pStyle w:val="TOC2"/>
        <w:tabs>
          <w:tab w:val="right" w:leader="dot" w:pos="8306"/>
        </w:tabs>
      </w:pPr>
      <w:hyperlink w:anchor="_Toc29928" w:history="1">
        <w:r>
          <w:rPr>
            <w:rFonts w:ascii="仿宋" w:eastAsia="仿宋" w:hAnsi="仿宋" w:cs="仿宋" w:hint="eastAsia"/>
            <w:lang w:eastAsia="zh-CN"/>
          </w:rPr>
          <w:t>(一)、环境保护措施</w:t>
        </w:r>
        <w:r>
          <w:tab/>
        </w:r>
        <w:r>
          <w:fldChar w:fldCharType="begin"/>
        </w:r>
        <w:r>
          <w:instrText xml:space="preserve"> PAGEREF _Toc29928 \h </w:instrText>
        </w:r>
        <w:r>
          <w:fldChar w:fldCharType="separate"/>
        </w:r>
        <w:r>
          <w:t>58</w:t>
        </w:r>
        <w:r>
          <w:fldChar w:fldCharType="end"/>
        </w:r>
      </w:hyperlink>
    </w:p>
    <w:p>
      <w:pPr>
        <w:pStyle w:val="TOC2"/>
        <w:tabs>
          <w:tab w:val="right" w:leader="dot" w:pos="8306"/>
        </w:tabs>
      </w:pPr>
      <w:hyperlink w:anchor="_Toc23316" w:history="1">
        <w:r>
          <w:rPr>
            <w:rFonts w:ascii="仿宋" w:eastAsia="仿宋" w:hAnsi="仿宋" w:cs="仿宋" w:hint="eastAsia"/>
            <w:lang w:eastAsia="zh-CN"/>
          </w:rPr>
          <w:t>(二)、绿色发展与可持续发展策略</w:t>
        </w:r>
        <w:r>
          <w:tab/>
        </w:r>
        <w:r>
          <w:fldChar w:fldCharType="begin"/>
        </w:r>
        <w:r>
          <w:instrText xml:space="preserve"> PAGEREF _Toc23316 \h </w:instrText>
        </w:r>
        <w:r>
          <w:fldChar w:fldCharType="separate"/>
        </w:r>
        <w:r>
          <w:t>60</w:t>
        </w:r>
        <w:r>
          <w:fldChar w:fldCharType="end"/>
        </w:r>
      </w:hyperlink>
    </w:p>
    <w:p>
      <w:pPr>
        <w:pStyle w:val="TOC1"/>
        <w:tabs>
          <w:tab w:val="right" w:leader="dot" w:pos="8306"/>
        </w:tabs>
      </w:pPr>
      <w:hyperlink w:anchor="_Toc29498" w:history="1">
        <w:r>
          <w:rPr>
            <w:rFonts w:ascii="仿宋" w:eastAsia="仿宋" w:hAnsi="仿宋" w:cs="仿宋" w:hint="eastAsia"/>
            <w:lang w:eastAsia="zh-CN"/>
          </w:rPr>
          <w:t>十三、人力资源管理与开发</w:t>
        </w:r>
        <w:r>
          <w:tab/>
        </w:r>
        <w:r>
          <w:fldChar w:fldCharType="begin"/>
        </w:r>
        <w:r>
          <w:instrText xml:space="preserve"> PAGEREF _Toc29498 \h </w:instrText>
        </w:r>
        <w:r>
          <w:fldChar w:fldCharType="separate"/>
        </w:r>
        <w:r>
          <w:t>61</w:t>
        </w:r>
        <w:r>
          <w:fldChar w:fldCharType="end"/>
        </w:r>
      </w:hyperlink>
    </w:p>
    <w:p>
      <w:pPr>
        <w:pStyle w:val="TOC2"/>
        <w:tabs>
          <w:tab w:val="right" w:leader="dot" w:pos="8306"/>
        </w:tabs>
      </w:pPr>
      <w:hyperlink w:anchor="_Toc10679" w:history="1">
        <w:r>
          <w:rPr>
            <w:rFonts w:ascii="仿宋" w:eastAsia="仿宋" w:hAnsi="仿宋" w:cs="仿宋" w:hint="eastAsia"/>
            <w:lang w:eastAsia="zh-CN"/>
          </w:rPr>
          <w:t>(一)、人力资源规划</w:t>
        </w:r>
        <w:r>
          <w:tab/>
        </w:r>
        <w:r>
          <w:fldChar w:fldCharType="begin"/>
        </w:r>
        <w:r>
          <w:instrText xml:space="preserve"> PAGEREF _Toc10679 \h </w:instrText>
        </w:r>
        <w:r>
          <w:fldChar w:fldCharType="separate"/>
        </w:r>
        <w:r>
          <w:t>61</w:t>
        </w:r>
        <w:r>
          <w:fldChar w:fldCharType="end"/>
        </w:r>
      </w:hyperlink>
    </w:p>
    <w:p>
      <w:pPr>
        <w:pStyle w:val="TOC2"/>
        <w:tabs>
          <w:tab w:val="right" w:leader="dot" w:pos="8306"/>
        </w:tabs>
      </w:pPr>
      <w:hyperlink w:anchor="_Toc11427" w:history="1">
        <w:r>
          <w:rPr>
            <w:rFonts w:ascii="仿宋" w:eastAsia="仿宋" w:hAnsi="仿宋" w:cs="仿宋" w:hint="eastAsia"/>
            <w:lang w:eastAsia="zh-CN"/>
          </w:rPr>
          <w:t>(二)、人力资源开发与培训</w:t>
        </w:r>
        <w:r>
          <w:tab/>
        </w:r>
        <w:r>
          <w:fldChar w:fldCharType="begin"/>
        </w:r>
        <w:r>
          <w:instrText xml:space="preserve"> PAGEREF _Toc11427 \h </w:instrText>
        </w:r>
        <w:r>
          <w:fldChar w:fldCharType="separate"/>
        </w:r>
        <w:r>
          <w:t>63</w:t>
        </w:r>
        <w:r>
          <w:fldChar w:fldCharType="end"/>
        </w:r>
      </w:hyperlink>
    </w:p>
    <w:p>
      <w:pPr>
        <w:pStyle w:val="TOC1"/>
        <w:tabs>
          <w:tab w:val="right" w:leader="dot" w:pos="8306"/>
        </w:tabs>
      </w:pPr>
      <w:hyperlink w:anchor="_Toc1832" w:history="1">
        <w:r>
          <w:rPr>
            <w:rFonts w:ascii="仿宋" w:eastAsia="仿宋" w:hAnsi="仿宋" w:cs="仿宋" w:hint="eastAsia"/>
            <w:lang w:eastAsia="zh-CN"/>
          </w:rPr>
          <w:t>十四、项目施工方案</w:t>
        </w:r>
        <w:r>
          <w:tab/>
        </w:r>
        <w:r>
          <w:fldChar w:fldCharType="begin"/>
        </w:r>
        <w:r>
          <w:instrText xml:space="preserve"> PAGEREF _Toc1832 \h </w:instrText>
        </w:r>
        <w:r>
          <w:fldChar w:fldCharType="separate"/>
        </w:r>
        <w:r>
          <w:t>65</w:t>
        </w:r>
        <w:r>
          <w:fldChar w:fldCharType="end"/>
        </w:r>
      </w:hyperlink>
    </w:p>
    <w:p>
      <w:pPr>
        <w:pStyle w:val="TOC2"/>
        <w:tabs>
          <w:tab w:val="right" w:leader="dot" w:pos="8306"/>
        </w:tabs>
      </w:pPr>
      <w:hyperlink w:anchor="_Toc2674" w:history="1">
        <w:r>
          <w:rPr>
            <w:rFonts w:ascii="仿宋" w:eastAsia="仿宋" w:hAnsi="仿宋" w:cs="仿宋" w:hint="eastAsia"/>
            <w:lang w:eastAsia="zh-CN"/>
          </w:rPr>
          <w:t>(一)、施工组织设计</w:t>
        </w:r>
        <w:r>
          <w:tab/>
        </w:r>
        <w:r>
          <w:fldChar w:fldCharType="begin"/>
        </w:r>
        <w:r>
          <w:instrText xml:space="preserve"> PAGEREF _Toc2674 \h </w:instrText>
        </w:r>
        <w:r>
          <w:fldChar w:fldCharType="separate"/>
        </w:r>
        <w:r>
          <w:t>65</w:t>
        </w:r>
        <w:r>
          <w:fldChar w:fldCharType="end"/>
        </w:r>
      </w:hyperlink>
    </w:p>
    <w:p>
      <w:pPr>
        <w:pStyle w:val="TOC2"/>
        <w:tabs>
          <w:tab w:val="right" w:leader="dot" w:pos="8306"/>
        </w:tabs>
      </w:pPr>
      <w:hyperlink w:anchor="_Toc20981" w:history="1">
        <w:r>
          <w:rPr>
            <w:rFonts w:ascii="仿宋" w:eastAsia="仿宋" w:hAnsi="仿宋" w:cs="仿宋" w:hint="eastAsia"/>
            <w:lang w:eastAsia="zh-CN"/>
          </w:rPr>
          <w:t>(二)、施工工艺与技术路线</w:t>
        </w:r>
        <w:r>
          <w:tab/>
        </w:r>
        <w:r>
          <w:fldChar w:fldCharType="begin"/>
        </w:r>
        <w:r>
          <w:instrText xml:space="preserve"> PAGEREF _Toc20981 \h </w:instrText>
        </w:r>
        <w:r>
          <w:fldChar w:fldCharType="separate"/>
        </w:r>
        <w:r>
          <w:t>67</w:t>
        </w:r>
        <w:r>
          <w:fldChar w:fldCharType="end"/>
        </w:r>
      </w:hyperlink>
    </w:p>
    <w:p>
      <w:pPr>
        <w:pStyle w:val="TOC2"/>
        <w:tabs>
          <w:tab w:val="right" w:leader="dot" w:pos="8306"/>
        </w:tabs>
      </w:pPr>
      <w:hyperlink w:anchor="_Toc10611" w:history="1">
        <w:r>
          <w:rPr>
            <w:rFonts w:ascii="仿宋" w:eastAsia="仿宋" w:hAnsi="仿宋" w:cs="仿宋" w:hint="eastAsia"/>
            <w:lang w:eastAsia="zh-CN"/>
          </w:rPr>
          <w:t>(三)、关键节点施工计划</w:t>
        </w:r>
        <w:r>
          <w:tab/>
        </w:r>
        <w:r>
          <w:fldChar w:fldCharType="begin"/>
        </w:r>
        <w:r>
          <w:instrText xml:space="preserve"> PAGEREF _Toc10611 \h </w:instrText>
        </w:r>
        <w:r>
          <w:fldChar w:fldCharType="separate"/>
        </w:r>
        <w:r>
          <w:t>68</w:t>
        </w:r>
        <w:r>
          <w:fldChar w:fldCharType="end"/>
        </w:r>
      </w:hyperlink>
    </w:p>
    <w:p>
      <w:pPr>
        <w:pStyle w:val="TOC2"/>
        <w:tabs>
          <w:tab w:val="right" w:leader="dot" w:pos="8306"/>
        </w:tabs>
      </w:pPr>
      <w:hyperlink w:anchor="_Toc29267" w:history="1">
        <w:r>
          <w:rPr>
            <w:rFonts w:ascii="仿宋" w:eastAsia="仿宋" w:hAnsi="仿宋" w:cs="仿宋" w:hint="eastAsia"/>
            <w:lang w:eastAsia="zh-CN"/>
          </w:rPr>
          <w:t>(四)、施工现场管理</w:t>
        </w:r>
        <w:r>
          <w:tab/>
        </w:r>
        <w:r>
          <w:fldChar w:fldCharType="begin"/>
        </w:r>
        <w:r>
          <w:instrText xml:space="preserve"> PAGEREF _Toc29267 \h </w:instrText>
        </w:r>
        <w:r>
          <w:fldChar w:fldCharType="separate"/>
        </w:r>
        <w:r>
          <w:t>70</w:t>
        </w:r>
        <w:r>
          <w:fldChar w:fldCharType="end"/>
        </w:r>
      </w:hyperlink>
    </w:p>
    <w:p>
      <w:pPr>
        <w:pStyle w:val="TOC1"/>
        <w:tabs>
          <w:tab w:val="right" w:leader="dot" w:pos="8306"/>
        </w:tabs>
      </w:pPr>
      <w:hyperlink w:anchor="_Toc23896" w:history="1">
        <w:r>
          <w:rPr>
            <w:rFonts w:ascii="仿宋" w:eastAsia="仿宋" w:hAnsi="仿宋" w:cs="仿宋" w:hint="eastAsia"/>
            <w:lang w:eastAsia="zh-CN"/>
          </w:rPr>
          <w:t>十五、法律法规与政策遵循</w:t>
        </w:r>
        <w:r>
          <w:tab/>
        </w:r>
        <w:r>
          <w:fldChar w:fldCharType="begin"/>
        </w:r>
        <w:r>
          <w:instrText xml:space="preserve"> PAGEREF _Toc23896 \h </w:instrText>
        </w:r>
        <w:r>
          <w:fldChar w:fldCharType="separate"/>
        </w:r>
        <w:r>
          <w:t>72</w:t>
        </w:r>
        <w:r>
          <w:fldChar w:fldCharType="end"/>
        </w:r>
      </w:hyperlink>
    </w:p>
    <w:p>
      <w:pPr>
        <w:pStyle w:val="TOC2"/>
        <w:tabs>
          <w:tab w:val="right" w:leader="dot" w:pos="8306"/>
        </w:tabs>
      </w:pPr>
      <w:hyperlink w:anchor="_Toc28747" w:history="1">
        <w:r>
          <w:rPr>
            <w:rFonts w:ascii="仿宋" w:eastAsia="仿宋" w:hAnsi="仿宋" w:cs="仿宋" w:hint="eastAsia"/>
            <w:lang w:eastAsia="zh-CN"/>
          </w:rPr>
          <w:t>(一)、法律法规遵守</w:t>
        </w:r>
        <w:r>
          <w:tab/>
        </w:r>
        <w:r>
          <w:fldChar w:fldCharType="begin"/>
        </w:r>
        <w:r>
          <w:instrText xml:space="preserve"> PAGEREF _Toc28747 \h </w:instrText>
        </w:r>
        <w:r>
          <w:fldChar w:fldCharType="separate"/>
        </w:r>
        <w:r>
          <w:t>72</w:t>
        </w:r>
        <w:r>
          <w:fldChar w:fldCharType="end"/>
        </w:r>
      </w:hyperlink>
    </w:p>
    <w:p>
      <w:pPr>
        <w:pStyle w:val="TOC2"/>
        <w:tabs>
          <w:tab w:val="right" w:leader="dot" w:pos="8306"/>
        </w:tabs>
      </w:pPr>
      <w:hyperlink w:anchor="_Toc3226" w:history="1">
        <w:r>
          <w:rPr>
            <w:rFonts w:ascii="仿宋" w:eastAsia="仿宋" w:hAnsi="仿宋" w:cs="仿宋" w:hint="eastAsia"/>
            <w:lang w:eastAsia="zh-CN"/>
          </w:rPr>
          <w:t>(二)、政策导向与利用</w:t>
        </w:r>
        <w:r>
          <w:tab/>
        </w:r>
        <w:r>
          <w:fldChar w:fldCharType="begin"/>
        </w:r>
        <w:r>
          <w:instrText xml:space="preserve"> PAGEREF _Toc3226 \h </w:instrText>
        </w:r>
        <w:r>
          <w:fldChar w:fldCharType="separate"/>
        </w:r>
        <w:r>
          <w:t>73</w:t>
        </w:r>
        <w:r>
          <w:fldChar w:fldCharType="end"/>
        </w:r>
      </w:hyperlink>
    </w:p>
    <w:p>
      <w:pPr>
        <w:pStyle w:val="TOC1"/>
        <w:tabs>
          <w:tab w:val="right" w:leader="dot" w:pos="8306"/>
        </w:tabs>
      </w:pPr>
      <w:hyperlink w:anchor="_Toc1188" w:history="1">
        <w:r>
          <w:rPr>
            <w:rFonts w:ascii="仿宋" w:eastAsia="仿宋" w:hAnsi="仿宋" w:cs="仿宋" w:hint="eastAsia"/>
            <w:lang w:eastAsia="zh-CN"/>
          </w:rPr>
          <w:t>十六、质量管理与控制</w:t>
        </w:r>
        <w:r>
          <w:tab/>
        </w:r>
        <w:r>
          <w:fldChar w:fldCharType="begin"/>
        </w:r>
        <w:r>
          <w:instrText xml:space="preserve"> PAGEREF _Toc1188 \h </w:instrText>
        </w:r>
        <w:r>
          <w:fldChar w:fldCharType="separate"/>
        </w:r>
        <w:r>
          <w:t>74</w:t>
        </w:r>
        <w:r>
          <w:fldChar w:fldCharType="end"/>
        </w:r>
      </w:hyperlink>
    </w:p>
    <w:p>
      <w:pPr>
        <w:pStyle w:val="TOC2"/>
        <w:tabs>
          <w:tab w:val="right" w:leader="dot" w:pos="8306"/>
        </w:tabs>
      </w:pPr>
      <w:hyperlink w:anchor="_Toc4178" w:history="1">
        <w:r>
          <w:rPr>
            <w:rFonts w:ascii="仿宋" w:eastAsia="仿宋" w:hAnsi="仿宋" w:cs="仿宋" w:hint="eastAsia"/>
            <w:lang w:eastAsia="zh-CN"/>
          </w:rPr>
          <w:t>(一)、质量管理体系建设</w:t>
        </w:r>
        <w:r>
          <w:tab/>
        </w:r>
        <w:r>
          <w:fldChar w:fldCharType="begin"/>
        </w:r>
        <w:r>
          <w:instrText xml:space="preserve"> PAGEREF _Toc4178 \h </w:instrText>
        </w:r>
        <w:r>
          <w:fldChar w:fldCharType="separate"/>
        </w:r>
        <w:r>
          <w:t>74</w:t>
        </w:r>
        <w:r>
          <w:fldChar w:fldCharType="end"/>
        </w:r>
      </w:hyperlink>
    </w:p>
    <w:p>
      <w:pPr>
        <w:pStyle w:val="TOC2"/>
        <w:tabs>
          <w:tab w:val="right" w:leader="dot" w:pos="8306"/>
        </w:tabs>
      </w:pPr>
      <w:hyperlink w:anchor="_Toc16854" w:history="1">
        <w:r>
          <w:rPr>
            <w:rFonts w:ascii="仿宋" w:eastAsia="仿宋" w:hAnsi="仿宋" w:cs="仿宋" w:hint="eastAsia"/>
            <w:lang w:eastAsia="zh-CN"/>
          </w:rPr>
          <w:t>(二)、质量控制措施</w:t>
        </w:r>
        <w:r>
          <w:tab/>
        </w:r>
        <w:r>
          <w:fldChar w:fldCharType="begin"/>
        </w:r>
        <w:r>
          <w:instrText xml:space="preserve"> PAGEREF _Toc16854 \h </w:instrText>
        </w:r>
        <w:r>
          <w:fldChar w:fldCharType="separate"/>
        </w:r>
        <w:r>
          <w:t>75</w:t>
        </w:r>
        <w:r>
          <w:fldChar w:fldCharType="end"/>
        </w:r>
      </w:hyperlink>
    </w:p>
    <w:p>
      <w:pPr>
        <w:pStyle w:val="TOC1"/>
        <w:tabs>
          <w:tab w:val="right" w:leader="dot" w:pos="8306"/>
        </w:tabs>
      </w:pPr>
      <w:hyperlink w:anchor="_Toc24529" w:history="1">
        <w:r>
          <w:rPr>
            <w:rFonts w:ascii="仿宋" w:eastAsia="仿宋" w:hAnsi="仿宋" w:cs="仿宋" w:hint="eastAsia"/>
            <w:lang w:eastAsia="zh-CN"/>
          </w:rPr>
          <w:t>十七、创新驱动与持续发展</w:t>
        </w:r>
        <w:r>
          <w:tab/>
        </w:r>
        <w:r>
          <w:fldChar w:fldCharType="begin"/>
        </w:r>
        <w:r>
          <w:instrText xml:space="preserve"> PAGEREF _Toc24529 \h </w:instrText>
        </w:r>
        <w:r>
          <w:fldChar w:fldCharType="separate"/>
        </w:r>
        <w:r>
          <w:t>76</w:t>
        </w:r>
        <w:r>
          <w:fldChar w:fldCharType="end"/>
        </w:r>
      </w:hyperlink>
    </w:p>
    <w:p>
      <w:pPr>
        <w:pStyle w:val="TOC2"/>
        <w:tabs>
          <w:tab w:val="right" w:leader="dot" w:pos="8306"/>
        </w:tabs>
      </w:pPr>
      <w:hyperlink w:anchor="_Toc7616" w:history="1">
        <w:r>
          <w:rPr>
            <w:rFonts w:ascii="仿宋" w:eastAsia="仿宋" w:hAnsi="仿宋" w:cs="仿宋" w:hint="eastAsia"/>
            <w:lang w:eastAsia="zh-CN"/>
          </w:rPr>
          <w:t>(一)、创新驱动战略实施</w:t>
        </w:r>
        <w:r>
          <w:tab/>
        </w:r>
        <w:r>
          <w:fldChar w:fldCharType="begin"/>
        </w:r>
        <w:r>
          <w:instrText xml:space="preserve"> PAGEREF _Toc7616 \h </w:instrText>
        </w:r>
        <w:r>
          <w:fldChar w:fldCharType="separate"/>
        </w:r>
        <w:r>
          <w:t>76</w:t>
        </w:r>
        <w:r>
          <w:fldChar w:fldCharType="end"/>
        </w:r>
      </w:hyperlink>
    </w:p>
    <w:p>
      <w:pPr>
        <w:pStyle w:val="TOC2"/>
        <w:tabs>
          <w:tab w:val="right" w:leader="dot" w:pos="8306"/>
        </w:tabs>
      </w:pPr>
      <w:hyperlink w:anchor="_Toc19969" w:history="1">
        <w:r>
          <w:rPr>
            <w:rFonts w:ascii="仿宋" w:eastAsia="仿宋" w:hAnsi="仿宋" w:cs="仿宋" w:hint="eastAsia"/>
            <w:lang w:eastAsia="zh-CN"/>
          </w:rPr>
          <w:t>(二)、持续发展路径探索</w:t>
        </w:r>
        <w:r>
          <w:tab/>
        </w:r>
        <w:r>
          <w:fldChar w:fldCharType="begin"/>
        </w:r>
        <w:r>
          <w:instrText xml:space="preserve"> PAGEREF _Toc19969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99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2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79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2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80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1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https://d.book118.com/707014133006006033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84610"/>
    <w:rsid w:val="44B846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14133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2024-01-12T07:35:00Z</dcterms:created>
  <dcterms:modified xsi:type="dcterms:W3CDTF">2024-01-12T07:35:30Z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EC140A2490954F068BFC483DD4CCF9E3_11</vt:lpwstr>
  </property>
  <property fmtid="{D5CDD505-2E9C-101B-9397-08002B2CF9AE}" pid="3" name="KSOProductBuildVer">
    <vt:lpwstr>2052-12.1.0.16120</vt:lpwstr>
  </property>
</Properties>
</file>