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图书期刊项目建设方案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9" w:history="1">
        <w:r>
          <w:rPr>
            <w:rFonts w:ascii="仿宋" w:eastAsia="仿宋" w:hAnsi="仿宋" w:cs="仿宋" w:hint="eastAsia"/>
            <w:lang w:eastAsia="zh-CN"/>
          </w:rPr>
          <w:t>概论</w:t>
        </w:r>
        <w:r>
          <w:tab/>
        </w:r>
        <w:r>
          <w:fldChar w:fldCharType="begin"/>
        </w:r>
        <w:r>
          <w:instrText xml:space="preserve"> PAGEREF _Toc9319 \h </w:instrText>
        </w:r>
        <w:r>
          <w:fldChar w:fldCharType="separate"/>
        </w:r>
        <w:r>
          <w:t>3</w:t>
        </w:r>
        <w:r>
          <w:fldChar w:fldCharType="end"/>
        </w:r>
      </w:hyperlink>
    </w:p>
    <w:p>
      <w:pPr>
        <w:pStyle w:val="TOC1"/>
        <w:tabs>
          <w:tab w:val="right" w:leader="dot" w:pos="8306"/>
        </w:tabs>
      </w:pPr>
      <w:hyperlink w:anchor="_Toc20534" w:history="1">
        <w:r>
          <w:rPr>
            <w:rFonts w:ascii="仿宋" w:eastAsia="仿宋" w:hAnsi="仿宋" w:cs="仿宋" w:hint="eastAsia"/>
            <w:lang w:eastAsia="zh-CN"/>
          </w:rPr>
          <w:t>一、经济影响分析</w:t>
        </w:r>
        <w:r>
          <w:tab/>
        </w:r>
        <w:r>
          <w:fldChar w:fldCharType="begin"/>
        </w:r>
        <w:r>
          <w:instrText xml:space="preserve"> PAGEREF _Toc20534 \h </w:instrText>
        </w:r>
        <w:r>
          <w:fldChar w:fldCharType="separate"/>
        </w:r>
        <w:r>
          <w:t>3</w:t>
        </w:r>
        <w:r>
          <w:fldChar w:fldCharType="end"/>
        </w:r>
      </w:hyperlink>
    </w:p>
    <w:p>
      <w:pPr>
        <w:pStyle w:val="TOC2"/>
        <w:tabs>
          <w:tab w:val="right" w:leader="dot" w:pos="8306"/>
        </w:tabs>
      </w:pPr>
      <w:hyperlink w:anchor="_Toc17669" w:history="1">
        <w:r>
          <w:rPr>
            <w:rFonts w:ascii="仿宋" w:eastAsia="仿宋" w:hAnsi="仿宋" w:cs="仿宋" w:hint="eastAsia"/>
            <w:lang w:eastAsia="zh-CN"/>
          </w:rPr>
          <w:t>(一)、经济费用效益或费用效果分析</w:t>
        </w:r>
        <w:r>
          <w:tab/>
        </w:r>
        <w:r>
          <w:fldChar w:fldCharType="begin"/>
        </w:r>
        <w:r>
          <w:instrText xml:space="preserve"> PAGEREF _Toc17669 \h </w:instrText>
        </w:r>
        <w:r>
          <w:fldChar w:fldCharType="separate"/>
        </w:r>
        <w:r>
          <w:t>3</w:t>
        </w:r>
        <w:r>
          <w:fldChar w:fldCharType="end"/>
        </w:r>
      </w:hyperlink>
    </w:p>
    <w:p>
      <w:pPr>
        <w:pStyle w:val="TOC2"/>
        <w:tabs>
          <w:tab w:val="right" w:leader="dot" w:pos="8306"/>
        </w:tabs>
      </w:pPr>
      <w:hyperlink w:anchor="_Toc11413" w:history="1">
        <w:r>
          <w:rPr>
            <w:rFonts w:ascii="仿宋" w:eastAsia="仿宋" w:hAnsi="仿宋" w:cs="仿宋" w:hint="eastAsia"/>
            <w:lang w:eastAsia="zh-CN"/>
          </w:rPr>
          <w:t>(二)、行业影响分析</w:t>
        </w:r>
        <w:r>
          <w:tab/>
        </w:r>
        <w:r>
          <w:fldChar w:fldCharType="begin"/>
        </w:r>
        <w:r>
          <w:instrText xml:space="preserve"> PAGEREF _Toc11413 \h </w:instrText>
        </w:r>
        <w:r>
          <w:fldChar w:fldCharType="separate"/>
        </w:r>
        <w:r>
          <w:t>5</w:t>
        </w:r>
        <w:r>
          <w:fldChar w:fldCharType="end"/>
        </w:r>
      </w:hyperlink>
    </w:p>
    <w:p>
      <w:pPr>
        <w:pStyle w:val="TOC2"/>
        <w:tabs>
          <w:tab w:val="right" w:leader="dot" w:pos="8306"/>
        </w:tabs>
      </w:pPr>
      <w:hyperlink w:anchor="_Toc22494" w:history="1">
        <w:r>
          <w:rPr>
            <w:rFonts w:ascii="仿宋" w:eastAsia="仿宋" w:hAnsi="仿宋" w:cs="仿宋" w:hint="eastAsia"/>
            <w:lang w:eastAsia="zh-CN"/>
          </w:rPr>
          <w:t>(三)、区域经济影响分析</w:t>
        </w:r>
        <w:r>
          <w:tab/>
        </w:r>
        <w:r>
          <w:fldChar w:fldCharType="begin"/>
        </w:r>
        <w:r>
          <w:instrText xml:space="preserve"> PAGEREF _Toc22494 \h </w:instrText>
        </w:r>
        <w:r>
          <w:fldChar w:fldCharType="separate"/>
        </w:r>
        <w:r>
          <w:t>7</w:t>
        </w:r>
        <w:r>
          <w:fldChar w:fldCharType="end"/>
        </w:r>
      </w:hyperlink>
    </w:p>
    <w:p>
      <w:pPr>
        <w:pStyle w:val="TOC2"/>
        <w:tabs>
          <w:tab w:val="right" w:leader="dot" w:pos="8306"/>
        </w:tabs>
      </w:pPr>
      <w:hyperlink w:anchor="_Toc21570" w:history="1">
        <w:r>
          <w:rPr>
            <w:rFonts w:ascii="仿宋" w:eastAsia="仿宋" w:hAnsi="仿宋" w:cs="仿宋" w:hint="eastAsia"/>
            <w:lang w:eastAsia="zh-CN"/>
          </w:rPr>
          <w:t>(四)、宏观经济影响分析</w:t>
        </w:r>
        <w:r>
          <w:tab/>
        </w:r>
        <w:r>
          <w:fldChar w:fldCharType="begin"/>
        </w:r>
        <w:r>
          <w:instrText xml:space="preserve"> PAGEREF _Toc21570 \h </w:instrText>
        </w:r>
        <w:r>
          <w:fldChar w:fldCharType="separate"/>
        </w:r>
        <w:r>
          <w:t>8</w:t>
        </w:r>
        <w:r>
          <w:fldChar w:fldCharType="end"/>
        </w:r>
      </w:hyperlink>
    </w:p>
    <w:p>
      <w:pPr>
        <w:pStyle w:val="TOC1"/>
        <w:tabs>
          <w:tab w:val="right" w:leader="dot" w:pos="8306"/>
        </w:tabs>
      </w:pPr>
      <w:hyperlink w:anchor="_Toc14285" w:history="1">
        <w:r>
          <w:rPr>
            <w:rFonts w:ascii="仿宋" w:eastAsia="仿宋" w:hAnsi="仿宋" w:cs="仿宋" w:hint="eastAsia"/>
            <w:lang w:eastAsia="zh-CN"/>
          </w:rPr>
          <w:t>二、项目监理与质量保证</w:t>
        </w:r>
        <w:r>
          <w:tab/>
        </w:r>
        <w:r>
          <w:fldChar w:fldCharType="begin"/>
        </w:r>
        <w:r>
          <w:instrText xml:space="preserve"> PAGEREF _Toc14285 \h </w:instrText>
        </w:r>
        <w:r>
          <w:fldChar w:fldCharType="separate"/>
        </w:r>
        <w:r>
          <w:t>9</w:t>
        </w:r>
        <w:r>
          <w:fldChar w:fldCharType="end"/>
        </w:r>
      </w:hyperlink>
    </w:p>
    <w:p>
      <w:pPr>
        <w:pStyle w:val="TOC2"/>
        <w:tabs>
          <w:tab w:val="right" w:leader="dot" w:pos="8306"/>
        </w:tabs>
      </w:pPr>
      <w:hyperlink w:anchor="_Toc18618" w:history="1">
        <w:r>
          <w:rPr>
            <w:rFonts w:ascii="仿宋" w:eastAsia="仿宋" w:hAnsi="仿宋" w:cs="仿宋" w:hint="eastAsia"/>
            <w:lang w:eastAsia="zh-CN"/>
          </w:rPr>
          <w:t>(一)、监理体系构建</w:t>
        </w:r>
        <w:r>
          <w:tab/>
        </w:r>
        <w:r>
          <w:fldChar w:fldCharType="begin"/>
        </w:r>
        <w:r>
          <w:instrText xml:space="preserve"> PAGEREF _Toc18618 \h </w:instrText>
        </w:r>
        <w:r>
          <w:fldChar w:fldCharType="separate"/>
        </w:r>
        <w:r>
          <w:t>9</w:t>
        </w:r>
        <w:r>
          <w:fldChar w:fldCharType="end"/>
        </w:r>
      </w:hyperlink>
    </w:p>
    <w:p>
      <w:pPr>
        <w:pStyle w:val="TOC2"/>
        <w:tabs>
          <w:tab w:val="right" w:leader="dot" w:pos="8306"/>
        </w:tabs>
      </w:pPr>
      <w:hyperlink w:anchor="_Toc21046" w:history="1">
        <w:r>
          <w:rPr>
            <w:rFonts w:ascii="仿宋" w:eastAsia="仿宋" w:hAnsi="仿宋" w:cs="仿宋" w:hint="eastAsia"/>
            <w:lang w:eastAsia="zh-CN"/>
          </w:rPr>
          <w:t>(二)、质量保证体系实施</w:t>
        </w:r>
        <w:r>
          <w:tab/>
        </w:r>
        <w:r>
          <w:fldChar w:fldCharType="begin"/>
        </w:r>
        <w:r>
          <w:instrText xml:space="preserve"> PAGEREF _Toc21046 \h </w:instrText>
        </w:r>
        <w:r>
          <w:fldChar w:fldCharType="separate"/>
        </w:r>
        <w:r>
          <w:t>10</w:t>
        </w:r>
        <w:r>
          <w:fldChar w:fldCharType="end"/>
        </w:r>
      </w:hyperlink>
    </w:p>
    <w:p>
      <w:pPr>
        <w:pStyle w:val="TOC2"/>
        <w:tabs>
          <w:tab w:val="right" w:leader="dot" w:pos="8306"/>
        </w:tabs>
      </w:pPr>
      <w:hyperlink w:anchor="_Toc29738" w:history="1">
        <w:r>
          <w:rPr>
            <w:rFonts w:ascii="仿宋" w:eastAsia="仿宋" w:hAnsi="仿宋" w:cs="仿宋" w:hint="eastAsia"/>
            <w:lang w:eastAsia="zh-CN"/>
          </w:rPr>
          <w:t>(三)、监理与质量控制流程</w:t>
        </w:r>
        <w:r>
          <w:tab/>
        </w:r>
        <w:r>
          <w:fldChar w:fldCharType="begin"/>
        </w:r>
        <w:r>
          <w:instrText xml:space="preserve"> PAGEREF _Toc29738 \h </w:instrText>
        </w:r>
        <w:r>
          <w:fldChar w:fldCharType="separate"/>
        </w:r>
        <w:r>
          <w:t>11</w:t>
        </w:r>
        <w:r>
          <w:fldChar w:fldCharType="end"/>
        </w:r>
      </w:hyperlink>
    </w:p>
    <w:p>
      <w:pPr>
        <w:pStyle w:val="TOC1"/>
        <w:tabs>
          <w:tab w:val="right" w:leader="dot" w:pos="8306"/>
        </w:tabs>
      </w:pPr>
      <w:hyperlink w:anchor="_Toc14727" w:history="1">
        <w:r>
          <w:rPr>
            <w:rFonts w:ascii="仿宋" w:eastAsia="仿宋" w:hAnsi="仿宋" w:cs="仿宋" w:hint="eastAsia"/>
            <w:lang w:eastAsia="zh-CN"/>
          </w:rPr>
          <w:t>三、背景、必要性分析</w:t>
        </w:r>
        <w:r>
          <w:tab/>
        </w:r>
        <w:r>
          <w:fldChar w:fldCharType="begin"/>
        </w:r>
        <w:r>
          <w:instrText xml:space="preserve"> PAGEREF _Toc14727 \h </w:instrText>
        </w:r>
        <w:r>
          <w:fldChar w:fldCharType="separate"/>
        </w:r>
        <w:r>
          <w:t>11</w:t>
        </w:r>
        <w:r>
          <w:fldChar w:fldCharType="end"/>
        </w:r>
      </w:hyperlink>
    </w:p>
    <w:p>
      <w:pPr>
        <w:pStyle w:val="TOC2"/>
        <w:tabs>
          <w:tab w:val="right" w:leader="dot" w:pos="8306"/>
        </w:tabs>
      </w:pPr>
      <w:hyperlink w:anchor="_Toc29807" w:history="1">
        <w:r>
          <w:rPr>
            <w:rFonts w:ascii="仿宋" w:eastAsia="仿宋" w:hAnsi="仿宋" w:cs="仿宋" w:hint="eastAsia"/>
            <w:lang w:eastAsia="zh-CN"/>
          </w:rPr>
          <w:t>(一)、项目建设背景</w:t>
        </w:r>
        <w:r>
          <w:tab/>
        </w:r>
        <w:r>
          <w:fldChar w:fldCharType="begin"/>
        </w:r>
        <w:r>
          <w:instrText xml:space="preserve"> PAGEREF _Toc29807 \h </w:instrText>
        </w:r>
        <w:r>
          <w:fldChar w:fldCharType="separate"/>
        </w:r>
        <w:r>
          <w:t>11</w:t>
        </w:r>
        <w:r>
          <w:fldChar w:fldCharType="end"/>
        </w:r>
      </w:hyperlink>
    </w:p>
    <w:p>
      <w:pPr>
        <w:pStyle w:val="TOC2"/>
        <w:tabs>
          <w:tab w:val="right" w:leader="dot" w:pos="8306"/>
        </w:tabs>
      </w:pPr>
      <w:hyperlink w:anchor="_Toc15535" w:history="1">
        <w:r>
          <w:rPr>
            <w:rFonts w:ascii="仿宋" w:eastAsia="仿宋" w:hAnsi="仿宋" w:cs="仿宋" w:hint="eastAsia"/>
            <w:lang w:eastAsia="zh-CN"/>
          </w:rPr>
          <w:t>(二)、必要性分析</w:t>
        </w:r>
        <w:r>
          <w:tab/>
        </w:r>
        <w:r>
          <w:fldChar w:fldCharType="begin"/>
        </w:r>
        <w:r>
          <w:instrText xml:space="preserve"> PAGEREF _Toc15535 \h </w:instrText>
        </w:r>
        <w:r>
          <w:fldChar w:fldCharType="separate"/>
        </w:r>
        <w:r>
          <w:t>12</w:t>
        </w:r>
        <w:r>
          <w:fldChar w:fldCharType="end"/>
        </w:r>
      </w:hyperlink>
    </w:p>
    <w:p>
      <w:pPr>
        <w:pStyle w:val="TOC2"/>
        <w:tabs>
          <w:tab w:val="right" w:leader="dot" w:pos="8306"/>
        </w:tabs>
      </w:pPr>
      <w:hyperlink w:anchor="_Toc27449" w:history="1">
        <w:r>
          <w:rPr>
            <w:rFonts w:ascii="仿宋" w:eastAsia="仿宋" w:hAnsi="仿宋" w:cs="仿宋" w:hint="eastAsia"/>
            <w:lang w:eastAsia="zh-CN"/>
          </w:rPr>
          <w:t>(三)、项目建设有利条件</w:t>
        </w:r>
        <w:r>
          <w:tab/>
        </w:r>
        <w:r>
          <w:fldChar w:fldCharType="begin"/>
        </w:r>
        <w:r>
          <w:instrText xml:space="preserve"> PAGEREF _Toc27449 \h </w:instrText>
        </w:r>
        <w:r>
          <w:fldChar w:fldCharType="separate"/>
        </w:r>
        <w:r>
          <w:t>14</w:t>
        </w:r>
        <w:r>
          <w:fldChar w:fldCharType="end"/>
        </w:r>
      </w:hyperlink>
    </w:p>
    <w:p>
      <w:pPr>
        <w:pStyle w:val="TOC1"/>
        <w:tabs>
          <w:tab w:val="right" w:leader="dot" w:pos="8306"/>
        </w:tabs>
      </w:pPr>
      <w:hyperlink w:anchor="_Toc13098" w:history="1">
        <w:r>
          <w:rPr>
            <w:rFonts w:ascii="仿宋" w:eastAsia="仿宋" w:hAnsi="仿宋" w:cs="仿宋" w:hint="eastAsia"/>
            <w:lang w:eastAsia="zh-CN"/>
          </w:rPr>
          <w:t>四、社会影响分析</w:t>
        </w:r>
        <w:r>
          <w:tab/>
        </w:r>
        <w:r>
          <w:fldChar w:fldCharType="begin"/>
        </w:r>
        <w:r>
          <w:instrText xml:space="preserve"> PAGEREF _Toc13098 \h </w:instrText>
        </w:r>
        <w:r>
          <w:fldChar w:fldCharType="separate"/>
        </w:r>
        <w:r>
          <w:t>15</w:t>
        </w:r>
        <w:r>
          <w:fldChar w:fldCharType="end"/>
        </w:r>
      </w:hyperlink>
    </w:p>
    <w:p>
      <w:pPr>
        <w:pStyle w:val="TOC2"/>
        <w:tabs>
          <w:tab w:val="right" w:leader="dot" w:pos="8306"/>
        </w:tabs>
      </w:pPr>
      <w:hyperlink w:anchor="_Toc25694" w:history="1">
        <w:r>
          <w:rPr>
            <w:rFonts w:ascii="仿宋" w:eastAsia="仿宋" w:hAnsi="仿宋" w:cs="仿宋" w:hint="eastAsia"/>
            <w:lang w:eastAsia="zh-CN"/>
          </w:rPr>
          <w:t>(一)、社会影响效果分析</w:t>
        </w:r>
        <w:r>
          <w:tab/>
        </w:r>
        <w:r>
          <w:fldChar w:fldCharType="begin"/>
        </w:r>
        <w:r>
          <w:instrText xml:space="preserve"> PAGEREF _Toc25694 \h </w:instrText>
        </w:r>
        <w:r>
          <w:fldChar w:fldCharType="separate"/>
        </w:r>
        <w:r>
          <w:t>15</w:t>
        </w:r>
        <w:r>
          <w:fldChar w:fldCharType="end"/>
        </w:r>
      </w:hyperlink>
    </w:p>
    <w:p>
      <w:pPr>
        <w:pStyle w:val="TOC2"/>
        <w:tabs>
          <w:tab w:val="right" w:leader="dot" w:pos="8306"/>
        </w:tabs>
      </w:pPr>
      <w:hyperlink w:anchor="_Toc27287" w:history="1">
        <w:r>
          <w:rPr>
            <w:rFonts w:ascii="仿宋" w:eastAsia="仿宋" w:hAnsi="仿宋" w:cs="仿宋" w:hint="eastAsia"/>
            <w:lang w:eastAsia="zh-CN"/>
          </w:rPr>
          <w:t>(二)、社会适应性分析</w:t>
        </w:r>
        <w:r>
          <w:tab/>
        </w:r>
        <w:r>
          <w:fldChar w:fldCharType="begin"/>
        </w:r>
        <w:r>
          <w:instrText xml:space="preserve"> PAGEREF _Toc27287 \h </w:instrText>
        </w:r>
        <w:r>
          <w:fldChar w:fldCharType="separate"/>
        </w:r>
        <w:r>
          <w:t>18</w:t>
        </w:r>
        <w:r>
          <w:fldChar w:fldCharType="end"/>
        </w:r>
      </w:hyperlink>
    </w:p>
    <w:p>
      <w:pPr>
        <w:pStyle w:val="TOC2"/>
        <w:tabs>
          <w:tab w:val="right" w:leader="dot" w:pos="8306"/>
        </w:tabs>
      </w:pPr>
      <w:hyperlink w:anchor="_Toc11161" w:history="1">
        <w:r>
          <w:rPr>
            <w:rFonts w:ascii="仿宋" w:eastAsia="仿宋" w:hAnsi="仿宋" w:cs="仿宋" w:hint="eastAsia"/>
            <w:lang w:eastAsia="zh-CN"/>
          </w:rPr>
          <w:t>(三)、社会风险及对策分析</w:t>
        </w:r>
        <w:r>
          <w:tab/>
        </w:r>
        <w:r>
          <w:fldChar w:fldCharType="begin"/>
        </w:r>
        <w:r>
          <w:instrText xml:space="preserve"> PAGEREF _Toc11161 \h </w:instrText>
        </w:r>
        <w:r>
          <w:fldChar w:fldCharType="separate"/>
        </w:r>
        <w:r>
          <w:t>19</w:t>
        </w:r>
        <w:r>
          <w:fldChar w:fldCharType="end"/>
        </w:r>
      </w:hyperlink>
    </w:p>
    <w:p>
      <w:pPr>
        <w:pStyle w:val="TOC1"/>
        <w:tabs>
          <w:tab w:val="right" w:leader="dot" w:pos="8306"/>
        </w:tabs>
      </w:pPr>
      <w:hyperlink w:anchor="_Toc18943" w:history="1">
        <w:r>
          <w:rPr>
            <w:rFonts w:ascii="仿宋" w:eastAsia="仿宋" w:hAnsi="仿宋" w:cs="仿宋" w:hint="eastAsia"/>
            <w:lang w:eastAsia="zh-CN"/>
          </w:rPr>
          <w:t>五、资源开发及综合利用分析</w:t>
        </w:r>
        <w:r>
          <w:tab/>
        </w:r>
        <w:r>
          <w:fldChar w:fldCharType="begin"/>
        </w:r>
        <w:r>
          <w:instrText xml:space="preserve"> PAGEREF _Toc18943 \h </w:instrText>
        </w:r>
        <w:r>
          <w:fldChar w:fldCharType="separate"/>
        </w:r>
        <w:r>
          <w:t>23</w:t>
        </w:r>
        <w:r>
          <w:fldChar w:fldCharType="end"/>
        </w:r>
      </w:hyperlink>
    </w:p>
    <w:p>
      <w:pPr>
        <w:pStyle w:val="TOC2"/>
        <w:tabs>
          <w:tab w:val="right" w:leader="dot" w:pos="8306"/>
        </w:tabs>
      </w:pPr>
      <w:hyperlink w:anchor="_Toc30012" w:history="1">
        <w:r>
          <w:rPr>
            <w:rFonts w:ascii="仿宋" w:eastAsia="仿宋" w:hAnsi="仿宋" w:cs="仿宋" w:hint="eastAsia"/>
            <w:lang w:eastAsia="zh-CN"/>
          </w:rPr>
          <w:t>(一)、资源开发方案</w:t>
        </w:r>
        <w:r>
          <w:tab/>
        </w:r>
        <w:r>
          <w:fldChar w:fldCharType="begin"/>
        </w:r>
        <w:r>
          <w:instrText xml:space="preserve"> PAGEREF _Toc30012 \h </w:instrText>
        </w:r>
        <w:r>
          <w:fldChar w:fldCharType="separate"/>
        </w:r>
        <w:r>
          <w:t>23</w:t>
        </w:r>
        <w:r>
          <w:fldChar w:fldCharType="end"/>
        </w:r>
      </w:hyperlink>
    </w:p>
    <w:p>
      <w:pPr>
        <w:pStyle w:val="TOC2"/>
        <w:tabs>
          <w:tab w:val="right" w:leader="dot" w:pos="8306"/>
        </w:tabs>
      </w:pPr>
      <w:hyperlink w:anchor="_Toc8231" w:history="1">
        <w:r>
          <w:rPr>
            <w:rFonts w:ascii="仿宋" w:eastAsia="仿宋" w:hAnsi="仿宋" w:cs="仿宋" w:hint="eastAsia"/>
            <w:lang w:eastAsia="zh-CN"/>
          </w:rPr>
          <w:t>(二)、资源利用方案</w:t>
        </w:r>
        <w:r>
          <w:tab/>
        </w:r>
        <w:r>
          <w:fldChar w:fldCharType="begin"/>
        </w:r>
        <w:r>
          <w:instrText xml:space="preserve"> PAGEREF _Toc8231 \h </w:instrText>
        </w:r>
        <w:r>
          <w:fldChar w:fldCharType="separate"/>
        </w:r>
        <w:r>
          <w:t>24</w:t>
        </w:r>
        <w:r>
          <w:fldChar w:fldCharType="end"/>
        </w:r>
      </w:hyperlink>
    </w:p>
    <w:p>
      <w:pPr>
        <w:pStyle w:val="TOC2"/>
        <w:tabs>
          <w:tab w:val="right" w:leader="dot" w:pos="8306"/>
        </w:tabs>
      </w:pPr>
      <w:hyperlink w:anchor="_Toc6577" w:history="1">
        <w:r>
          <w:rPr>
            <w:rFonts w:ascii="仿宋" w:eastAsia="仿宋" w:hAnsi="仿宋" w:cs="仿宋" w:hint="eastAsia"/>
            <w:lang w:eastAsia="zh-CN"/>
          </w:rPr>
          <w:t>(三)、资源节约措施</w:t>
        </w:r>
        <w:r>
          <w:tab/>
        </w:r>
        <w:r>
          <w:fldChar w:fldCharType="begin"/>
        </w:r>
        <w:r>
          <w:instrText xml:space="preserve"> PAGEREF _Toc6577 \h </w:instrText>
        </w:r>
        <w:r>
          <w:fldChar w:fldCharType="separate"/>
        </w:r>
        <w:r>
          <w:t>25</w:t>
        </w:r>
        <w:r>
          <w:fldChar w:fldCharType="end"/>
        </w:r>
      </w:hyperlink>
    </w:p>
    <w:p>
      <w:pPr>
        <w:pStyle w:val="TOC1"/>
        <w:tabs>
          <w:tab w:val="right" w:leader="dot" w:pos="8306"/>
        </w:tabs>
      </w:pPr>
      <w:hyperlink w:anchor="_Toc32168" w:history="1">
        <w:r>
          <w:rPr>
            <w:rFonts w:ascii="仿宋" w:eastAsia="仿宋" w:hAnsi="仿宋" w:cs="仿宋" w:hint="eastAsia"/>
            <w:lang w:eastAsia="zh-CN"/>
          </w:rPr>
          <w:t>六、财务管理与成本控制</w:t>
        </w:r>
        <w:r>
          <w:tab/>
        </w:r>
        <w:r>
          <w:fldChar w:fldCharType="begin"/>
        </w:r>
        <w:r>
          <w:instrText xml:space="preserve"> PAGEREF _Toc32168 \h </w:instrText>
        </w:r>
        <w:r>
          <w:fldChar w:fldCharType="separate"/>
        </w:r>
        <w:r>
          <w:t>26</w:t>
        </w:r>
        <w:r>
          <w:fldChar w:fldCharType="end"/>
        </w:r>
      </w:hyperlink>
    </w:p>
    <w:p>
      <w:pPr>
        <w:pStyle w:val="TOC2"/>
        <w:tabs>
          <w:tab w:val="right" w:leader="dot" w:pos="8306"/>
        </w:tabs>
      </w:pPr>
      <w:hyperlink w:anchor="_Toc25013" w:history="1">
        <w:r>
          <w:rPr>
            <w:rFonts w:ascii="仿宋" w:eastAsia="仿宋" w:hAnsi="仿宋" w:cs="仿宋" w:hint="eastAsia"/>
            <w:lang w:eastAsia="zh-CN"/>
          </w:rPr>
          <w:t>(一)、财务管理体系建设</w:t>
        </w:r>
        <w:r>
          <w:tab/>
        </w:r>
        <w:r>
          <w:fldChar w:fldCharType="begin"/>
        </w:r>
        <w:r>
          <w:instrText xml:space="preserve"> PAGEREF _Toc25013 \h </w:instrText>
        </w:r>
        <w:r>
          <w:fldChar w:fldCharType="separate"/>
        </w:r>
        <w:r>
          <w:t>26</w:t>
        </w:r>
        <w:r>
          <w:fldChar w:fldCharType="end"/>
        </w:r>
      </w:hyperlink>
    </w:p>
    <w:p>
      <w:pPr>
        <w:pStyle w:val="TOC2"/>
        <w:tabs>
          <w:tab w:val="right" w:leader="dot" w:pos="8306"/>
        </w:tabs>
      </w:pPr>
      <w:hyperlink w:anchor="_Toc16552" w:history="1">
        <w:r>
          <w:rPr>
            <w:rFonts w:ascii="仿宋" w:eastAsia="仿宋" w:hAnsi="仿宋" w:cs="仿宋" w:hint="eastAsia"/>
            <w:lang w:eastAsia="zh-CN"/>
          </w:rPr>
          <w:t>(二)、成本控制措施</w:t>
        </w:r>
        <w:r>
          <w:tab/>
        </w:r>
        <w:r>
          <w:fldChar w:fldCharType="begin"/>
        </w:r>
        <w:r>
          <w:instrText xml:space="preserve"> PAGEREF _Toc16552 \h </w:instrText>
        </w:r>
        <w:r>
          <w:fldChar w:fldCharType="separate"/>
        </w:r>
        <w:r>
          <w:t>27</w:t>
        </w:r>
        <w:r>
          <w:fldChar w:fldCharType="end"/>
        </w:r>
      </w:hyperlink>
    </w:p>
    <w:p>
      <w:pPr>
        <w:pStyle w:val="TOC1"/>
        <w:tabs>
          <w:tab w:val="right" w:leader="dot" w:pos="8306"/>
        </w:tabs>
      </w:pPr>
      <w:hyperlink w:anchor="_Toc4529" w:history="1">
        <w:r>
          <w:rPr>
            <w:rFonts w:ascii="仿宋" w:eastAsia="仿宋" w:hAnsi="仿宋" w:cs="仿宋" w:hint="eastAsia"/>
            <w:lang w:eastAsia="zh-CN"/>
          </w:rPr>
          <w:t>七、资金管理与财务规划</w:t>
        </w:r>
        <w:r>
          <w:tab/>
        </w:r>
        <w:r>
          <w:fldChar w:fldCharType="begin"/>
        </w:r>
        <w:r>
          <w:instrText xml:space="preserve"> PAGEREF _Toc4529 \h </w:instrText>
        </w:r>
        <w:r>
          <w:fldChar w:fldCharType="separate"/>
        </w:r>
        <w:r>
          <w:t>29</w:t>
        </w:r>
        <w:r>
          <w:fldChar w:fldCharType="end"/>
        </w:r>
      </w:hyperlink>
    </w:p>
    <w:p>
      <w:pPr>
        <w:pStyle w:val="TOC2"/>
        <w:tabs>
          <w:tab w:val="right" w:leader="dot" w:pos="8306"/>
        </w:tabs>
      </w:pPr>
      <w:hyperlink w:anchor="_Toc26464" w:history="1">
        <w:r>
          <w:rPr>
            <w:rFonts w:ascii="仿宋" w:eastAsia="仿宋" w:hAnsi="仿宋" w:cs="仿宋" w:hint="eastAsia"/>
            <w:lang w:eastAsia="zh-CN"/>
          </w:rPr>
          <w:t>(一)、项目资金来源与筹措</w:t>
        </w:r>
        <w:r>
          <w:tab/>
        </w:r>
        <w:r>
          <w:fldChar w:fldCharType="begin"/>
        </w:r>
        <w:r>
          <w:instrText xml:space="preserve"> PAGEREF _Toc26464 \h </w:instrText>
        </w:r>
        <w:r>
          <w:fldChar w:fldCharType="separate"/>
        </w:r>
        <w:r>
          <w:t>29</w:t>
        </w:r>
        <w:r>
          <w:fldChar w:fldCharType="end"/>
        </w:r>
      </w:hyperlink>
    </w:p>
    <w:p>
      <w:pPr>
        <w:pStyle w:val="TOC2"/>
        <w:tabs>
          <w:tab w:val="right" w:leader="dot" w:pos="8306"/>
        </w:tabs>
      </w:pPr>
      <w:hyperlink w:anchor="_Toc5282" w:history="1">
        <w:r>
          <w:rPr>
            <w:rFonts w:ascii="仿宋" w:eastAsia="仿宋" w:hAnsi="仿宋" w:cs="仿宋" w:hint="eastAsia"/>
            <w:lang w:eastAsia="zh-CN"/>
          </w:rPr>
          <w:t>(二)、资金使用与监管</w:t>
        </w:r>
        <w:r>
          <w:tab/>
        </w:r>
        <w:r>
          <w:fldChar w:fldCharType="begin"/>
        </w:r>
        <w:r>
          <w:instrText xml:space="preserve"> PAGEREF _Toc5282 \h </w:instrText>
        </w:r>
        <w:r>
          <w:fldChar w:fldCharType="separate"/>
        </w:r>
        <w:r>
          <w:t>30</w:t>
        </w:r>
        <w:r>
          <w:fldChar w:fldCharType="end"/>
        </w:r>
      </w:hyperlink>
    </w:p>
    <w:p>
      <w:pPr>
        <w:pStyle w:val="TOC2"/>
        <w:tabs>
          <w:tab w:val="right" w:leader="dot" w:pos="8306"/>
        </w:tabs>
      </w:pPr>
      <w:hyperlink w:anchor="_Toc10201" w:history="1">
        <w:r>
          <w:rPr>
            <w:rFonts w:ascii="仿宋" w:eastAsia="仿宋" w:hAnsi="仿宋" w:cs="仿宋" w:hint="eastAsia"/>
            <w:lang w:eastAsia="zh-CN"/>
          </w:rPr>
          <w:t>(三)、财务规划与预测</w:t>
        </w:r>
        <w:r>
          <w:tab/>
        </w:r>
        <w:r>
          <w:fldChar w:fldCharType="begin"/>
        </w:r>
        <w:r>
          <w:instrText xml:space="preserve"> PAGEREF _Toc10201 \h </w:instrText>
        </w:r>
        <w:r>
          <w:fldChar w:fldCharType="separate"/>
        </w:r>
        <w:r>
          <w:t>31</w:t>
        </w:r>
        <w:r>
          <w:fldChar w:fldCharType="end"/>
        </w:r>
      </w:hyperlink>
    </w:p>
    <w:p>
      <w:pPr>
        <w:pStyle w:val="TOC1"/>
        <w:tabs>
          <w:tab w:val="right" w:leader="dot" w:pos="8306"/>
        </w:tabs>
      </w:pPr>
      <w:hyperlink w:anchor="_Toc27498" w:history="1">
        <w:r>
          <w:rPr>
            <w:rFonts w:ascii="仿宋" w:eastAsia="仿宋" w:hAnsi="仿宋" w:cs="仿宋" w:hint="eastAsia"/>
            <w:lang w:eastAsia="zh-CN"/>
          </w:rPr>
          <w:t>八、经济效益与社会效益优化</w:t>
        </w:r>
        <w:r>
          <w:tab/>
        </w:r>
        <w:r>
          <w:fldChar w:fldCharType="begin"/>
        </w:r>
        <w:r>
          <w:instrText xml:space="preserve"> PAGEREF _Toc27498 \h </w:instrText>
        </w:r>
        <w:r>
          <w:fldChar w:fldCharType="separate"/>
        </w:r>
        <w:r>
          <w:t>32</w:t>
        </w:r>
        <w:r>
          <w:fldChar w:fldCharType="end"/>
        </w:r>
      </w:hyperlink>
    </w:p>
    <w:p>
      <w:pPr>
        <w:pStyle w:val="TOC2"/>
        <w:tabs>
          <w:tab w:val="right" w:leader="dot" w:pos="8306"/>
        </w:tabs>
      </w:pPr>
      <w:hyperlink w:anchor="_Toc32388" w:history="1">
        <w:r>
          <w:rPr>
            <w:rFonts w:ascii="仿宋" w:eastAsia="仿宋" w:hAnsi="仿宋" w:cs="仿宋" w:hint="eastAsia"/>
            <w:lang w:eastAsia="zh-CN"/>
          </w:rPr>
          <w:t>(一)、经济效益提升策略</w:t>
        </w:r>
        <w:r>
          <w:tab/>
        </w:r>
        <w:r>
          <w:fldChar w:fldCharType="begin"/>
        </w:r>
        <w:r>
          <w:instrText xml:space="preserve"> PAGEREF _Toc32388 \h </w:instrText>
        </w:r>
        <w:r>
          <w:fldChar w:fldCharType="separate"/>
        </w:r>
        <w:r>
          <w:t>32</w:t>
        </w:r>
        <w:r>
          <w:fldChar w:fldCharType="end"/>
        </w:r>
      </w:hyperlink>
    </w:p>
    <w:p>
      <w:pPr>
        <w:pStyle w:val="TOC2"/>
        <w:tabs>
          <w:tab w:val="right" w:leader="dot" w:pos="8306"/>
        </w:tabs>
      </w:pPr>
      <w:hyperlink w:anchor="_Toc27522" w:history="1">
        <w:r>
          <w:rPr>
            <w:rFonts w:ascii="仿宋" w:eastAsia="仿宋" w:hAnsi="仿宋" w:cs="仿宋" w:hint="eastAsia"/>
            <w:lang w:eastAsia="zh-CN"/>
          </w:rPr>
          <w:t>(二)、社会效益增强方案</w:t>
        </w:r>
        <w:r>
          <w:tab/>
        </w:r>
        <w:r>
          <w:fldChar w:fldCharType="begin"/>
        </w:r>
        <w:r>
          <w:instrText xml:space="preserve"> PAGEREF _Toc27522 \h </w:instrText>
        </w:r>
        <w:r>
          <w:fldChar w:fldCharType="separate"/>
        </w:r>
        <w:r>
          <w:t>34</w:t>
        </w:r>
        <w:r>
          <w:fldChar w:fldCharType="end"/>
        </w:r>
      </w:hyperlink>
    </w:p>
    <w:p>
      <w:pPr>
        <w:pStyle w:val="TOC1"/>
        <w:tabs>
          <w:tab w:val="right" w:leader="dot" w:pos="8306"/>
        </w:tabs>
      </w:pPr>
      <w:hyperlink w:anchor="_Toc12949" w:history="1">
        <w:r>
          <w:rPr>
            <w:rFonts w:ascii="仿宋" w:eastAsia="仿宋" w:hAnsi="仿宋" w:cs="仿宋" w:hint="eastAsia"/>
            <w:lang w:eastAsia="zh-CN"/>
          </w:rPr>
          <w:t>九、环境保护与治理方案</w:t>
        </w:r>
        <w:r>
          <w:tab/>
        </w:r>
        <w:r>
          <w:fldChar w:fldCharType="begin"/>
        </w:r>
        <w:r>
          <w:instrText xml:space="preserve"> PAGEREF _Toc12949 \h </w:instrText>
        </w:r>
        <w:r>
          <w:fldChar w:fldCharType="separate"/>
        </w:r>
        <w:r>
          <w:t>34</w:t>
        </w:r>
        <w:r>
          <w:fldChar w:fldCharType="end"/>
        </w:r>
      </w:hyperlink>
    </w:p>
    <w:p>
      <w:pPr>
        <w:pStyle w:val="TOC2"/>
        <w:tabs>
          <w:tab w:val="right" w:leader="dot" w:pos="8306"/>
        </w:tabs>
      </w:pPr>
      <w:hyperlink w:anchor="_Toc28772" w:history="1">
        <w:r>
          <w:rPr>
            <w:rFonts w:ascii="仿宋" w:eastAsia="仿宋" w:hAnsi="仿宋" w:cs="仿宋" w:hint="eastAsia"/>
            <w:lang w:eastAsia="zh-CN"/>
          </w:rPr>
          <w:t>(一)、项目环境影响评估</w:t>
        </w:r>
        <w:r>
          <w:tab/>
        </w:r>
        <w:r>
          <w:fldChar w:fldCharType="begin"/>
        </w:r>
        <w:r>
          <w:instrText xml:space="preserve"> PAGEREF _Toc28772 \h </w:instrText>
        </w:r>
        <w:r>
          <w:fldChar w:fldCharType="separate"/>
        </w:r>
        <w:r>
          <w:t>34</w:t>
        </w:r>
        <w:r>
          <w:fldChar w:fldCharType="end"/>
        </w:r>
      </w:hyperlink>
    </w:p>
    <w:p>
      <w:pPr>
        <w:pStyle w:val="TOC2"/>
        <w:tabs>
          <w:tab w:val="right" w:leader="dot" w:pos="8306"/>
        </w:tabs>
      </w:pPr>
      <w:hyperlink w:anchor="_Toc1619" w:history="1">
        <w:r>
          <w:rPr>
            <w:rFonts w:ascii="仿宋" w:eastAsia="仿宋" w:hAnsi="仿宋" w:cs="仿宋" w:hint="eastAsia"/>
            <w:lang w:eastAsia="zh-CN"/>
          </w:rPr>
          <w:t>(二)、环境保护措施与治理方案</w:t>
        </w:r>
        <w:r>
          <w:tab/>
        </w:r>
        <w:r>
          <w:fldChar w:fldCharType="begin"/>
        </w:r>
        <w:r>
          <w:instrText xml:space="preserve"> PAGEREF _Toc1619 \h </w:instrText>
        </w:r>
        <w:r>
          <w:fldChar w:fldCharType="separate"/>
        </w:r>
        <w:r>
          <w:t>35</w:t>
        </w:r>
        <w:r>
          <w:fldChar w:fldCharType="end"/>
        </w:r>
      </w:hyperlink>
    </w:p>
    <w:p>
      <w:pPr>
        <w:pStyle w:val="TOC1"/>
        <w:tabs>
          <w:tab w:val="right" w:leader="dot" w:pos="8306"/>
        </w:tabs>
      </w:pPr>
      <w:hyperlink w:anchor="_Toc32040" w:history="1">
        <w:r>
          <w:rPr>
            <w:rFonts w:ascii="仿宋" w:eastAsia="仿宋" w:hAnsi="仿宋" w:cs="仿宋" w:hint="eastAsia"/>
            <w:lang w:eastAsia="zh-CN"/>
          </w:rPr>
          <w:t>十、技术创新与产业升级</w:t>
        </w:r>
        <w:r>
          <w:tab/>
        </w:r>
        <w:r>
          <w:fldChar w:fldCharType="begin"/>
        </w:r>
        <w:r>
          <w:instrText xml:space="preserve"> PAGEREF _Toc32040 \h </w:instrText>
        </w:r>
        <w:r>
          <w:fldChar w:fldCharType="separate"/>
        </w:r>
        <w:r>
          <w:t>35</w:t>
        </w:r>
        <w:r>
          <w:fldChar w:fldCharType="end"/>
        </w:r>
      </w:hyperlink>
    </w:p>
    <w:p>
      <w:pPr>
        <w:pStyle w:val="TOC2"/>
        <w:tabs>
          <w:tab w:val="right" w:leader="dot" w:pos="8306"/>
        </w:tabs>
      </w:pPr>
      <w:hyperlink w:anchor="_Toc15025" w:history="1">
        <w:r>
          <w:rPr>
            <w:rFonts w:ascii="仿宋" w:eastAsia="仿宋" w:hAnsi="仿宋" w:cs="仿宋" w:hint="eastAsia"/>
            <w:lang w:eastAsia="zh-CN"/>
          </w:rPr>
          <w:t>(一)、技术创新方向与目标</w:t>
        </w:r>
        <w:r>
          <w:tab/>
        </w:r>
        <w:r>
          <w:fldChar w:fldCharType="begin"/>
        </w:r>
        <w:r>
          <w:instrText xml:space="preserve"> PAGEREF _Toc15025 \h </w:instrText>
        </w:r>
        <w:r>
          <w:fldChar w:fldCharType="separate"/>
        </w:r>
        <w:r>
          <w:t>35</w:t>
        </w:r>
        <w:r>
          <w:fldChar w:fldCharType="end"/>
        </w:r>
      </w:hyperlink>
    </w:p>
    <w:p>
      <w:pPr>
        <w:pStyle w:val="TOC2"/>
        <w:tabs>
          <w:tab w:val="right" w:leader="dot" w:pos="8306"/>
        </w:tabs>
      </w:pPr>
      <w:hyperlink w:anchor="_Toc30762" w:history="1">
        <w:r>
          <w:rPr>
            <w:rFonts w:ascii="仿宋" w:eastAsia="仿宋" w:hAnsi="仿宋" w:cs="仿宋" w:hint="eastAsia"/>
            <w:lang w:eastAsia="zh-CN"/>
          </w:rPr>
          <w:t>(二)、产业升级路径与措施</w:t>
        </w:r>
        <w:r>
          <w:tab/>
        </w:r>
        <w:r>
          <w:fldChar w:fldCharType="begin"/>
        </w:r>
        <w:r>
          <w:instrText xml:space="preserve"> PAGEREF _Toc30762 \h </w:instrText>
        </w:r>
        <w:r>
          <w:fldChar w:fldCharType="separate"/>
        </w:r>
        <w:r>
          <w:t>37</w:t>
        </w:r>
        <w:r>
          <w:fldChar w:fldCharType="end"/>
        </w:r>
      </w:hyperlink>
    </w:p>
    <w:p>
      <w:pPr>
        <w:pStyle w:val="TOC1"/>
        <w:tabs>
          <w:tab w:val="right" w:leader="dot" w:pos="8306"/>
        </w:tabs>
      </w:pPr>
      <w:hyperlink w:anchor="_Toc2290" w:history="1">
        <w:r>
          <w:rPr>
            <w:rFonts w:ascii="仿宋" w:eastAsia="仿宋" w:hAnsi="仿宋" w:cs="仿宋" w:hint="eastAsia"/>
            <w:lang w:eastAsia="zh-CN"/>
          </w:rPr>
          <w:t>十一、项目进度计划</w:t>
        </w:r>
        <w:r>
          <w:tab/>
        </w:r>
        <w:r>
          <w:fldChar w:fldCharType="begin"/>
        </w:r>
        <w:r>
          <w:instrText xml:space="preserve"> PAGEREF _Toc2290 \h </w:instrText>
        </w:r>
        <w:r>
          <w:fldChar w:fldCharType="separate"/>
        </w:r>
        <w:r>
          <w:t>38</w:t>
        </w:r>
        <w:r>
          <w:fldChar w:fldCharType="end"/>
        </w:r>
      </w:hyperlink>
    </w:p>
    <w:p>
      <w:pPr>
        <w:pStyle w:val="TOC2"/>
        <w:tabs>
          <w:tab w:val="right" w:leader="dot" w:pos="8306"/>
        </w:tabs>
      </w:pPr>
      <w:hyperlink w:anchor="_Toc14513" w:history="1">
        <w:r>
          <w:rPr>
            <w:rFonts w:ascii="仿宋" w:eastAsia="仿宋" w:hAnsi="仿宋" w:cs="仿宋" w:hint="eastAsia"/>
            <w:lang w:eastAsia="zh-CN"/>
          </w:rPr>
          <w:t>(一)、建设周期</w:t>
        </w:r>
        <w:r>
          <w:tab/>
        </w:r>
        <w:r>
          <w:fldChar w:fldCharType="begin"/>
        </w:r>
        <w:r>
          <w:instrText xml:space="preserve"> PAGEREF _Toc14513 \h </w:instrText>
        </w:r>
        <w:r>
          <w:fldChar w:fldCharType="separate"/>
        </w:r>
        <w:r>
          <w:t>38</w:t>
        </w:r>
        <w:r>
          <w:fldChar w:fldCharType="end"/>
        </w:r>
      </w:hyperlink>
    </w:p>
    <w:p>
      <w:pPr>
        <w:pStyle w:val="TOC2"/>
        <w:tabs>
          <w:tab w:val="right" w:leader="dot" w:pos="8306"/>
        </w:tabs>
      </w:pPr>
      <w:hyperlink w:anchor="_Toc2596" w:history="1">
        <w:r>
          <w:rPr>
            <w:rFonts w:ascii="仿宋" w:eastAsia="仿宋" w:hAnsi="仿宋" w:cs="仿宋" w:hint="eastAsia"/>
            <w:lang w:eastAsia="zh-CN"/>
          </w:rPr>
          <w:t>(二)、建设进度</w:t>
        </w:r>
        <w:r>
          <w:tab/>
        </w:r>
        <w:r>
          <w:fldChar w:fldCharType="begin"/>
        </w:r>
        <w:r>
          <w:instrText xml:space="preserve"> PAGEREF _Toc2596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13" w:history="1">
        <w:r>
          <w:rPr>
            <w:rFonts w:ascii="仿宋" w:eastAsia="仿宋" w:hAnsi="仿宋" w:cs="仿宋" w:hint="eastAsia"/>
            <w:lang w:eastAsia="zh-CN"/>
          </w:rPr>
          <w:t>(三)、进度安排注意事项</w:t>
        </w:r>
        <w:r>
          <w:tab/>
        </w:r>
        <w:r>
          <w:fldChar w:fldCharType="begin"/>
        </w:r>
        <w:r>
          <w:instrText xml:space="preserve"> PAGEREF _Toc7913 \h </w:instrText>
        </w:r>
        <w:r>
          <w:fldChar w:fldCharType="separate"/>
        </w:r>
        <w:r>
          <w:t>40</w:t>
        </w:r>
        <w:r>
          <w:fldChar w:fldCharType="end"/>
        </w:r>
      </w:hyperlink>
    </w:p>
    <w:p>
      <w:pPr>
        <w:pStyle w:val="TOC2"/>
        <w:tabs>
          <w:tab w:val="right" w:leader="dot" w:pos="8306"/>
        </w:tabs>
      </w:pPr>
      <w:hyperlink w:anchor="_Toc946" w:history="1">
        <w:r>
          <w:rPr>
            <w:rFonts w:ascii="仿宋" w:eastAsia="仿宋" w:hAnsi="仿宋" w:cs="仿宋" w:hint="eastAsia"/>
            <w:lang w:eastAsia="zh-CN"/>
          </w:rPr>
          <w:t>(四)、人力资源配置</w:t>
        </w:r>
        <w:r>
          <w:tab/>
        </w:r>
        <w:r>
          <w:fldChar w:fldCharType="begin"/>
        </w:r>
        <w:r>
          <w:instrText xml:space="preserve"> PAGEREF _Toc946 \h </w:instrText>
        </w:r>
        <w:r>
          <w:fldChar w:fldCharType="separate"/>
        </w:r>
        <w:r>
          <w:t>40</w:t>
        </w:r>
        <w:r>
          <w:fldChar w:fldCharType="end"/>
        </w:r>
      </w:hyperlink>
    </w:p>
    <w:p>
      <w:pPr>
        <w:pStyle w:val="TOC2"/>
        <w:tabs>
          <w:tab w:val="right" w:leader="dot" w:pos="8306"/>
        </w:tabs>
      </w:pPr>
      <w:hyperlink w:anchor="_Toc28857" w:history="1">
        <w:r>
          <w:rPr>
            <w:rFonts w:ascii="仿宋" w:eastAsia="仿宋" w:hAnsi="仿宋" w:cs="仿宋" w:hint="eastAsia"/>
            <w:lang w:eastAsia="zh-CN"/>
          </w:rPr>
          <w:t>(五)、员工培训</w:t>
        </w:r>
        <w:r>
          <w:tab/>
        </w:r>
        <w:r>
          <w:fldChar w:fldCharType="begin"/>
        </w:r>
        <w:r>
          <w:instrText xml:space="preserve"> PAGEREF _Toc28857 \h </w:instrText>
        </w:r>
        <w:r>
          <w:fldChar w:fldCharType="separate"/>
        </w:r>
        <w:r>
          <w:t>42</w:t>
        </w:r>
        <w:r>
          <w:fldChar w:fldCharType="end"/>
        </w:r>
      </w:hyperlink>
    </w:p>
    <w:p>
      <w:pPr>
        <w:pStyle w:val="TOC2"/>
        <w:tabs>
          <w:tab w:val="right" w:leader="dot" w:pos="8306"/>
        </w:tabs>
      </w:pPr>
      <w:hyperlink w:anchor="_Toc2410" w:history="1">
        <w:r>
          <w:rPr>
            <w:rFonts w:ascii="仿宋" w:eastAsia="仿宋" w:hAnsi="仿宋" w:cs="仿宋" w:hint="eastAsia"/>
            <w:lang w:eastAsia="zh-CN"/>
          </w:rPr>
          <w:t>(六)、项目实施保障</w:t>
        </w:r>
        <w:r>
          <w:tab/>
        </w:r>
        <w:r>
          <w:fldChar w:fldCharType="begin"/>
        </w:r>
        <w:r>
          <w:instrText xml:space="preserve"> PAGEREF _Toc2410 \h </w:instrText>
        </w:r>
        <w:r>
          <w:fldChar w:fldCharType="separate"/>
        </w:r>
        <w:r>
          <w:t>43</w:t>
        </w:r>
        <w:r>
          <w:fldChar w:fldCharType="end"/>
        </w:r>
      </w:hyperlink>
    </w:p>
    <w:p>
      <w:pPr>
        <w:pStyle w:val="TOC2"/>
        <w:tabs>
          <w:tab w:val="right" w:leader="dot" w:pos="8306"/>
        </w:tabs>
      </w:pPr>
      <w:hyperlink w:anchor="_Toc19001" w:history="1">
        <w:r>
          <w:rPr>
            <w:rFonts w:ascii="仿宋" w:eastAsia="仿宋" w:hAnsi="仿宋" w:cs="仿宋" w:hint="eastAsia"/>
            <w:lang w:eastAsia="zh-CN"/>
          </w:rPr>
          <w:t>(七)、安全规范管理</w:t>
        </w:r>
        <w:r>
          <w:tab/>
        </w:r>
        <w:r>
          <w:fldChar w:fldCharType="begin"/>
        </w:r>
        <w:r>
          <w:instrText xml:space="preserve"> PAGEREF _Toc19001 \h </w:instrText>
        </w:r>
        <w:r>
          <w:fldChar w:fldCharType="separate"/>
        </w:r>
        <w:r>
          <w:t>44</w:t>
        </w:r>
        <w:r>
          <w:fldChar w:fldCharType="end"/>
        </w:r>
      </w:hyperlink>
    </w:p>
    <w:p>
      <w:pPr>
        <w:pStyle w:val="TOC1"/>
        <w:tabs>
          <w:tab w:val="right" w:leader="dot" w:pos="8306"/>
        </w:tabs>
      </w:pPr>
      <w:hyperlink w:anchor="_Toc10390" w:history="1">
        <w:r>
          <w:rPr>
            <w:rFonts w:ascii="仿宋" w:eastAsia="仿宋" w:hAnsi="仿宋" w:cs="仿宋" w:hint="eastAsia"/>
            <w:lang w:eastAsia="zh-CN"/>
          </w:rPr>
          <w:t>十二、客户关系管理与市场拓展</w:t>
        </w:r>
        <w:r>
          <w:tab/>
        </w:r>
        <w:r>
          <w:fldChar w:fldCharType="begin"/>
        </w:r>
        <w:r>
          <w:instrText xml:space="preserve"> PAGEREF _Toc10390 \h </w:instrText>
        </w:r>
        <w:r>
          <w:fldChar w:fldCharType="separate"/>
        </w:r>
        <w:r>
          <w:t>46</w:t>
        </w:r>
        <w:r>
          <w:fldChar w:fldCharType="end"/>
        </w:r>
      </w:hyperlink>
    </w:p>
    <w:p>
      <w:pPr>
        <w:pStyle w:val="TOC2"/>
        <w:tabs>
          <w:tab w:val="right" w:leader="dot" w:pos="8306"/>
        </w:tabs>
      </w:pPr>
      <w:hyperlink w:anchor="_Toc9935" w:history="1">
        <w:r>
          <w:rPr>
            <w:rFonts w:ascii="仿宋" w:eastAsia="仿宋" w:hAnsi="仿宋" w:cs="仿宋" w:hint="eastAsia"/>
            <w:lang w:eastAsia="zh-CN"/>
          </w:rPr>
          <w:t>(一)、客户关系管理策略</w:t>
        </w:r>
        <w:r>
          <w:tab/>
        </w:r>
        <w:r>
          <w:fldChar w:fldCharType="begin"/>
        </w:r>
        <w:r>
          <w:instrText xml:space="preserve"> PAGEREF _Toc9935 \h </w:instrText>
        </w:r>
        <w:r>
          <w:fldChar w:fldCharType="separate"/>
        </w:r>
        <w:r>
          <w:t>46</w:t>
        </w:r>
        <w:r>
          <w:fldChar w:fldCharType="end"/>
        </w:r>
      </w:hyperlink>
    </w:p>
    <w:p>
      <w:pPr>
        <w:pStyle w:val="TOC2"/>
        <w:tabs>
          <w:tab w:val="right" w:leader="dot" w:pos="8306"/>
        </w:tabs>
      </w:pPr>
      <w:hyperlink w:anchor="_Toc11562" w:history="1">
        <w:r>
          <w:rPr>
            <w:rFonts w:ascii="仿宋" w:eastAsia="仿宋" w:hAnsi="仿宋" w:cs="仿宋" w:hint="eastAsia"/>
            <w:lang w:eastAsia="zh-CN"/>
          </w:rPr>
          <w:t>(二)、市场拓展方案</w:t>
        </w:r>
        <w:r>
          <w:tab/>
        </w:r>
        <w:r>
          <w:fldChar w:fldCharType="begin"/>
        </w:r>
        <w:r>
          <w:instrText xml:space="preserve"> PAGEREF _Toc11562 \h </w:instrText>
        </w:r>
        <w:r>
          <w:fldChar w:fldCharType="separate"/>
        </w:r>
        <w:r>
          <w:t>47</w:t>
        </w:r>
        <w:r>
          <w:fldChar w:fldCharType="end"/>
        </w:r>
      </w:hyperlink>
    </w:p>
    <w:p>
      <w:pPr>
        <w:pStyle w:val="TOC1"/>
        <w:tabs>
          <w:tab w:val="right" w:leader="dot" w:pos="8306"/>
        </w:tabs>
      </w:pPr>
      <w:hyperlink w:anchor="_Toc28731" w:history="1">
        <w:r>
          <w:rPr>
            <w:rFonts w:ascii="仿宋" w:eastAsia="仿宋" w:hAnsi="仿宋" w:cs="仿宋" w:hint="eastAsia"/>
            <w:lang w:eastAsia="zh-CN"/>
          </w:rPr>
          <w:t>十三、质量管理与控制</w:t>
        </w:r>
        <w:r>
          <w:tab/>
        </w:r>
        <w:r>
          <w:fldChar w:fldCharType="begin"/>
        </w:r>
        <w:r>
          <w:instrText xml:space="preserve"> PAGEREF _Toc28731 \h </w:instrText>
        </w:r>
        <w:r>
          <w:fldChar w:fldCharType="separate"/>
        </w:r>
        <w:r>
          <w:t>48</w:t>
        </w:r>
        <w:r>
          <w:fldChar w:fldCharType="end"/>
        </w:r>
      </w:hyperlink>
    </w:p>
    <w:p>
      <w:pPr>
        <w:pStyle w:val="TOC2"/>
        <w:tabs>
          <w:tab w:val="right" w:leader="dot" w:pos="8306"/>
        </w:tabs>
      </w:pPr>
      <w:hyperlink w:anchor="_Toc22800" w:history="1">
        <w:r>
          <w:rPr>
            <w:rFonts w:ascii="仿宋" w:eastAsia="仿宋" w:hAnsi="仿宋" w:cs="仿宋" w:hint="eastAsia"/>
            <w:lang w:eastAsia="zh-CN"/>
          </w:rPr>
          <w:t>(一)、质量管理体系建设</w:t>
        </w:r>
        <w:r>
          <w:tab/>
        </w:r>
        <w:r>
          <w:fldChar w:fldCharType="begin"/>
        </w:r>
        <w:r>
          <w:instrText xml:space="preserve"> PAGEREF _Toc22800 \h </w:instrText>
        </w:r>
        <w:r>
          <w:fldChar w:fldCharType="separate"/>
        </w:r>
        <w:r>
          <w:t>48</w:t>
        </w:r>
        <w:r>
          <w:fldChar w:fldCharType="end"/>
        </w:r>
      </w:hyperlink>
    </w:p>
    <w:p>
      <w:pPr>
        <w:pStyle w:val="TOC2"/>
        <w:tabs>
          <w:tab w:val="right" w:leader="dot" w:pos="8306"/>
        </w:tabs>
      </w:pPr>
      <w:hyperlink w:anchor="_Toc11045" w:history="1">
        <w:r>
          <w:rPr>
            <w:rFonts w:ascii="仿宋" w:eastAsia="仿宋" w:hAnsi="仿宋" w:cs="仿宋" w:hint="eastAsia"/>
            <w:lang w:eastAsia="zh-CN"/>
          </w:rPr>
          <w:t>(二)、质量控制措施</w:t>
        </w:r>
        <w:r>
          <w:tab/>
        </w:r>
        <w:r>
          <w:fldChar w:fldCharType="begin"/>
        </w:r>
        <w:r>
          <w:instrText xml:space="preserve"> PAGEREF _Toc11045 \h </w:instrText>
        </w:r>
        <w:r>
          <w:fldChar w:fldCharType="separate"/>
        </w:r>
        <w:r>
          <w:t>49</w:t>
        </w:r>
        <w:r>
          <w:fldChar w:fldCharType="end"/>
        </w:r>
      </w:hyperlink>
    </w:p>
    <w:p>
      <w:pPr>
        <w:pStyle w:val="TOC1"/>
        <w:tabs>
          <w:tab w:val="right" w:leader="dot" w:pos="8306"/>
        </w:tabs>
      </w:pPr>
      <w:hyperlink w:anchor="_Toc26390" w:history="1">
        <w:r>
          <w:rPr>
            <w:rFonts w:ascii="仿宋" w:eastAsia="仿宋" w:hAnsi="仿宋" w:cs="仿宋" w:hint="eastAsia"/>
            <w:lang w:eastAsia="zh-CN"/>
          </w:rPr>
          <w:t>十四、人力资源管理与开发</w:t>
        </w:r>
        <w:r>
          <w:tab/>
        </w:r>
        <w:r>
          <w:fldChar w:fldCharType="begin"/>
        </w:r>
        <w:r>
          <w:instrText xml:space="preserve"> PAGEREF _Toc26390 \h </w:instrText>
        </w:r>
        <w:r>
          <w:fldChar w:fldCharType="separate"/>
        </w:r>
        <w:r>
          <w:t>51</w:t>
        </w:r>
        <w:r>
          <w:fldChar w:fldCharType="end"/>
        </w:r>
      </w:hyperlink>
    </w:p>
    <w:p>
      <w:pPr>
        <w:pStyle w:val="TOC2"/>
        <w:tabs>
          <w:tab w:val="right" w:leader="dot" w:pos="8306"/>
        </w:tabs>
      </w:pPr>
      <w:hyperlink w:anchor="_Toc21732" w:history="1">
        <w:r>
          <w:rPr>
            <w:rFonts w:ascii="仿宋" w:eastAsia="仿宋" w:hAnsi="仿宋" w:cs="仿宋" w:hint="eastAsia"/>
            <w:lang w:eastAsia="zh-CN"/>
          </w:rPr>
          <w:t>(一)、人力资源规划</w:t>
        </w:r>
        <w:r>
          <w:tab/>
        </w:r>
        <w:r>
          <w:fldChar w:fldCharType="begin"/>
        </w:r>
        <w:r>
          <w:instrText xml:space="preserve"> PAGEREF _Toc21732 \h </w:instrText>
        </w:r>
        <w:r>
          <w:fldChar w:fldCharType="separate"/>
        </w:r>
        <w:r>
          <w:t>51</w:t>
        </w:r>
        <w:r>
          <w:fldChar w:fldCharType="end"/>
        </w:r>
      </w:hyperlink>
    </w:p>
    <w:p>
      <w:pPr>
        <w:pStyle w:val="TOC2"/>
        <w:tabs>
          <w:tab w:val="right" w:leader="dot" w:pos="8306"/>
        </w:tabs>
      </w:pPr>
      <w:hyperlink w:anchor="_Toc15884" w:history="1">
        <w:r>
          <w:rPr>
            <w:rFonts w:ascii="仿宋" w:eastAsia="仿宋" w:hAnsi="仿宋" w:cs="仿宋" w:hint="eastAsia"/>
            <w:lang w:eastAsia="zh-CN"/>
          </w:rPr>
          <w:t>(二)、人力资源开发与培训</w:t>
        </w:r>
        <w:r>
          <w:tab/>
        </w:r>
        <w:r>
          <w:fldChar w:fldCharType="begin"/>
        </w:r>
        <w:r>
          <w:instrText xml:space="preserve"> PAGEREF _Toc15884 \h </w:instrText>
        </w:r>
        <w:r>
          <w:fldChar w:fldCharType="separate"/>
        </w:r>
        <w:r>
          <w:t>52</w:t>
        </w:r>
        <w:r>
          <w:fldChar w:fldCharType="end"/>
        </w:r>
      </w:hyperlink>
    </w:p>
    <w:p>
      <w:pPr>
        <w:pStyle w:val="TOC1"/>
        <w:tabs>
          <w:tab w:val="right" w:leader="dot" w:pos="8306"/>
        </w:tabs>
      </w:pPr>
      <w:hyperlink w:anchor="_Toc25740" w:history="1">
        <w:r>
          <w:rPr>
            <w:rFonts w:ascii="仿宋" w:eastAsia="仿宋" w:hAnsi="仿宋" w:cs="仿宋" w:hint="eastAsia"/>
            <w:lang w:eastAsia="zh-CN"/>
          </w:rPr>
          <w:t>十五、项目施工方案</w:t>
        </w:r>
        <w:r>
          <w:tab/>
        </w:r>
        <w:r>
          <w:fldChar w:fldCharType="begin"/>
        </w:r>
        <w:r>
          <w:instrText xml:space="preserve"> PAGEREF _Toc25740 \h </w:instrText>
        </w:r>
        <w:r>
          <w:fldChar w:fldCharType="separate"/>
        </w:r>
        <w:r>
          <w:t>55</w:t>
        </w:r>
        <w:r>
          <w:fldChar w:fldCharType="end"/>
        </w:r>
      </w:hyperlink>
    </w:p>
    <w:p>
      <w:pPr>
        <w:pStyle w:val="TOC2"/>
        <w:tabs>
          <w:tab w:val="right" w:leader="dot" w:pos="8306"/>
        </w:tabs>
      </w:pPr>
      <w:hyperlink w:anchor="_Toc7698" w:history="1">
        <w:r>
          <w:rPr>
            <w:rFonts w:ascii="仿宋" w:eastAsia="仿宋" w:hAnsi="仿宋" w:cs="仿宋" w:hint="eastAsia"/>
            <w:lang w:eastAsia="zh-CN"/>
          </w:rPr>
          <w:t>(一)、施工组织设计</w:t>
        </w:r>
        <w:r>
          <w:tab/>
        </w:r>
        <w:r>
          <w:fldChar w:fldCharType="begin"/>
        </w:r>
        <w:r>
          <w:instrText xml:space="preserve"> PAGEREF _Toc7698 \h </w:instrText>
        </w:r>
        <w:r>
          <w:fldChar w:fldCharType="separate"/>
        </w:r>
        <w:r>
          <w:t>55</w:t>
        </w:r>
        <w:r>
          <w:fldChar w:fldCharType="end"/>
        </w:r>
      </w:hyperlink>
    </w:p>
    <w:p>
      <w:pPr>
        <w:pStyle w:val="TOC2"/>
        <w:tabs>
          <w:tab w:val="right" w:leader="dot" w:pos="8306"/>
        </w:tabs>
      </w:pPr>
      <w:hyperlink w:anchor="_Toc12696" w:history="1">
        <w:r>
          <w:rPr>
            <w:rFonts w:ascii="仿宋" w:eastAsia="仿宋" w:hAnsi="仿宋" w:cs="仿宋" w:hint="eastAsia"/>
            <w:lang w:eastAsia="zh-CN"/>
          </w:rPr>
          <w:t>(二)、施工工艺与技术路线</w:t>
        </w:r>
        <w:r>
          <w:tab/>
        </w:r>
        <w:r>
          <w:fldChar w:fldCharType="begin"/>
        </w:r>
        <w:r>
          <w:instrText xml:space="preserve"> PAGEREF _Toc12696 \h </w:instrText>
        </w:r>
        <w:r>
          <w:fldChar w:fldCharType="separate"/>
        </w:r>
        <w:r>
          <w:t>57</w:t>
        </w:r>
        <w:r>
          <w:fldChar w:fldCharType="end"/>
        </w:r>
      </w:hyperlink>
    </w:p>
    <w:p>
      <w:pPr>
        <w:pStyle w:val="TOC2"/>
        <w:tabs>
          <w:tab w:val="right" w:leader="dot" w:pos="8306"/>
        </w:tabs>
      </w:pPr>
      <w:hyperlink w:anchor="_Toc8495" w:history="1">
        <w:r>
          <w:rPr>
            <w:rFonts w:ascii="仿宋" w:eastAsia="仿宋" w:hAnsi="仿宋" w:cs="仿宋" w:hint="eastAsia"/>
            <w:lang w:eastAsia="zh-CN"/>
          </w:rPr>
          <w:t>(三)、关键节点施工计划</w:t>
        </w:r>
        <w:r>
          <w:tab/>
        </w:r>
        <w:r>
          <w:fldChar w:fldCharType="begin"/>
        </w:r>
        <w:r>
          <w:instrText xml:space="preserve"> PAGEREF _Toc8495 \h </w:instrText>
        </w:r>
        <w:r>
          <w:fldChar w:fldCharType="separate"/>
        </w:r>
        <w:r>
          <w:t>58</w:t>
        </w:r>
        <w:r>
          <w:fldChar w:fldCharType="end"/>
        </w:r>
      </w:hyperlink>
    </w:p>
    <w:p>
      <w:pPr>
        <w:pStyle w:val="TOC2"/>
        <w:tabs>
          <w:tab w:val="right" w:leader="dot" w:pos="8306"/>
        </w:tabs>
      </w:pPr>
      <w:hyperlink w:anchor="_Toc21664" w:history="1">
        <w:r>
          <w:rPr>
            <w:rFonts w:ascii="仿宋" w:eastAsia="仿宋" w:hAnsi="仿宋" w:cs="仿宋" w:hint="eastAsia"/>
            <w:lang w:eastAsia="zh-CN"/>
          </w:rPr>
          <w:t>(四)、施工现场管理</w:t>
        </w:r>
        <w:r>
          <w:tab/>
        </w:r>
        <w:r>
          <w:fldChar w:fldCharType="begin"/>
        </w:r>
        <w:r>
          <w:instrText xml:space="preserve"> PAGEREF _Toc21664 \h </w:instrText>
        </w:r>
        <w:r>
          <w:fldChar w:fldCharType="separate"/>
        </w:r>
        <w:r>
          <w:t>59</w:t>
        </w:r>
        <w:r>
          <w:fldChar w:fldCharType="end"/>
        </w:r>
      </w:hyperlink>
    </w:p>
    <w:p>
      <w:pPr>
        <w:pStyle w:val="TOC1"/>
        <w:tabs>
          <w:tab w:val="right" w:leader="dot" w:pos="8306"/>
        </w:tabs>
      </w:pPr>
      <w:hyperlink w:anchor="_Toc29081" w:history="1">
        <w:r>
          <w:rPr>
            <w:rFonts w:ascii="仿宋" w:eastAsia="仿宋" w:hAnsi="仿宋" w:cs="仿宋" w:hint="eastAsia"/>
            <w:lang w:eastAsia="zh-CN"/>
          </w:rPr>
          <w:t>十六、法律法规与政策遵循</w:t>
        </w:r>
        <w:r>
          <w:tab/>
        </w:r>
        <w:r>
          <w:fldChar w:fldCharType="begin"/>
        </w:r>
        <w:r>
          <w:instrText xml:space="preserve"> PAGEREF _Toc29081 \h </w:instrText>
        </w:r>
        <w:r>
          <w:fldChar w:fldCharType="separate"/>
        </w:r>
        <w:r>
          <w:t>61</w:t>
        </w:r>
        <w:r>
          <w:fldChar w:fldCharType="end"/>
        </w:r>
      </w:hyperlink>
    </w:p>
    <w:p>
      <w:pPr>
        <w:pStyle w:val="TOC2"/>
        <w:tabs>
          <w:tab w:val="right" w:leader="dot" w:pos="8306"/>
        </w:tabs>
      </w:pPr>
      <w:hyperlink w:anchor="_Toc31483" w:history="1">
        <w:r>
          <w:rPr>
            <w:rFonts w:ascii="仿宋" w:eastAsia="仿宋" w:hAnsi="仿宋" w:cs="仿宋" w:hint="eastAsia"/>
            <w:lang w:eastAsia="zh-CN"/>
          </w:rPr>
          <w:t>(一)、法律法规遵守</w:t>
        </w:r>
        <w:r>
          <w:tab/>
        </w:r>
        <w:r>
          <w:fldChar w:fldCharType="begin"/>
        </w:r>
        <w:r>
          <w:instrText xml:space="preserve"> PAGEREF _Toc31483 \h </w:instrText>
        </w:r>
        <w:r>
          <w:fldChar w:fldCharType="separate"/>
        </w:r>
        <w:r>
          <w:t>61</w:t>
        </w:r>
        <w:r>
          <w:fldChar w:fldCharType="end"/>
        </w:r>
      </w:hyperlink>
    </w:p>
    <w:p>
      <w:pPr>
        <w:pStyle w:val="TOC2"/>
        <w:tabs>
          <w:tab w:val="right" w:leader="dot" w:pos="8306"/>
        </w:tabs>
      </w:pPr>
      <w:hyperlink w:anchor="_Toc27489" w:history="1">
        <w:r>
          <w:rPr>
            <w:rFonts w:ascii="仿宋" w:eastAsia="仿宋" w:hAnsi="仿宋" w:cs="仿宋" w:hint="eastAsia"/>
            <w:lang w:eastAsia="zh-CN"/>
          </w:rPr>
          <w:t>(二)、政策导向与利用</w:t>
        </w:r>
        <w:r>
          <w:tab/>
        </w:r>
        <w:r>
          <w:fldChar w:fldCharType="begin"/>
        </w:r>
        <w:r>
          <w:instrText xml:space="preserve"> PAGEREF _Toc27489 \h </w:instrText>
        </w:r>
        <w:r>
          <w:fldChar w:fldCharType="separate"/>
        </w:r>
        <w:r>
          <w:t>62</w:t>
        </w:r>
        <w:r>
          <w:fldChar w:fldCharType="end"/>
        </w:r>
      </w:hyperlink>
    </w:p>
    <w:p>
      <w:pPr>
        <w:pStyle w:val="TOC1"/>
        <w:tabs>
          <w:tab w:val="right" w:leader="dot" w:pos="8306"/>
        </w:tabs>
      </w:pPr>
      <w:hyperlink w:anchor="_Toc11328" w:history="1">
        <w:r>
          <w:rPr>
            <w:rFonts w:ascii="仿宋" w:eastAsia="仿宋" w:hAnsi="仿宋" w:cs="仿宋" w:hint="eastAsia"/>
            <w:lang w:eastAsia="zh-CN"/>
          </w:rPr>
          <w:t>十七、成果转化与推广应用</w:t>
        </w:r>
        <w:r>
          <w:tab/>
        </w:r>
        <w:r>
          <w:fldChar w:fldCharType="begin"/>
        </w:r>
        <w:r>
          <w:instrText xml:space="preserve"> PAGEREF _Toc11328 \h </w:instrText>
        </w:r>
        <w:r>
          <w:fldChar w:fldCharType="separate"/>
        </w:r>
        <w:r>
          <w:t>63</w:t>
        </w:r>
        <w:r>
          <w:fldChar w:fldCharType="end"/>
        </w:r>
      </w:hyperlink>
    </w:p>
    <w:p>
      <w:pPr>
        <w:pStyle w:val="TOC2"/>
        <w:tabs>
          <w:tab w:val="right" w:leader="dot" w:pos="8306"/>
        </w:tabs>
      </w:pPr>
      <w:hyperlink w:anchor="_Toc19549" w:history="1">
        <w:r>
          <w:rPr>
            <w:rFonts w:ascii="仿宋" w:eastAsia="仿宋" w:hAnsi="仿宋" w:cs="仿宋" w:hint="eastAsia"/>
            <w:lang w:eastAsia="zh-CN"/>
          </w:rPr>
          <w:t>(一)、成果转化策略制定</w:t>
        </w:r>
        <w:r>
          <w:tab/>
        </w:r>
        <w:r>
          <w:fldChar w:fldCharType="begin"/>
        </w:r>
        <w:r>
          <w:instrText xml:space="preserve"> PAGEREF _Toc19549 \h </w:instrText>
        </w:r>
        <w:r>
          <w:fldChar w:fldCharType="separate"/>
        </w:r>
        <w:r>
          <w:t>63</w:t>
        </w:r>
        <w:r>
          <w:fldChar w:fldCharType="end"/>
        </w:r>
      </w:hyperlink>
    </w:p>
    <w:p>
      <w:pPr>
        <w:pStyle w:val="TOC2"/>
        <w:tabs>
          <w:tab w:val="right" w:leader="dot" w:pos="8306"/>
        </w:tabs>
      </w:pPr>
      <w:hyperlink w:anchor="_Toc14596" w:history="1">
        <w:r>
          <w:rPr>
            <w:rFonts w:ascii="仿宋" w:eastAsia="仿宋" w:hAnsi="仿宋" w:cs="仿宋" w:hint="eastAsia"/>
            <w:lang w:eastAsia="zh-CN"/>
          </w:rPr>
          <w:t>(二)、成果推广应用方案</w:t>
        </w:r>
        <w:r>
          <w:tab/>
        </w:r>
        <w:r>
          <w:fldChar w:fldCharType="begin"/>
        </w:r>
        <w:r>
          <w:instrText xml:space="preserve"> PAGEREF _Toc14596 \h </w:instrText>
        </w:r>
        <w:r>
          <w:fldChar w:fldCharType="separate"/>
        </w:r>
        <w:r>
          <w:t>65</w:t>
        </w:r>
        <w:r>
          <w:fldChar w:fldCharType="end"/>
        </w:r>
      </w:hyperlink>
    </w:p>
    <w:p>
      <w:pPr>
        <w:pStyle w:val="TOC1"/>
        <w:tabs>
          <w:tab w:val="right" w:leader="dot" w:pos="8306"/>
        </w:tabs>
      </w:pPr>
      <w:hyperlink w:anchor="_Toc27785" w:history="1">
        <w:r>
          <w:rPr>
            <w:rFonts w:ascii="仿宋" w:eastAsia="仿宋" w:hAnsi="仿宋" w:cs="仿宋" w:hint="eastAsia"/>
            <w:lang w:eastAsia="zh-CN"/>
          </w:rPr>
          <w:t>十八、创新驱动与持续发展</w:t>
        </w:r>
        <w:r>
          <w:tab/>
        </w:r>
        <w:r>
          <w:fldChar w:fldCharType="begin"/>
        </w:r>
        <w:r>
          <w:instrText xml:space="preserve"> PAGEREF _Toc27785 \h </w:instrText>
        </w:r>
        <w:r>
          <w:fldChar w:fldCharType="separate"/>
        </w:r>
        <w:r>
          <w:t>66</w:t>
        </w:r>
        <w:r>
          <w:fldChar w:fldCharType="end"/>
        </w:r>
      </w:hyperlink>
    </w:p>
    <w:p>
      <w:pPr>
        <w:pStyle w:val="TOC2"/>
        <w:tabs>
          <w:tab w:val="right" w:leader="dot" w:pos="8306"/>
        </w:tabs>
      </w:pPr>
      <w:hyperlink w:anchor="_Toc1090" w:history="1">
        <w:r>
          <w:rPr>
            <w:rFonts w:ascii="仿宋" w:eastAsia="仿宋" w:hAnsi="仿宋" w:cs="仿宋" w:hint="eastAsia"/>
            <w:lang w:eastAsia="zh-CN"/>
          </w:rPr>
          <w:t>(一)、创新驱动战略实施</w:t>
        </w:r>
        <w:r>
          <w:tab/>
        </w:r>
        <w:r>
          <w:fldChar w:fldCharType="begin"/>
        </w:r>
        <w:r>
          <w:instrText xml:space="preserve"> PAGEREF _Toc1090 \h </w:instrText>
        </w:r>
        <w:r>
          <w:fldChar w:fldCharType="separate"/>
        </w:r>
        <w:r>
          <w:t>66</w:t>
        </w:r>
        <w:r>
          <w:fldChar w:fldCharType="end"/>
        </w:r>
      </w:hyperlink>
    </w:p>
    <w:p>
      <w:pPr>
        <w:pStyle w:val="TOC2"/>
        <w:tabs>
          <w:tab w:val="right" w:leader="dot" w:pos="8306"/>
        </w:tabs>
      </w:pPr>
      <w:hyperlink w:anchor="_Toc2606" w:history="1">
        <w:r>
          <w:rPr>
            <w:rFonts w:ascii="仿宋" w:eastAsia="仿宋" w:hAnsi="仿宋" w:cs="仿宋" w:hint="eastAsia"/>
            <w:lang w:eastAsia="zh-CN"/>
          </w:rPr>
          <w:t>(二)、持续发展路径探索</w:t>
        </w:r>
        <w:r>
          <w:tab/>
        </w:r>
        <w:r>
          <w:fldChar w:fldCharType="begin"/>
        </w:r>
        <w:r>
          <w:instrText xml:space="preserve"> PAGEREF _Toc2606 \h </w:instrText>
        </w:r>
        <w:r>
          <w:fldChar w:fldCharType="separate"/>
        </w:r>
        <w:r>
          <w:t>68</w:t>
        </w:r>
        <w:r>
          <w:fldChar w:fldCharType="end"/>
        </w:r>
      </w:hyperlink>
    </w:p>
    <w:p>
      <w:pPr>
        <w:pStyle w:val="TOC1"/>
        <w:tabs>
          <w:tab w:val="right" w:leader="dot" w:pos="8306"/>
        </w:tabs>
      </w:pPr>
      <w:hyperlink w:anchor="_Toc9555" w:history="1">
        <w:r>
          <w:rPr>
            <w:rFonts w:ascii="仿宋" w:eastAsia="仿宋" w:hAnsi="仿宋" w:cs="仿宋" w:hint="eastAsia"/>
            <w:lang w:eastAsia="zh-CN"/>
          </w:rPr>
          <w:t>十九、设施与设备管理</w:t>
        </w:r>
        <w:r>
          <w:tab/>
        </w:r>
        <w:r>
          <w:fldChar w:fldCharType="begin"/>
        </w:r>
        <w:r>
          <w:instrText xml:space="preserve"> PAGEREF _Toc9555 \h </w:instrText>
        </w:r>
        <w:r>
          <w:fldChar w:fldCharType="separate"/>
        </w:r>
        <w:r>
          <w:t>72</w:t>
        </w:r>
        <w:r>
          <w:fldChar w:fldCharType="end"/>
        </w:r>
      </w:hyperlink>
    </w:p>
    <w:p>
      <w:pPr>
        <w:pStyle w:val="TOC2"/>
        <w:tabs>
          <w:tab w:val="right" w:leader="dot" w:pos="8306"/>
        </w:tabs>
      </w:pPr>
      <w:hyperlink w:anchor="_Toc20631" w:history="1">
        <w:r>
          <w:rPr>
            <w:rFonts w:ascii="仿宋" w:eastAsia="仿宋" w:hAnsi="仿宋" w:cs="仿宋" w:hint="eastAsia"/>
            <w:lang w:eastAsia="zh-CN"/>
          </w:rPr>
          <w:t>(一)、设施规划与配置</w:t>
        </w:r>
        <w:r>
          <w:tab/>
        </w:r>
        <w:r>
          <w:fldChar w:fldCharType="begin"/>
        </w:r>
        <w:r>
          <w:instrText xml:space="preserve"> PAGEREF _Toc20631 \h </w:instrText>
        </w:r>
        <w:r>
          <w:fldChar w:fldCharType="separate"/>
        </w:r>
        <w:r>
          <w:t>72</w:t>
        </w:r>
        <w:r>
          <w:fldChar w:fldCharType="end"/>
        </w:r>
      </w:hyperlink>
    </w:p>
    <w:p>
      <w:pPr>
        <w:pStyle w:val="TOC2"/>
        <w:tabs>
          <w:tab w:val="right" w:leader="dot" w:pos="8306"/>
        </w:tabs>
      </w:pPr>
      <w:hyperlink w:anchor="_Toc3684" w:history="1">
        <w:r>
          <w:rPr>
            <w:rFonts w:ascii="仿宋" w:eastAsia="仿宋" w:hAnsi="仿宋" w:cs="仿宋" w:hint="eastAsia"/>
            <w:lang w:eastAsia="zh-CN"/>
          </w:rPr>
          <w:t>(二)、设备采购与维护管理</w:t>
        </w:r>
        <w:r>
          <w:tab/>
        </w:r>
        <w:r>
          <w:fldChar w:fldCharType="begin"/>
        </w:r>
        <w:r>
          <w:instrText xml:space="preserve"> PAGEREF _Toc3684 \h </w:instrText>
        </w:r>
        <w:r>
          <w:fldChar w:fldCharType="separate"/>
        </w:r>
        <w:r>
          <w:t>72</w:t>
        </w:r>
        <w:r>
          <w:fldChar w:fldCharType="end"/>
        </w:r>
      </w:hyperlink>
    </w:p>
    <w:p>
      <w:pPr>
        <w:pStyle w:val="TOC2"/>
        <w:tabs>
          <w:tab w:val="right" w:leader="dot" w:pos="8306"/>
        </w:tabs>
      </w:pPr>
      <w:hyperlink w:anchor="_Toc13597" w:history="1">
        <w:r>
          <w:rPr>
            <w:rFonts w:ascii="仿宋" w:eastAsia="仿宋" w:hAnsi="仿宋" w:cs="仿宋" w:hint="eastAsia"/>
            <w:lang w:eastAsia="zh-CN"/>
          </w:rPr>
          <w:t>(三)、设施设备升级策略</w:t>
        </w:r>
        <w:r>
          <w:tab/>
        </w:r>
        <w:r>
          <w:fldChar w:fldCharType="begin"/>
        </w:r>
        <w:r>
          <w:instrText xml:space="preserve"> PAGEREF _Toc13597 \h </w:instrText>
        </w:r>
        <w:r>
          <w:fldChar w:fldCharType="separate"/>
        </w:r>
        <w:r>
          <w:t>73</w:t>
        </w:r>
        <w:r>
          <w:fldChar w:fldCharType="end"/>
        </w:r>
      </w:hyperlink>
    </w:p>
    <w:p>
      <w:pPr>
        <w:pStyle w:val="TOC1"/>
        <w:tabs>
          <w:tab w:val="right" w:leader="dot" w:pos="8306"/>
        </w:tabs>
      </w:pPr>
      <w:hyperlink w:anchor="_Toc964" w:history="1">
        <w:r>
          <w:rPr>
            <w:rFonts w:ascii="仿宋" w:eastAsia="仿宋" w:hAnsi="仿宋" w:cs="仿宋" w:hint="eastAsia"/>
            <w:lang w:eastAsia="zh-CN"/>
          </w:rPr>
          <w:t>二十、产业协同与集群发展</w:t>
        </w:r>
        <w:r>
          <w:tab/>
        </w:r>
        <w:r>
          <w:fldChar w:fldCharType="begin"/>
        </w:r>
        <w:r>
          <w:instrText xml:space="preserve"> PAGEREF _Toc964 \h </w:instrText>
        </w:r>
        <w:r>
          <w:fldChar w:fldCharType="separate"/>
        </w:r>
        <w:r>
          <w:t>74</w:t>
        </w:r>
        <w:r>
          <w:fldChar w:fldCharType="end"/>
        </w:r>
      </w:hyperlink>
    </w:p>
    <w:p>
      <w:pPr>
        <w:pStyle w:val="TOC2"/>
        <w:tabs>
          <w:tab w:val="right" w:leader="dot" w:pos="8306"/>
        </w:tabs>
      </w:pPr>
      <w:hyperlink w:anchor="_Toc26056" w:history="1">
        <w:r>
          <w:rPr>
            <w:rFonts w:ascii="仿宋" w:eastAsia="仿宋" w:hAnsi="仿宋" w:cs="仿宋" w:hint="eastAsia"/>
            <w:lang w:eastAsia="zh-CN"/>
          </w:rPr>
          <w:t>(一)、产业协同机制建设</w:t>
        </w:r>
        <w:r>
          <w:tab/>
        </w:r>
        <w:r>
          <w:fldChar w:fldCharType="begin"/>
        </w:r>
        <w:r>
          <w:instrText xml:space="preserve"> PAGEREF _Toc26056 \h </w:instrText>
        </w:r>
        <w:r>
          <w:fldChar w:fldCharType="separate"/>
        </w:r>
        <w:r>
          <w:t>74</w:t>
        </w:r>
        <w:r>
          <w:fldChar w:fldCharType="end"/>
        </w:r>
      </w:hyperlink>
    </w:p>
    <w:p>
      <w:pPr>
        <w:pStyle w:val="TOC2"/>
        <w:tabs>
          <w:tab w:val="right" w:leader="dot" w:pos="8306"/>
        </w:tabs>
      </w:pPr>
      <w:hyperlink w:anchor="_Toc21125" w:history="1">
        <w:r>
          <w:rPr>
            <w:rFonts w:ascii="仿宋" w:eastAsia="仿宋" w:hAnsi="仿宋" w:cs="仿宋" w:hint="eastAsia"/>
            <w:lang w:eastAsia="zh-CN"/>
          </w:rPr>
          <w:t>(二)、产业集群培育与发展</w:t>
        </w:r>
        <w:r>
          <w:tab/>
        </w:r>
        <w:r>
          <w:fldChar w:fldCharType="begin"/>
        </w:r>
        <w:r>
          <w:instrText xml:space="preserve"> PAGEREF _Toc21125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3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6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直接收益：假设图书期刊项目的产品或服务年销售收入为XX万元。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41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若图书期刊项目成功推广新型环保产品，比如采用可回收材料的包装，可能会激发消费者对可持续产品的需求。这种需求的增长可能迫使整个行业转向更环保的产品设计和生产方法。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49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57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图书期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图书期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图书期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285"/>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861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104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973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4727"/>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29807"/>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https://d.book118.com/707043104006006033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00EDC"/>
    <w:rsid w:val="05000E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43104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2024-01-16T16:32:00Z</dcterms:created>
  <dcterms:modified xsi:type="dcterms:W3CDTF">2024-01-16T16:32:28Z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45FDFE60F3064B7D8BB9E3C2F055FAFD_11</vt:lpwstr>
  </property>
  <property fmtid="{D5CDD505-2E9C-101B-9397-08002B2CF9AE}" pid="3" name="KSOProductBuildVer">
    <vt:lpwstr>2052-12.1.0.16120</vt:lpwstr>
  </property>
</Properties>
</file>