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金属成形机床项目规划设计蓝图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90" w:history="1">
        <w:r>
          <w:rPr>
            <w:rFonts w:ascii="仿宋" w:eastAsia="仿宋" w:hAnsi="仿宋" w:cs="仿宋" w:hint="eastAsia"/>
            <w:lang w:eastAsia="zh-CN"/>
          </w:rPr>
          <w:t>前言</w:t>
        </w:r>
        <w:r>
          <w:tab/>
        </w:r>
        <w:r>
          <w:fldChar w:fldCharType="begin"/>
        </w:r>
        <w:r>
          <w:instrText xml:space="preserve"> PAGEREF _Toc14190 \h </w:instrText>
        </w:r>
        <w:r>
          <w:fldChar w:fldCharType="separate"/>
        </w:r>
        <w:r>
          <w:t>3</w:t>
        </w:r>
        <w:r>
          <w:fldChar w:fldCharType="end"/>
        </w:r>
      </w:hyperlink>
    </w:p>
    <w:p>
      <w:pPr>
        <w:pStyle w:val="TOC1"/>
        <w:tabs>
          <w:tab w:val="right" w:leader="dot" w:pos="8306"/>
        </w:tabs>
      </w:pPr>
      <w:hyperlink w:anchor="_Toc21782" w:history="1">
        <w:r>
          <w:rPr>
            <w:rFonts w:ascii="仿宋" w:eastAsia="仿宋" w:hAnsi="仿宋" w:cs="仿宋" w:hint="eastAsia"/>
            <w:lang w:eastAsia="zh-CN"/>
          </w:rPr>
          <w:t>一、金属成形机床项目土建工程</w:t>
        </w:r>
        <w:r>
          <w:tab/>
        </w:r>
        <w:r>
          <w:fldChar w:fldCharType="begin"/>
        </w:r>
        <w:r>
          <w:instrText xml:space="preserve"> PAGEREF _Toc21782 \h </w:instrText>
        </w:r>
        <w:r>
          <w:fldChar w:fldCharType="separate"/>
        </w:r>
        <w:r>
          <w:t>3</w:t>
        </w:r>
        <w:r>
          <w:fldChar w:fldCharType="end"/>
        </w:r>
      </w:hyperlink>
    </w:p>
    <w:p>
      <w:pPr>
        <w:pStyle w:val="TOC2"/>
        <w:tabs>
          <w:tab w:val="right" w:leader="dot" w:pos="8306"/>
        </w:tabs>
      </w:pPr>
      <w:hyperlink w:anchor="_Toc4875" w:history="1">
        <w:r>
          <w:rPr>
            <w:rFonts w:ascii="仿宋" w:eastAsia="仿宋" w:hAnsi="仿宋" w:cs="仿宋" w:hint="eastAsia"/>
            <w:lang w:eastAsia="zh-CN"/>
          </w:rPr>
          <w:t>(一)、建筑工程设计原则</w:t>
        </w:r>
        <w:r>
          <w:tab/>
        </w:r>
        <w:r>
          <w:fldChar w:fldCharType="begin"/>
        </w:r>
        <w:r>
          <w:instrText xml:space="preserve"> PAGEREF _Toc4875 \h </w:instrText>
        </w:r>
        <w:r>
          <w:fldChar w:fldCharType="separate"/>
        </w:r>
        <w:r>
          <w:t>3</w:t>
        </w:r>
        <w:r>
          <w:fldChar w:fldCharType="end"/>
        </w:r>
      </w:hyperlink>
    </w:p>
    <w:p>
      <w:pPr>
        <w:pStyle w:val="TOC2"/>
        <w:tabs>
          <w:tab w:val="right" w:leader="dot" w:pos="8306"/>
        </w:tabs>
      </w:pPr>
      <w:hyperlink w:anchor="_Toc26899" w:history="1">
        <w:r>
          <w:rPr>
            <w:rFonts w:ascii="仿宋" w:eastAsia="仿宋" w:hAnsi="仿宋" w:cs="仿宋" w:hint="eastAsia"/>
            <w:lang w:eastAsia="zh-CN"/>
          </w:rPr>
          <w:t>(二)、土建工程设计年限及安全等级</w:t>
        </w:r>
        <w:r>
          <w:tab/>
        </w:r>
        <w:r>
          <w:fldChar w:fldCharType="begin"/>
        </w:r>
        <w:r>
          <w:instrText xml:space="preserve"> PAGEREF _Toc26899 \h </w:instrText>
        </w:r>
        <w:r>
          <w:fldChar w:fldCharType="separate"/>
        </w:r>
        <w:r>
          <w:t>4</w:t>
        </w:r>
        <w:r>
          <w:fldChar w:fldCharType="end"/>
        </w:r>
      </w:hyperlink>
    </w:p>
    <w:p>
      <w:pPr>
        <w:pStyle w:val="TOC2"/>
        <w:tabs>
          <w:tab w:val="right" w:leader="dot" w:pos="8306"/>
        </w:tabs>
      </w:pPr>
      <w:hyperlink w:anchor="_Toc31026" w:history="1">
        <w:r>
          <w:rPr>
            <w:rFonts w:ascii="仿宋" w:eastAsia="仿宋" w:hAnsi="仿宋" w:cs="仿宋" w:hint="eastAsia"/>
            <w:lang w:eastAsia="zh-CN"/>
          </w:rPr>
          <w:t>(三)、建筑工程设计总体要求</w:t>
        </w:r>
        <w:r>
          <w:tab/>
        </w:r>
        <w:r>
          <w:fldChar w:fldCharType="begin"/>
        </w:r>
        <w:r>
          <w:instrText xml:space="preserve"> PAGEREF _Toc31026 \h </w:instrText>
        </w:r>
        <w:r>
          <w:fldChar w:fldCharType="separate"/>
        </w:r>
        <w:r>
          <w:t>5</w:t>
        </w:r>
        <w:r>
          <w:fldChar w:fldCharType="end"/>
        </w:r>
      </w:hyperlink>
    </w:p>
    <w:p>
      <w:pPr>
        <w:pStyle w:val="TOC2"/>
        <w:tabs>
          <w:tab w:val="right" w:leader="dot" w:pos="8306"/>
        </w:tabs>
      </w:pPr>
      <w:hyperlink w:anchor="_Toc3164" w:history="1">
        <w:r>
          <w:rPr>
            <w:rFonts w:ascii="仿宋" w:eastAsia="仿宋" w:hAnsi="仿宋" w:cs="仿宋" w:hint="eastAsia"/>
            <w:lang w:eastAsia="zh-CN"/>
          </w:rPr>
          <w:t>(四)、土建工程建设指标</w:t>
        </w:r>
        <w:r>
          <w:tab/>
        </w:r>
        <w:r>
          <w:fldChar w:fldCharType="begin"/>
        </w:r>
        <w:r>
          <w:instrText xml:space="preserve"> PAGEREF _Toc3164 \h </w:instrText>
        </w:r>
        <w:r>
          <w:fldChar w:fldCharType="separate"/>
        </w:r>
        <w:r>
          <w:t>6</w:t>
        </w:r>
        <w:r>
          <w:fldChar w:fldCharType="end"/>
        </w:r>
      </w:hyperlink>
    </w:p>
    <w:p>
      <w:pPr>
        <w:pStyle w:val="TOC1"/>
        <w:tabs>
          <w:tab w:val="right" w:leader="dot" w:pos="8306"/>
        </w:tabs>
      </w:pPr>
      <w:hyperlink w:anchor="_Toc22973" w:history="1">
        <w:r>
          <w:rPr>
            <w:rFonts w:ascii="仿宋" w:eastAsia="仿宋" w:hAnsi="仿宋" w:cs="仿宋" w:hint="eastAsia"/>
            <w:lang w:eastAsia="zh-CN"/>
          </w:rPr>
          <w:t>二、金属成形机床项目可持续发展</w:t>
        </w:r>
        <w:r>
          <w:tab/>
        </w:r>
        <w:r>
          <w:fldChar w:fldCharType="begin"/>
        </w:r>
        <w:r>
          <w:instrText xml:space="preserve"> PAGEREF _Toc22973 \h </w:instrText>
        </w:r>
        <w:r>
          <w:fldChar w:fldCharType="separate"/>
        </w:r>
        <w:r>
          <w:t>6</w:t>
        </w:r>
        <w:r>
          <w:fldChar w:fldCharType="end"/>
        </w:r>
      </w:hyperlink>
    </w:p>
    <w:p>
      <w:pPr>
        <w:pStyle w:val="TOC2"/>
        <w:tabs>
          <w:tab w:val="right" w:leader="dot" w:pos="8306"/>
        </w:tabs>
      </w:pPr>
      <w:hyperlink w:anchor="_Toc10412" w:history="1">
        <w:r>
          <w:rPr>
            <w:rFonts w:ascii="仿宋" w:eastAsia="仿宋" w:hAnsi="仿宋" w:cs="仿宋" w:hint="eastAsia"/>
            <w:lang w:eastAsia="zh-CN"/>
          </w:rPr>
          <w:t>(一)、可持续战略与实践</w:t>
        </w:r>
        <w:r>
          <w:tab/>
        </w:r>
        <w:r>
          <w:fldChar w:fldCharType="begin"/>
        </w:r>
        <w:r>
          <w:instrText xml:space="preserve"> PAGEREF _Toc10412 \h </w:instrText>
        </w:r>
        <w:r>
          <w:fldChar w:fldCharType="separate"/>
        </w:r>
        <w:r>
          <w:t>6</w:t>
        </w:r>
        <w:r>
          <w:fldChar w:fldCharType="end"/>
        </w:r>
      </w:hyperlink>
    </w:p>
    <w:p>
      <w:pPr>
        <w:pStyle w:val="TOC2"/>
        <w:tabs>
          <w:tab w:val="right" w:leader="dot" w:pos="8306"/>
        </w:tabs>
      </w:pPr>
      <w:hyperlink w:anchor="_Toc29593" w:history="1">
        <w:r>
          <w:rPr>
            <w:rFonts w:ascii="仿宋" w:eastAsia="仿宋" w:hAnsi="仿宋" w:cs="仿宋" w:hint="eastAsia"/>
            <w:lang w:eastAsia="zh-CN"/>
          </w:rPr>
          <w:t>(二)、环保与社会责任</w:t>
        </w:r>
        <w:r>
          <w:tab/>
        </w:r>
        <w:r>
          <w:fldChar w:fldCharType="begin"/>
        </w:r>
        <w:r>
          <w:instrText xml:space="preserve"> PAGEREF _Toc29593 \h </w:instrText>
        </w:r>
        <w:r>
          <w:fldChar w:fldCharType="separate"/>
        </w:r>
        <w:r>
          <w:t>7</w:t>
        </w:r>
        <w:r>
          <w:fldChar w:fldCharType="end"/>
        </w:r>
      </w:hyperlink>
    </w:p>
    <w:p>
      <w:pPr>
        <w:pStyle w:val="TOC1"/>
        <w:tabs>
          <w:tab w:val="right" w:leader="dot" w:pos="8306"/>
        </w:tabs>
      </w:pPr>
      <w:hyperlink w:anchor="_Toc5337" w:history="1">
        <w:r>
          <w:rPr>
            <w:rFonts w:ascii="仿宋" w:eastAsia="仿宋" w:hAnsi="仿宋" w:cs="仿宋" w:hint="eastAsia"/>
            <w:lang w:eastAsia="zh-CN"/>
          </w:rPr>
          <w:t>三、工艺说明</w:t>
        </w:r>
        <w:r>
          <w:tab/>
        </w:r>
        <w:r>
          <w:fldChar w:fldCharType="begin"/>
        </w:r>
        <w:r>
          <w:instrText xml:space="preserve"> PAGEREF _Toc5337 \h </w:instrText>
        </w:r>
        <w:r>
          <w:fldChar w:fldCharType="separate"/>
        </w:r>
        <w:r>
          <w:t>8</w:t>
        </w:r>
        <w:r>
          <w:fldChar w:fldCharType="end"/>
        </w:r>
      </w:hyperlink>
    </w:p>
    <w:p>
      <w:pPr>
        <w:pStyle w:val="TOC2"/>
        <w:tabs>
          <w:tab w:val="right" w:leader="dot" w:pos="8306"/>
        </w:tabs>
      </w:pPr>
      <w:hyperlink w:anchor="_Toc28533" w:history="1">
        <w:r>
          <w:rPr>
            <w:rFonts w:ascii="仿宋" w:eastAsia="仿宋" w:hAnsi="仿宋" w:cs="仿宋" w:hint="eastAsia"/>
            <w:lang w:eastAsia="zh-CN"/>
          </w:rPr>
          <w:t>(一)、技术管理特点</w:t>
        </w:r>
        <w:r>
          <w:tab/>
        </w:r>
        <w:r>
          <w:fldChar w:fldCharType="begin"/>
        </w:r>
        <w:r>
          <w:instrText xml:space="preserve"> PAGEREF _Toc28533 \h </w:instrText>
        </w:r>
        <w:r>
          <w:fldChar w:fldCharType="separate"/>
        </w:r>
        <w:r>
          <w:t>8</w:t>
        </w:r>
        <w:r>
          <w:fldChar w:fldCharType="end"/>
        </w:r>
      </w:hyperlink>
    </w:p>
    <w:p>
      <w:pPr>
        <w:pStyle w:val="TOC2"/>
        <w:tabs>
          <w:tab w:val="right" w:leader="dot" w:pos="8306"/>
        </w:tabs>
      </w:pPr>
      <w:hyperlink w:anchor="_Toc5946" w:history="1">
        <w:r>
          <w:rPr>
            <w:rFonts w:ascii="仿宋" w:eastAsia="仿宋" w:hAnsi="仿宋" w:cs="仿宋" w:hint="eastAsia"/>
            <w:lang w:eastAsia="zh-CN"/>
          </w:rPr>
          <w:t>(二)、金属成形机床项目工艺技术设计方案</w:t>
        </w:r>
        <w:r>
          <w:tab/>
        </w:r>
        <w:r>
          <w:fldChar w:fldCharType="begin"/>
        </w:r>
        <w:r>
          <w:instrText xml:space="preserve"> PAGEREF _Toc5946 \h </w:instrText>
        </w:r>
        <w:r>
          <w:fldChar w:fldCharType="separate"/>
        </w:r>
        <w:r>
          <w:t>9</w:t>
        </w:r>
        <w:r>
          <w:fldChar w:fldCharType="end"/>
        </w:r>
      </w:hyperlink>
    </w:p>
    <w:p>
      <w:pPr>
        <w:pStyle w:val="TOC2"/>
        <w:tabs>
          <w:tab w:val="right" w:leader="dot" w:pos="8306"/>
        </w:tabs>
      </w:pPr>
      <w:hyperlink w:anchor="_Toc24848" w:history="1">
        <w:r>
          <w:rPr>
            <w:rFonts w:ascii="仿宋" w:eastAsia="仿宋" w:hAnsi="仿宋" w:cs="仿宋" w:hint="eastAsia"/>
            <w:lang w:eastAsia="zh-CN"/>
          </w:rPr>
          <w:t>(三)、设备选型方案</w:t>
        </w:r>
        <w:r>
          <w:tab/>
        </w:r>
        <w:r>
          <w:fldChar w:fldCharType="begin"/>
        </w:r>
        <w:r>
          <w:instrText xml:space="preserve"> PAGEREF _Toc24848 \h </w:instrText>
        </w:r>
        <w:r>
          <w:fldChar w:fldCharType="separate"/>
        </w:r>
        <w:r>
          <w:t>10</w:t>
        </w:r>
        <w:r>
          <w:fldChar w:fldCharType="end"/>
        </w:r>
      </w:hyperlink>
    </w:p>
    <w:p>
      <w:pPr>
        <w:pStyle w:val="TOC1"/>
        <w:tabs>
          <w:tab w:val="right" w:leader="dot" w:pos="8306"/>
        </w:tabs>
      </w:pPr>
      <w:hyperlink w:anchor="_Toc18511" w:history="1">
        <w:r>
          <w:rPr>
            <w:rFonts w:ascii="仿宋" w:eastAsia="仿宋" w:hAnsi="仿宋" w:cs="仿宋" w:hint="eastAsia"/>
            <w:lang w:eastAsia="zh-CN"/>
          </w:rPr>
          <w:t>四、金属成形机床项目文档管理</w:t>
        </w:r>
        <w:r>
          <w:tab/>
        </w:r>
        <w:r>
          <w:fldChar w:fldCharType="begin"/>
        </w:r>
        <w:r>
          <w:instrText xml:space="preserve"> PAGEREF _Toc18511 \h </w:instrText>
        </w:r>
        <w:r>
          <w:fldChar w:fldCharType="separate"/>
        </w:r>
        <w:r>
          <w:t>12</w:t>
        </w:r>
        <w:r>
          <w:fldChar w:fldCharType="end"/>
        </w:r>
      </w:hyperlink>
    </w:p>
    <w:p>
      <w:pPr>
        <w:pStyle w:val="TOC2"/>
        <w:tabs>
          <w:tab w:val="right" w:leader="dot" w:pos="8306"/>
        </w:tabs>
      </w:pPr>
      <w:hyperlink w:anchor="_Toc27577" w:history="1">
        <w:r>
          <w:rPr>
            <w:rFonts w:ascii="仿宋" w:eastAsia="仿宋" w:hAnsi="仿宋" w:cs="仿宋" w:hint="eastAsia"/>
            <w:lang w:eastAsia="zh-CN"/>
          </w:rPr>
          <w:t>(一)、文档编制与审查</w:t>
        </w:r>
        <w:r>
          <w:tab/>
        </w:r>
        <w:r>
          <w:fldChar w:fldCharType="begin"/>
        </w:r>
        <w:r>
          <w:instrText xml:space="preserve"> PAGEREF _Toc27577 \h </w:instrText>
        </w:r>
        <w:r>
          <w:fldChar w:fldCharType="separate"/>
        </w:r>
        <w:r>
          <w:t>12</w:t>
        </w:r>
        <w:r>
          <w:fldChar w:fldCharType="end"/>
        </w:r>
      </w:hyperlink>
    </w:p>
    <w:p>
      <w:pPr>
        <w:pStyle w:val="TOC2"/>
        <w:tabs>
          <w:tab w:val="right" w:leader="dot" w:pos="8306"/>
        </w:tabs>
      </w:pPr>
      <w:hyperlink w:anchor="_Toc16311" w:history="1">
        <w:r>
          <w:rPr>
            <w:rFonts w:ascii="仿宋" w:eastAsia="仿宋" w:hAnsi="仿宋" w:cs="仿宋" w:hint="eastAsia"/>
            <w:lang w:eastAsia="zh-CN"/>
          </w:rPr>
          <w:t>(二)、文档发布与分发</w:t>
        </w:r>
        <w:r>
          <w:tab/>
        </w:r>
        <w:r>
          <w:fldChar w:fldCharType="begin"/>
        </w:r>
        <w:r>
          <w:instrText xml:space="preserve"> PAGEREF _Toc16311 \h </w:instrText>
        </w:r>
        <w:r>
          <w:fldChar w:fldCharType="separate"/>
        </w:r>
        <w:r>
          <w:t>13</w:t>
        </w:r>
        <w:r>
          <w:fldChar w:fldCharType="end"/>
        </w:r>
      </w:hyperlink>
    </w:p>
    <w:p>
      <w:pPr>
        <w:pStyle w:val="TOC2"/>
        <w:tabs>
          <w:tab w:val="right" w:leader="dot" w:pos="8306"/>
        </w:tabs>
      </w:pPr>
      <w:hyperlink w:anchor="_Toc27641" w:history="1">
        <w:r>
          <w:rPr>
            <w:rFonts w:ascii="仿宋" w:eastAsia="仿宋" w:hAnsi="仿宋" w:cs="仿宋" w:hint="eastAsia"/>
            <w:lang w:eastAsia="zh-CN"/>
          </w:rPr>
          <w:t>(三)、文档存档与归档</w:t>
        </w:r>
        <w:r>
          <w:tab/>
        </w:r>
        <w:r>
          <w:fldChar w:fldCharType="begin"/>
        </w:r>
        <w:r>
          <w:instrText xml:space="preserve"> PAGEREF _Toc27641 \h </w:instrText>
        </w:r>
        <w:r>
          <w:fldChar w:fldCharType="separate"/>
        </w:r>
        <w:r>
          <w:t>14</w:t>
        </w:r>
        <w:r>
          <w:fldChar w:fldCharType="end"/>
        </w:r>
      </w:hyperlink>
    </w:p>
    <w:p>
      <w:pPr>
        <w:pStyle w:val="TOC1"/>
        <w:tabs>
          <w:tab w:val="right" w:leader="dot" w:pos="8306"/>
        </w:tabs>
      </w:pPr>
      <w:hyperlink w:anchor="_Toc1454" w:history="1">
        <w:r>
          <w:rPr>
            <w:rFonts w:ascii="仿宋" w:eastAsia="仿宋" w:hAnsi="仿宋" w:cs="仿宋" w:hint="eastAsia"/>
            <w:lang w:eastAsia="zh-CN"/>
          </w:rPr>
          <w:t>五、金属成形机床项目危机管理</w:t>
        </w:r>
        <w:r>
          <w:tab/>
        </w:r>
        <w:r>
          <w:fldChar w:fldCharType="begin"/>
        </w:r>
        <w:r>
          <w:instrText xml:space="preserve"> PAGEREF _Toc1454 \h </w:instrText>
        </w:r>
        <w:r>
          <w:fldChar w:fldCharType="separate"/>
        </w:r>
        <w:r>
          <w:t>15</w:t>
        </w:r>
        <w:r>
          <w:fldChar w:fldCharType="end"/>
        </w:r>
      </w:hyperlink>
    </w:p>
    <w:p>
      <w:pPr>
        <w:pStyle w:val="TOC2"/>
        <w:tabs>
          <w:tab w:val="right" w:leader="dot" w:pos="8306"/>
        </w:tabs>
      </w:pPr>
      <w:hyperlink w:anchor="_Toc22412" w:history="1">
        <w:r>
          <w:rPr>
            <w:rFonts w:ascii="仿宋" w:eastAsia="仿宋" w:hAnsi="仿宋" w:cs="仿宋" w:hint="eastAsia"/>
            <w:lang w:eastAsia="zh-CN"/>
          </w:rPr>
          <w:t>(一)、危机预警与识别</w:t>
        </w:r>
        <w:r>
          <w:tab/>
        </w:r>
        <w:r>
          <w:fldChar w:fldCharType="begin"/>
        </w:r>
        <w:r>
          <w:instrText xml:space="preserve"> PAGEREF _Toc22412 \h </w:instrText>
        </w:r>
        <w:r>
          <w:fldChar w:fldCharType="separate"/>
        </w:r>
        <w:r>
          <w:t>15</w:t>
        </w:r>
        <w:r>
          <w:fldChar w:fldCharType="end"/>
        </w:r>
      </w:hyperlink>
    </w:p>
    <w:p>
      <w:pPr>
        <w:pStyle w:val="TOC2"/>
        <w:tabs>
          <w:tab w:val="right" w:leader="dot" w:pos="8306"/>
        </w:tabs>
      </w:pPr>
      <w:hyperlink w:anchor="_Toc21933" w:history="1">
        <w:r>
          <w:rPr>
            <w:rFonts w:ascii="仿宋" w:eastAsia="仿宋" w:hAnsi="仿宋" w:cs="仿宋" w:hint="eastAsia"/>
            <w:lang w:eastAsia="zh-CN"/>
          </w:rPr>
          <w:t>(二)、危机应对与恢复</w:t>
        </w:r>
        <w:r>
          <w:tab/>
        </w:r>
        <w:r>
          <w:fldChar w:fldCharType="begin"/>
        </w:r>
        <w:r>
          <w:instrText xml:space="preserve"> PAGEREF _Toc21933 \h </w:instrText>
        </w:r>
        <w:r>
          <w:fldChar w:fldCharType="separate"/>
        </w:r>
        <w:r>
          <w:t>16</w:t>
        </w:r>
        <w:r>
          <w:fldChar w:fldCharType="end"/>
        </w:r>
      </w:hyperlink>
    </w:p>
    <w:p>
      <w:pPr>
        <w:pStyle w:val="TOC1"/>
        <w:tabs>
          <w:tab w:val="right" w:leader="dot" w:pos="8306"/>
        </w:tabs>
      </w:pPr>
      <w:hyperlink w:anchor="_Toc19978" w:history="1">
        <w:r>
          <w:rPr>
            <w:rFonts w:ascii="仿宋" w:eastAsia="仿宋" w:hAnsi="仿宋" w:cs="仿宋" w:hint="eastAsia"/>
            <w:lang w:eastAsia="zh-CN"/>
          </w:rPr>
          <w:t>六、市场分析、调研</w:t>
        </w:r>
        <w:r>
          <w:tab/>
        </w:r>
        <w:r>
          <w:fldChar w:fldCharType="begin"/>
        </w:r>
        <w:r>
          <w:instrText xml:space="preserve"> PAGEREF _Toc19978 \h </w:instrText>
        </w:r>
        <w:r>
          <w:fldChar w:fldCharType="separate"/>
        </w:r>
        <w:r>
          <w:t>18</w:t>
        </w:r>
        <w:r>
          <w:fldChar w:fldCharType="end"/>
        </w:r>
      </w:hyperlink>
    </w:p>
    <w:p>
      <w:pPr>
        <w:pStyle w:val="TOC2"/>
        <w:tabs>
          <w:tab w:val="right" w:leader="dot" w:pos="8306"/>
        </w:tabs>
      </w:pPr>
      <w:hyperlink w:anchor="_Toc25318" w:history="1">
        <w:r>
          <w:rPr>
            <w:rFonts w:ascii="仿宋" w:eastAsia="仿宋" w:hAnsi="仿宋" w:cs="仿宋" w:hint="eastAsia"/>
            <w:lang w:eastAsia="zh-CN"/>
          </w:rPr>
          <w:t>(一)、金属成形机床行业分析</w:t>
        </w:r>
        <w:r>
          <w:tab/>
        </w:r>
        <w:r>
          <w:fldChar w:fldCharType="begin"/>
        </w:r>
        <w:r>
          <w:instrText xml:space="preserve"> PAGEREF _Toc25318 \h </w:instrText>
        </w:r>
        <w:r>
          <w:fldChar w:fldCharType="separate"/>
        </w:r>
        <w:r>
          <w:t>18</w:t>
        </w:r>
        <w:r>
          <w:fldChar w:fldCharType="end"/>
        </w:r>
      </w:hyperlink>
    </w:p>
    <w:p>
      <w:pPr>
        <w:pStyle w:val="TOC2"/>
        <w:tabs>
          <w:tab w:val="right" w:leader="dot" w:pos="8306"/>
        </w:tabs>
      </w:pPr>
      <w:hyperlink w:anchor="_Toc26608" w:history="1">
        <w:r>
          <w:rPr>
            <w:rFonts w:ascii="仿宋" w:eastAsia="仿宋" w:hAnsi="仿宋" w:cs="仿宋" w:hint="eastAsia"/>
            <w:lang w:eastAsia="zh-CN"/>
          </w:rPr>
          <w:t>(二)、金属成形机床市场分析预测</w:t>
        </w:r>
        <w:r>
          <w:tab/>
        </w:r>
        <w:r>
          <w:fldChar w:fldCharType="begin"/>
        </w:r>
        <w:r>
          <w:instrText xml:space="preserve"> PAGEREF _Toc26608 \h </w:instrText>
        </w:r>
        <w:r>
          <w:fldChar w:fldCharType="separate"/>
        </w:r>
        <w:r>
          <w:t>18</w:t>
        </w:r>
        <w:r>
          <w:fldChar w:fldCharType="end"/>
        </w:r>
      </w:hyperlink>
    </w:p>
    <w:p>
      <w:pPr>
        <w:pStyle w:val="TOC1"/>
        <w:tabs>
          <w:tab w:val="right" w:leader="dot" w:pos="8306"/>
        </w:tabs>
      </w:pPr>
      <w:hyperlink w:anchor="_Toc5543" w:history="1">
        <w:r>
          <w:rPr>
            <w:rFonts w:ascii="仿宋" w:eastAsia="仿宋" w:hAnsi="仿宋" w:cs="仿宋" w:hint="eastAsia"/>
            <w:lang w:eastAsia="zh-CN"/>
          </w:rPr>
          <w:t>七、金属成形机床项目风险管理</w:t>
        </w:r>
        <w:r>
          <w:tab/>
        </w:r>
        <w:r>
          <w:fldChar w:fldCharType="begin"/>
        </w:r>
        <w:r>
          <w:instrText xml:space="preserve"> PAGEREF _Toc5543 \h </w:instrText>
        </w:r>
        <w:r>
          <w:fldChar w:fldCharType="separate"/>
        </w:r>
        <w:r>
          <w:t>19</w:t>
        </w:r>
        <w:r>
          <w:fldChar w:fldCharType="end"/>
        </w:r>
      </w:hyperlink>
    </w:p>
    <w:p>
      <w:pPr>
        <w:pStyle w:val="TOC2"/>
        <w:tabs>
          <w:tab w:val="right" w:leader="dot" w:pos="8306"/>
        </w:tabs>
      </w:pPr>
      <w:hyperlink w:anchor="_Toc32495" w:history="1">
        <w:r>
          <w:rPr>
            <w:rFonts w:ascii="仿宋" w:eastAsia="仿宋" w:hAnsi="仿宋" w:cs="仿宋" w:hint="eastAsia"/>
            <w:lang w:eastAsia="zh-CN"/>
          </w:rPr>
          <w:t>(一)、风险识别与评估</w:t>
        </w:r>
        <w:r>
          <w:tab/>
        </w:r>
        <w:r>
          <w:fldChar w:fldCharType="begin"/>
        </w:r>
        <w:r>
          <w:instrText xml:space="preserve"> PAGEREF _Toc32495 \h </w:instrText>
        </w:r>
        <w:r>
          <w:fldChar w:fldCharType="separate"/>
        </w:r>
        <w:r>
          <w:t>19</w:t>
        </w:r>
        <w:r>
          <w:fldChar w:fldCharType="end"/>
        </w:r>
      </w:hyperlink>
    </w:p>
    <w:p>
      <w:pPr>
        <w:pStyle w:val="TOC2"/>
        <w:tabs>
          <w:tab w:val="right" w:leader="dot" w:pos="8306"/>
        </w:tabs>
      </w:pPr>
      <w:hyperlink w:anchor="_Toc12537" w:history="1">
        <w:r>
          <w:rPr>
            <w:rFonts w:ascii="仿宋" w:eastAsia="仿宋" w:hAnsi="仿宋" w:cs="仿宋" w:hint="eastAsia"/>
            <w:lang w:eastAsia="zh-CN"/>
          </w:rPr>
          <w:t>(二)、风险应对策略</w:t>
        </w:r>
        <w:r>
          <w:tab/>
        </w:r>
        <w:r>
          <w:fldChar w:fldCharType="begin"/>
        </w:r>
        <w:r>
          <w:instrText xml:space="preserve"> PAGEREF _Toc12537 \h </w:instrText>
        </w:r>
        <w:r>
          <w:fldChar w:fldCharType="separate"/>
        </w:r>
        <w:r>
          <w:t>20</w:t>
        </w:r>
        <w:r>
          <w:fldChar w:fldCharType="end"/>
        </w:r>
      </w:hyperlink>
    </w:p>
    <w:p>
      <w:pPr>
        <w:pStyle w:val="TOC2"/>
        <w:tabs>
          <w:tab w:val="right" w:leader="dot" w:pos="8306"/>
        </w:tabs>
      </w:pPr>
      <w:hyperlink w:anchor="_Toc16808" w:history="1">
        <w:r>
          <w:rPr>
            <w:rFonts w:ascii="仿宋" w:eastAsia="仿宋" w:hAnsi="仿宋" w:cs="仿宋" w:hint="eastAsia"/>
            <w:lang w:eastAsia="zh-CN"/>
          </w:rPr>
          <w:t>(三)、风险监控与控制</w:t>
        </w:r>
        <w:r>
          <w:tab/>
        </w:r>
        <w:r>
          <w:fldChar w:fldCharType="begin"/>
        </w:r>
        <w:r>
          <w:instrText xml:space="preserve"> PAGEREF _Toc16808 \h </w:instrText>
        </w:r>
        <w:r>
          <w:fldChar w:fldCharType="separate"/>
        </w:r>
        <w:r>
          <w:t>22</w:t>
        </w:r>
        <w:r>
          <w:fldChar w:fldCharType="end"/>
        </w:r>
      </w:hyperlink>
    </w:p>
    <w:p>
      <w:pPr>
        <w:pStyle w:val="TOC1"/>
        <w:tabs>
          <w:tab w:val="right" w:leader="dot" w:pos="8306"/>
        </w:tabs>
      </w:pPr>
      <w:hyperlink w:anchor="_Toc2534" w:history="1">
        <w:r>
          <w:rPr>
            <w:rFonts w:ascii="仿宋" w:eastAsia="仿宋" w:hAnsi="仿宋" w:cs="仿宋" w:hint="eastAsia"/>
            <w:lang w:eastAsia="zh-CN"/>
          </w:rPr>
          <w:t>八、金属成形机床项目环境影响分析</w:t>
        </w:r>
        <w:r>
          <w:tab/>
        </w:r>
        <w:r>
          <w:fldChar w:fldCharType="begin"/>
        </w:r>
        <w:r>
          <w:instrText xml:space="preserve"> PAGEREF _Toc2534 \h </w:instrText>
        </w:r>
        <w:r>
          <w:fldChar w:fldCharType="separate"/>
        </w:r>
        <w:r>
          <w:t>23</w:t>
        </w:r>
        <w:r>
          <w:fldChar w:fldCharType="end"/>
        </w:r>
      </w:hyperlink>
    </w:p>
    <w:p>
      <w:pPr>
        <w:pStyle w:val="TOC2"/>
        <w:tabs>
          <w:tab w:val="right" w:leader="dot" w:pos="8306"/>
        </w:tabs>
      </w:pPr>
      <w:hyperlink w:anchor="_Toc13879" w:history="1">
        <w:r>
          <w:rPr>
            <w:rFonts w:ascii="仿宋" w:eastAsia="仿宋" w:hAnsi="仿宋" w:cs="仿宋" w:hint="eastAsia"/>
            <w:lang w:eastAsia="zh-CN"/>
          </w:rPr>
          <w:t>(一)、建设区域环境质量现状</w:t>
        </w:r>
        <w:r>
          <w:tab/>
        </w:r>
        <w:r>
          <w:fldChar w:fldCharType="begin"/>
        </w:r>
        <w:r>
          <w:instrText xml:space="preserve"> PAGEREF _Toc13879 \h </w:instrText>
        </w:r>
        <w:r>
          <w:fldChar w:fldCharType="separate"/>
        </w:r>
        <w:r>
          <w:t>23</w:t>
        </w:r>
        <w:r>
          <w:fldChar w:fldCharType="end"/>
        </w:r>
      </w:hyperlink>
    </w:p>
    <w:p>
      <w:pPr>
        <w:pStyle w:val="TOC2"/>
        <w:tabs>
          <w:tab w:val="right" w:leader="dot" w:pos="8306"/>
        </w:tabs>
      </w:pPr>
      <w:hyperlink w:anchor="_Toc1620" w:history="1">
        <w:r>
          <w:rPr>
            <w:rFonts w:ascii="仿宋" w:eastAsia="仿宋" w:hAnsi="仿宋" w:cs="仿宋" w:hint="eastAsia"/>
            <w:lang w:eastAsia="zh-CN"/>
          </w:rPr>
          <w:t>(二)、建设期环境保护</w:t>
        </w:r>
        <w:r>
          <w:tab/>
        </w:r>
        <w:r>
          <w:fldChar w:fldCharType="begin"/>
        </w:r>
        <w:r>
          <w:instrText xml:space="preserve"> PAGEREF _Toc1620 \h </w:instrText>
        </w:r>
        <w:r>
          <w:fldChar w:fldCharType="separate"/>
        </w:r>
        <w:r>
          <w:t>25</w:t>
        </w:r>
        <w:r>
          <w:fldChar w:fldCharType="end"/>
        </w:r>
      </w:hyperlink>
    </w:p>
    <w:p>
      <w:pPr>
        <w:pStyle w:val="TOC2"/>
        <w:tabs>
          <w:tab w:val="right" w:leader="dot" w:pos="8306"/>
        </w:tabs>
      </w:pPr>
      <w:hyperlink w:anchor="_Toc10818" w:history="1">
        <w:r>
          <w:rPr>
            <w:rFonts w:ascii="仿宋" w:eastAsia="仿宋" w:hAnsi="仿宋" w:cs="仿宋" w:hint="eastAsia"/>
            <w:lang w:eastAsia="zh-CN"/>
          </w:rPr>
          <w:t>(三)、运营期环境保护</w:t>
        </w:r>
        <w:r>
          <w:tab/>
        </w:r>
        <w:r>
          <w:fldChar w:fldCharType="begin"/>
        </w:r>
        <w:r>
          <w:instrText xml:space="preserve"> PAGEREF _Toc10818 \h </w:instrText>
        </w:r>
        <w:r>
          <w:fldChar w:fldCharType="separate"/>
        </w:r>
        <w:r>
          <w:t>26</w:t>
        </w:r>
        <w:r>
          <w:fldChar w:fldCharType="end"/>
        </w:r>
      </w:hyperlink>
    </w:p>
    <w:p>
      <w:pPr>
        <w:pStyle w:val="TOC2"/>
        <w:tabs>
          <w:tab w:val="right" w:leader="dot" w:pos="8306"/>
        </w:tabs>
      </w:pPr>
      <w:hyperlink w:anchor="_Toc1878" w:history="1">
        <w:r>
          <w:rPr>
            <w:rFonts w:ascii="仿宋" w:eastAsia="仿宋" w:hAnsi="仿宋" w:cs="仿宋" w:hint="eastAsia"/>
            <w:lang w:eastAsia="zh-CN"/>
          </w:rPr>
          <w:t>(四)、金属成形机床项目建设对区域经济的影响</w:t>
        </w:r>
        <w:r>
          <w:tab/>
        </w:r>
        <w:r>
          <w:fldChar w:fldCharType="begin"/>
        </w:r>
        <w:r>
          <w:instrText xml:space="preserve"> PAGEREF _Toc1878 \h </w:instrText>
        </w:r>
        <w:r>
          <w:fldChar w:fldCharType="separate"/>
        </w:r>
        <w:r>
          <w:t>27</w:t>
        </w:r>
        <w:r>
          <w:fldChar w:fldCharType="end"/>
        </w:r>
      </w:hyperlink>
    </w:p>
    <w:p>
      <w:pPr>
        <w:pStyle w:val="TOC2"/>
        <w:tabs>
          <w:tab w:val="right" w:leader="dot" w:pos="8306"/>
        </w:tabs>
      </w:pPr>
      <w:hyperlink w:anchor="_Toc17517" w:history="1">
        <w:r>
          <w:rPr>
            <w:rFonts w:ascii="仿宋" w:eastAsia="仿宋" w:hAnsi="仿宋" w:cs="仿宋" w:hint="eastAsia"/>
            <w:lang w:eastAsia="zh-CN"/>
          </w:rPr>
          <w:t>(五)、废弃物处理</w:t>
        </w:r>
        <w:r>
          <w:tab/>
        </w:r>
        <w:r>
          <w:fldChar w:fldCharType="begin"/>
        </w:r>
        <w:r>
          <w:instrText xml:space="preserve"> PAGEREF _Toc17517 \h </w:instrText>
        </w:r>
        <w:r>
          <w:fldChar w:fldCharType="separate"/>
        </w:r>
        <w:r>
          <w:t>29</w:t>
        </w:r>
        <w:r>
          <w:fldChar w:fldCharType="end"/>
        </w:r>
      </w:hyperlink>
    </w:p>
    <w:p>
      <w:pPr>
        <w:pStyle w:val="TOC2"/>
        <w:tabs>
          <w:tab w:val="right" w:leader="dot" w:pos="8306"/>
        </w:tabs>
      </w:pPr>
      <w:hyperlink w:anchor="_Toc17247" w:history="1">
        <w:r>
          <w:rPr>
            <w:rFonts w:ascii="仿宋" w:eastAsia="仿宋" w:hAnsi="仿宋" w:cs="仿宋" w:hint="eastAsia"/>
            <w:lang w:eastAsia="zh-CN"/>
          </w:rPr>
          <w:t>(六)、特殊环境影响分析</w:t>
        </w:r>
        <w:r>
          <w:tab/>
        </w:r>
        <w:r>
          <w:fldChar w:fldCharType="begin"/>
        </w:r>
        <w:r>
          <w:instrText xml:space="preserve"> PAGEREF _Toc17247 \h </w:instrText>
        </w:r>
        <w:r>
          <w:fldChar w:fldCharType="separate"/>
        </w:r>
        <w:r>
          <w:t>30</w:t>
        </w:r>
        <w:r>
          <w:fldChar w:fldCharType="end"/>
        </w:r>
      </w:hyperlink>
    </w:p>
    <w:p>
      <w:pPr>
        <w:pStyle w:val="TOC2"/>
        <w:tabs>
          <w:tab w:val="right" w:leader="dot" w:pos="8306"/>
        </w:tabs>
      </w:pPr>
      <w:hyperlink w:anchor="_Toc19029" w:history="1">
        <w:r>
          <w:rPr>
            <w:rFonts w:ascii="仿宋" w:eastAsia="仿宋" w:hAnsi="仿宋" w:cs="仿宋" w:hint="eastAsia"/>
            <w:lang w:eastAsia="zh-CN"/>
          </w:rPr>
          <w:t>(七)、清洁生产</w:t>
        </w:r>
        <w:r>
          <w:tab/>
        </w:r>
        <w:r>
          <w:fldChar w:fldCharType="begin"/>
        </w:r>
        <w:r>
          <w:instrText xml:space="preserve"> PAGEREF _Toc19029 \h </w:instrText>
        </w:r>
        <w:r>
          <w:fldChar w:fldCharType="separate"/>
        </w:r>
        <w:r>
          <w:t>32</w:t>
        </w:r>
        <w:r>
          <w:fldChar w:fldCharType="end"/>
        </w:r>
      </w:hyperlink>
    </w:p>
    <w:p>
      <w:pPr>
        <w:pStyle w:val="TOC2"/>
        <w:tabs>
          <w:tab w:val="right" w:leader="dot" w:pos="8306"/>
        </w:tabs>
      </w:pPr>
      <w:hyperlink w:anchor="_Toc30401" w:history="1">
        <w:r>
          <w:rPr>
            <w:rFonts w:ascii="仿宋" w:eastAsia="仿宋" w:hAnsi="仿宋" w:cs="仿宋" w:hint="eastAsia"/>
            <w:lang w:eastAsia="zh-CN"/>
          </w:rPr>
          <w:t>(八)、环境保护综合评价</w:t>
        </w:r>
        <w:r>
          <w:tab/>
        </w:r>
        <w:r>
          <w:fldChar w:fldCharType="begin"/>
        </w:r>
        <w:r>
          <w:instrText xml:space="preserve"> PAGEREF _Toc30401 \h </w:instrText>
        </w:r>
        <w:r>
          <w:fldChar w:fldCharType="separate"/>
        </w:r>
        <w:r>
          <w:t>33</w:t>
        </w:r>
        <w:r>
          <w:fldChar w:fldCharType="end"/>
        </w:r>
      </w:hyperlink>
    </w:p>
    <w:p>
      <w:pPr>
        <w:pStyle w:val="TOC1"/>
        <w:tabs>
          <w:tab w:val="right" w:leader="dot" w:pos="8306"/>
        </w:tabs>
      </w:pPr>
      <w:hyperlink w:anchor="_Toc1925" w:history="1">
        <w:r>
          <w:rPr>
            <w:rFonts w:ascii="仿宋" w:eastAsia="仿宋" w:hAnsi="仿宋" w:cs="仿宋" w:hint="eastAsia"/>
            <w:lang w:eastAsia="zh-CN"/>
          </w:rPr>
          <w:t>九、金属成形机床项目人力资源管理</w:t>
        </w:r>
        <w:r>
          <w:tab/>
        </w:r>
        <w:r>
          <w:fldChar w:fldCharType="begin"/>
        </w:r>
        <w:r>
          <w:instrText xml:space="preserve"> PAGEREF _Toc1925 \h </w:instrText>
        </w:r>
        <w:r>
          <w:fldChar w:fldCharType="separate"/>
        </w:r>
        <w:r>
          <w:t>34</w:t>
        </w:r>
        <w:r>
          <w:fldChar w:fldCharType="end"/>
        </w:r>
      </w:hyperlink>
    </w:p>
    <w:p>
      <w:pPr>
        <w:pStyle w:val="TOC2"/>
        <w:tabs>
          <w:tab w:val="right" w:leader="dot" w:pos="8306"/>
        </w:tabs>
      </w:pPr>
      <w:hyperlink w:anchor="_Toc17747" w:history="1">
        <w:r>
          <w:rPr>
            <w:rFonts w:ascii="仿宋" w:eastAsia="仿宋" w:hAnsi="仿宋" w:cs="仿宋" w:hint="eastAsia"/>
            <w:lang w:eastAsia="zh-CN"/>
          </w:rPr>
          <w:t>(一)、建立健全的预算管理制度</w:t>
        </w:r>
        <w:r>
          <w:tab/>
        </w:r>
        <w:r>
          <w:fldChar w:fldCharType="begin"/>
        </w:r>
        <w:r>
          <w:instrText xml:space="preserve"> PAGEREF _Toc17747 \h </w:instrText>
        </w:r>
        <w:r>
          <w:fldChar w:fldCharType="separate"/>
        </w:r>
        <w:r>
          <w:t>34</w:t>
        </w:r>
        <w:r>
          <w:fldChar w:fldCharType="end"/>
        </w:r>
      </w:hyperlink>
    </w:p>
    <w:p>
      <w:pPr>
        <w:pStyle w:val="TOC2"/>
        <w:tabs>
          <w:tab w:val="right" w:leader="dot" w:pos="8306"/>
        </w:tabs>
      </w:pPr>
      <w:hyperlink w:anchor="_Toc25864" w:history="1">
        <w:r>
          <w:rPr>
            <w:rFonts w:ascii="仿宋" w:eastAsia="仿宋" w:hAnsi="仿宋" w:cs="仿宋" w:hint="eastAsia"/>
            <w:lang w:eastAsia="zh-CN"/>
          </w:rPr>
          <w:t>(二)、加强资金流动监控</w:t>
        </w:r>
        <w:r>
          <w:tab/>
        </w:r>
        <w:r>
          <w:fldChar w:fldCharType="begin"/>
        </w:r>
        <w:r>
          <w:instrText xml:space="preserve"> PAGEREF _Toc25864 \h </w:instrText>
        </w:r>
        <w:r>
          <w:fldChar w:fldCharType="separate"/>
        </w:r>
        <w:r>
          <w:t>36</w:t>
        </w:r>
        <w:r>
          <w:fldChar w:fldCharType="end"/>
        </w:r>
      </w:hyperlink>
    </w:p>
    <w:p>
      <w:pPr>
        <w:pStyle w:val="TOC2"/>
        <w:tabs>
          <w:tab w:val="right" w:leader="dot" w:pos="8306"/>
        </w:tabs>
      </w:pPr>
      <w:hyperlink w:anchor="_Toc15937" w:history="1">
        <w:r>
          <w:rPr>
            <w:rFonts w:ascii="仿宋" w:eastAsia="仿宋" w:hAnsi="仿宋" w:cs="仿宋" w:hint="eastAsia"/>
            <w:lang w:eastAsia="zh-CN"/>
          </w:rPr>
          <w:t>(三)、制定完善的风险控制机制</w:t>
        </w:r>
        <w:r>
          <w:tab/>
        </w:r>
        <w:r>
          <w:fldChar w:fldCharType="begin"/>
        </w:r>
        <w:r>
          <w:instrText xml:space="preserve"> PAGEREF _Toc15937 \h </w:instrText>
        </w:r>
        <w:r>
          <w:fldChar w:fldCharType="separate"/>
        </w:r>
        <w:r>
          <w:t>37</w:t>
        </w:r>
        <w:r>
          <w:fldChar w:fldCharType="end"/>
        </w:r>
      </w:hyperlink>
    </w:p>
    <w:p>
      <w:pPr>
        <w:pStyle w:val="TOC2"/>
        <w:tabs>
          <w:tab w:val="right" w:leader="dot" w:pos="8306"/>
        </w:tabs>
      </w:pPr>
      <w:hyperlink w:anchor="_Toc32379" w:history="1">
        <w:r>
          <w:rPr>
            <w:rFonts w:ascii="仿宋" w:eastAsia="仿宋" w:hAnsi="仿宋" w:cs="仿宋" w:hint="eastAsia"/>
            <w:lang w:eastAsia="zh-CN"/>
          </w:rPr>
          <w:t>(四)、优化成本管理</w:t>
        </w:r>
        <w:r>
          <w:tab/>
        </w:r>
        <w:r>
          <w:fldChar w:fldCharType="begin"/>
        </w:r>
        <w:r>
          <w:instrText xml:space="preserve"> PAGEREF _Toc32379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80" w:history="1">
        <w:r>
          <w:rPr>
            <w:rFonts w:ascii="仿宋" w:eastAsia="仿宋" w:hAnsi="仿宋" w:cs="仿宋" w:hint="eastAsia"/>
            <w:lang w:eastAsia="zh-CN"/>
          </w:rPr>
          <w:t>十、金属成形机床项目创新与研发</w:t>
        </w:r>
        <w:r>
          <w:tab/>
        </w:r>
        <w:r>
          <w:fldChar w:fldCharType="begin"/>
        </w:r>
        <w:r>
          <w:instrText xml:space="preserve"> PAGEREF _Toc15180 \h </w:instrText>
        </w:r>
        <w:r>
          <w:fldChar w:fldCharType="separate"/>
        </w:r>
        <w:r>
          <w:t>40</w:t>
        </w:r>
        <w:r>
          <w:fldChar w:fldCharType="end"/>
        </w:r>
      </w:hyperlink>
    </w:p>
    <w:p>
      <w:pPr>
        <w:pStyle w:val="TOC2"/>
        <w:tabs>
          <w:tab w:val="right" w:leader="dot" w:pos="8306"/>
        </w:tabs>
      </w:pPr>
      <w:hyperlink w:anchor="_Toc10451" w:history="1">
        <w:r>
          <w:rPr>
            <w:rFonts w:ascii="仿宋" w:eastAsia="仿宋" w:hAnsi="仿宋" w:cs="仿宋" w:hint="eastAsia"/>
            <w:lang w:eastAsia="zh-CN"/>
          </w:rPr>
          <w:t>(一)、创新策略与方向</w:t>
        </w:r>
        <w:r>
          <w:tab/>
        </w:r>
        <w:r>
          <w:fldChar w:fldCharType="begin"/>
        </w:r>
        <w:r>
          <w:instrText xml:space="preserve"> PAGEREF _Toc10451 \h </w:instrText>
        </w:r>
        <w:r>
          <w:fldChar w:fldCharType="separate"/>
        </w:r>
        <w:r>
          <w:t>40</w:t>
        </w:r>
        <w:r>
          <w:fldChar w:fldCharType="end"/>
        </w:r>
      </w:hyperlink>
    </w:p>
    <w:p>
      <w:pPr>
        <w:pStyle w:val="TOC2"/>
        <w:tabs>
          <w:tab w:val="right" w:leader="dot" w:pos="8306"/>
        </w:tabs>
      </w:pPr>
      <w:hyperlink w:anchor="_Toc24315" w:history="1">
        <w:r>
          <w:rPr>
            <w:rFonts w:ascii="仿宋" w:eastAsia="仿宋" w:hAnsi="仿宋" w:cs="仿宋" w:hint="eastAsia"/>
            <w:lang w:eastAsia="zh-CN"/>
          </w:rPr>
          <w:t>(二)、研发规划与投入</w:t>
        </w:r>
        <w:r>
          <w:tab/>
        </w:r>
        <w:r>
          <w:fldChar w:fldCharType="begin"/>
        </w:r>
        <w:r>
          <w:instrText xml:space="preserve"> PAGEREF _Toc24315 \h </w:instrText>
        </w:r>
        <w:r>
          <w:fldChar w:fldCharType="separate"/>
        </w:r>
        <w:r>
          <w:t>41</w:t>
        </w:r>
        <w:r>
          <w:fldChar w:fldCharType="end"/>
        </w:r>
      </w:hyperlink>
    </w:p>
    <w:p>
      <w:pPr>
        <w:pStyle w:val="TOC1"/>
        <w:tabs>
          <w:tab w:val="right" w:leader="dot" w:pos="8306"/>
        </w:tabs>
      </w:pPr>
      <w:hyperlink w:anchor="_Toc16438" w:history="1">
        <w:r>
          <w:rPr>
            <w:rFonts w:ascii="仿宋" w:eastAsia="仿宋" w:hAnsi="仿宋" w:cs="仿宋" w:hint="eastAsia"/>
            <w:lang w:eastAsia="zh-CN"/>
          </w:rPr>
          <w:t>十一、金属成形机床项目财务管理</w:t>
        </w:r>
        <w:r>
          <w:tab/>
        </w:r>
        <w:r>
          <w:fldChar w:fldCharType="begin"/>
        </w:r>
        <w:r>
          <w:instrText xml:space="preserve"> PAGEREF _Toc16438 \h </w:instrText>
        </w:r>
        <w:r>
          <w:fldChar w:fldCharType="separate"/>
        </w:r>
        <w:r>
          <w:t>43</w:t>
        </w:r>
        <w:r>
          <w:fldChar w:fldCharType="end"/>
        </w:r>
      </w:hyperlink>
    </w:p>
    <w:p>
      <w:pPr>
        <w:pStyle w:val="TOC2"/>
        <w:tabs>
          <w:tab w:val="right" w:leader="dot" w:pos="8306"/>
        </w:tabs>
      </w:pPr>
      <w:hyperlink w:anchor="_Toc20895" w:history="1">
        <w:r>
          <w:rPr>
            <w:rFonts w:ascii="仿宋" w:eastAsia="仿宋" w:hAnsi="仿宋" w:cs="仿宋" w:hint="eastAsia"/>
            <w:lang w:eastAsia="zh-CN"/>
          </w:rPr>
          <w:t>(一)、资金需求大</w:t>
        </w:r>
        <w:r>
          <w:tab/>
        </w:r>
        <w:r>
          <w:fldChar w:fldCharType="begin"/>
        </w:r>
        <w:r>
          <w:instrText xml:space="preserve"> PAGEREF _Toc20895 \h </w:instrText>
        </w:r>
        <w:r>
          <w:fldChar w:fldCharType="separate"/>
        </w:r>
        <w:r>
          <w:t>43</w:t>
        </w:r>
        <w:r>
          <w:fldChar w:fldCharType="end"/>
        </w:r>
      </w:hyperlink>
    </w:p>
    <w:p>
      <w:pPr>
        <w:pStyle w:val="TOC2"/>
        <w:tabs>
          <w:tab w:val="right" w:leader="dot" w:pos="8306"/>
        </w:tabs>
      </w:pPr>
      <w:hyperlink w:anchor="_Toc32138" w:history="1">
        <w:r>
          <w:rPr>
            <w:rFonts w:ascii="仿宋" w:eastAsia="仿宋" w:hAnsi="仿宋" w:cs="仿宋" w:hint="eastAsia"/>
            <w:lang w:eastAsia="zh-CN"/>
          </w:rPr>
          <w:t>(二)、研发周期长</w:t>
        </w:r>
        <w:r>
          <w:tab/>
        </w:r>
        <w:r>
          <w:fldChar w:fldCharType="begin"/>
        </w:r>
        <w:r>
          <w:instrText xml:space="preserve"> PAGEREF _Toc32138 \h </w:instrText>
        </w:r>
        <w:r>
          <w:fldChar w:fldCharType="separate"/>
        </w:r>
        <w:r>
          <w:t>44</w:t>
        </w:r>
        <w:r>
          <w:fldChar w:fldCharType="end"/>
        </w:r>
      </w:hyperlink>
    </w:p>
    <w:p>
      <w:pPr>
        <w:pStyle w:val="TOC2"/>
        <w:tabs>
          <w:tab w:val="right" w:leader="dot" w:pos="8306"/>
        </w:tabs>
      </w:pPr>
      <w:hyperlink w:anchor="_Toc6922" w:history="1">
        <w:r>
          <w:rPr>
            <w:rFonts w:ascii="仿宋" w:eastAsia="仿宋" w:hAnsi="仿宋" w:cs="仿宋" w:hint="eastAsia"/>
            <w:lang w:eastAsia="zh-CN"/>
          </w:rPr>
          <w:t>(三)、市场风险大</w:t>
        </w:r>
        <w:r>
          <w:tab/>
        </w:r>
        <w:r>
          <w:fldChar w:fldCharType="begin"/>
        </w:r>
        <w:r>
          <w:instrText xml:space="preserve"> PAGEREF _Toc6922 \h </w:instrText>
        </w:r>
        <w:r>
          <w:fldChar w:fldCharType="separate"/>
        </w:r>
        <w:r>
          <w:t>45</w:t>
        </w:r>
        <w:r>
          <w:fldChar w:fldCharType="end"/>
        </w:r>
      </w:hyperlink>
    </w:p>
    <w:p>
      <w:pPr>
        <w:pStyle w:val="TOC2"/>
        <w:tabs>
          <w:tab w:val="right" w:leader="dot" w:pos="8306"/>
        </w:tabs>
      </w:pPr>
      <w:hyperlink w:anchor="_Toc22962" w:history="1">
        <w:r>
          <w:rPr>
            <w:rFonts w:ascii="仿宋" w:eastAsia="仿宋" w:hAnsi="仿宋" w:cs="仿宋" w:hint="eastAsia"/>
            <w:lang w:eastAsia="zh-CN"/>
          </w:rPr>
          <w:t>(四)、利润率高</w:t>
        </w:r>
        <w:r>
          <w:tab/>
        </w:r>
        <w:r>
          <w:fldChar w:fldCharType="begin"/>
        </w:r>
        <w:r>
          <w:instrText xml:space="preserve"> PAGEREF _Toc22962 \h </w:instrText>
        </w:r>
        <w:r>
          <w:fldChar w:fldCharType="separate"/>
        </w:r>
        <w:r>
          <w:t>48</w:t>
        </w:r>
        <w:r>
          <w:fldChar w:fldCharType="end"/>
        </w:r>
      </w:hyperlink>
    </w:p>
    <w:p>
      <w:pPr>
        <w:pStyle w:val="TOC1"/>
        <w:tabs>
          <w:tab w:val="right" w:leader="dot" w:pos="8306"/>
        </w:tabs>
      </w:pPr>
      <w:hyperlink w:anchor="_Toc10093" w:history="1">
        <w:r>
          <w:rPr>
            <w:rFonts w:ascii="仿宋" w:eastAsia="仿宋" w:hAnsi="仿宋" w:cs="仿宋" w:hint="eastAsia"/>
            <w:lang w:eastAsia="zh-CN"/>
          </w:rPr>
          <w:t>十二、金属成形机床项目技术管理</w:t>
        </w:r>
        <w:r>
          <w:tab/>
        </w:r>
        <w:r>
          <w:fldChar w:fldCharType="begin"/>
        </w:r>
        <w:r>
          <w:instrText xml:space="preserve"> PAGEREF _Toc10093 \h </w:instrText>
        </w:r>
        <w:r>
          <w:fldChar w:fldCharType="separate"/>
        </w:r>
        <w:r>
          <w:t>50</w:t>
        </w:r>
        <w:r>
          <w:fldChar w:fldCharType="end"/>
        </w:r>
      </w:hyperlink>
    </w:p>
    <w:p>
      <w:pPr>
        <w:pStyle w:val="TOC2"/>
        <w:tabs>
          <w:tab w:val="right" w:leader="dot" w:pos="8306"/>
        </w:tabs>
      </w:pPr>
      <w:hyperlink w:anchor="_Toc29591" w:history="1">
        <w:r>
          <w:rPr>
            <w:rFonts w:ascii="仿宋" w:eastAsia="仿宋" w:hAnsi="仿宋" w:cs="仿宋" w:hint="eastAsia"/>
            <w:lang w:eastAsia="zh-CN"/>
          </w:rPr>
          <w:t>(一)、技术方案选用方向</w:t>
        </w:r>
        <w:r>
          <w:tab/>
        </w:r>
        <w:r>
          <w:fldChar w:fldCharType="begin"/>
        </w:r>
        <w:r>
          <w:instrText xml:space="preserve"> PAGEREF _Toc29591 \h </w:instrText>
        </w:r>
        <w:r>
          <w:fldChar w:fldCharType="separate"/>
        </w:r>
        <w:r>
          <w:t>50</w:t>
        </w:r>
        <w:r>
          <w:fldChar w:fldCharType="end"/>
        </w:r>
      </w:hyperlink>
    </w:p>
    <w:p>
      <w:pPr>
        <w:pStyle w:val="TOC2"/>
        <w:tabs>
          <w:tab w:val="right" w:leader="dot" w:pos="8306"/>
        </w:tabs>
      </w:pPr>
      <w:hyperlink w:anchor="_Toc14266" w:history="1">
        <w:r>
          <w:rPr>
            <w:rFonts w:ascii="仿宋" w:eastAsia="仿宋" w:hAnsi="仿宋" w:cs="仿宋" w:hint="eastAsia"/>
            <w:lang w:eastAsia="zh-CN"/>
          </w:rPr>
          <w:t>(二)、工艺技术方案选用原则</w:t>
        </w:r>
        <w:r>
          <w:tab/>
        </w:r>
        <w:r>
          <w:fldChar w:fldCharType="begin"/>
        </w:r>
        <w:r>
          <w:instrText xml:space="preserve"> PAGEREF _Toc14266 \h </w:instrText>
        </w:r>
        <w:r>
          <w:fldChar w:fldCharType="separate"/>
        </w:r>
        <w:r>
          <w:t>52</w:t>
        </w:r>
        <w:r>
          <w:fldChar w:fldCharType="end"/>
        </w:r>
      </w:hyperlink>
    </w:p>
    <w:p>
      <w:pPr>
        <w:pStyle w:val="TOC2"/>
        <w:tabs>
          <w:tab w:val="right" w:leader="dot" w:pos="8306"/>
        </w:tabs>
      </w:pPr>
      <w:hyperlink w:anchor="_Toc22366" w:history="1">
        <w:r>
          <w:rPr>
            <w:rFonts w:ascii="仿宋" w:eastAsia="仿宋" w:hAnsi="仿宋" w:cs="仿宋" w:hint="eastAsia"/>
            <w:lang w:eastAsia="zh-CN"/>
          </w:rPr>
          <w:t>(三)、工艺技术方案要求</w:t>
        </w:r>
        <w:r>
          <w:tab/>
        </w:r>
        <w:r>
          <w:fldChar w:fldCharType="begin"/>
        </w:r>
        <w:r>
          <w:instrText xml:space="preserve"> PAGEREF _Toc22366 \h </w:instrText>
        </w:r>
        <w:r>
          <w:fldChar w:fldCharType="separate"/>
        </w:r>
        <w:r>
          <w:t>54</w:t>
        </w:r>
        <w:r>
          <w:fldChar w:fldCharType="end"/>
        </w:r>
      </w:hyperlink>
    </w:p>
    <w:p>
      <w:pPr>
        <w:pStyle w:val="TOC1"/>
        <w:tabs>
          <w:tab w:val="right" w:leader="dot" w:pos="8306"/>
        </w:tabs>
      </w:pPr>
      <w:hyperlink w:anchor="_Toc17016" w:history="1">
        <w:r>
          <w:rPr>
            <w:rFonts w:ascii="仿宋" w:eastAsia="仿宋" w:hAnsi="仿宋" w:cs="仿宋" w:hint="eastAsia"/>
            <w:lang w:eastAsia="zh-CN"/>
          </w:rPr>
          <w:t>十三、供应链管理</w:t>
        </w:r>
        <w:r>
          <w:tab/>
        </w:r>
        <w:r>
          <w:fldChar w:fldCharType="begin"/>
        </w:r>
        <w:r>
          <w:instrText xml:space="preserve"> PAGEREF _Toc17016 \h </w:instrText>
        </w:r>
        <w:r>
          <w:fldChar w:fldCharType="separate"/>
        </w:r>
        <w:r>
          <w:t>56</w:t>
        </w:r>
        <w:r>
          <w:fldChar w:fldCharType="end"/>
        </w:r>
      </w:hyperlink>
    </w:p>
    <w:p>
      <w:pPr>
        <w:pStyle w:val="TOC2"/>
        <w:tabs>
          <w:tab w:val="right" w:leader="dot" w:pos="8306"/>
        </w:tabs>
      </w:pPr>
      <w:hyperlink w:anchor="_Toc14470" w:history="1">
        <w:r>
          <w:rPr>
            <w:rFonts w:ascii="仿宋" w:eastAsia="仿宋" w:hAnsi="仿宋" w:cs="仿宋" w:hint="eastAsia"/>
            <w:lang w:eastAsia="zh-CN"/>
          </w:rPr>
          <w:t>(一)、供应链战略规划</w:t>
        </w:r>
        <w:r>
          <w:tab/>
        </w:r>
        <w:r>
          <w:fldChar w:fldCharType="begin"/>
        </w:r>
        <w:r>
          <w:instrText xml:space="preserve"> PAGEREF _Toc14470 \h </w:instrText>
        </w:r>
        <w:r>
          <w:fldChar w:fldCharType="separate"/>
        </w:r>
        <w:r>
          <w:t>56</w:t>
        </w:r>
        <w:r>
          <w:fldChar w:fldCharType="end"/>
        </w:r>
      </w:hyperlink>
    </w:p>
    <w:p>
      <w:pPr>
        <w:pStyle w:val="TOC2"/>
        <w:tabs>
          <w:tab w:val="right" w:leader="dot" w:pos="8306"/>
        </w:tabs>
      </w:pPr>
      <w:hyperlink w:anchor="_Toc12279" w:history="1">
        <w:r>
          <w:rPr>
            <w:rFonts w:ascii="仿宋" w:eastAsia="仿宋" w:hAnsi="仿宋" w:cs="仿宋" w:hint="eastAsia"/>
            <w:lang w:eastAsia="zh-CN"/>
          </w:rPr>
          <w:t>(二)、供应商选择与合作</w:t>
        </w:r>
        <w:r>
          <w:tab/>
        </w:r>
        <w:r>
          <w:fldChar w:fldCharType="begin"/>
        </w:r>
        <w:r>
          <w:instrText xml:space="preserve"> PAGEREF _Toc12279 \h </w:instrText>
        </w:r>
        <w:r>
          <w:fldChar w:fldCharType="separate"/>
        </w:r>
        <w:r>
          <w:t>58</w:t>
        </w:r>
        <w:r>
          <w:fldChar w:fldCharType="end"/>
        </w:r>
      </w:hyperlink>
    </w:p>
    <w:p>
      <w:pPr>
        <w:pStyle w:val="TOC2"/>
        <w:tabs>
          <w:tab w:val="right" w:leader="dot" w:pos="8306"/>
        </w:tabs>
      </w:pPr>
      <w:hyperlink w:anchor="_Toc32195" w:history="1">
        <w:r>
          <w:rPr>
            <w:rFonts w:ascii="仿宋" w:eastAsia="仿宋" w:hAnsi="仿宋" w:cs="仿宋" w:hint="eastAsia"/>
            <w:lang w:eastAsia="zh-CN"/>
          </w:rPr>
          <w:t>(三)、物流与库存管理</w:t>
        </w:r>
        <w:r>
          <w:tab/>
        </w:r>
        <w:r>
          <w:fldChar w:fldCharType="begin"/>
        </w:r>
        <w:r>
          <w:instrText xml:space="preserve"> PAGEREF _Toc32195 \h </w:instrText>
        </w:r>
        <w:r>
          <w:fldChar w:fldCharType="separate"/>
        </w:r>
        <w:r>
          <w:t>59</w:t>
        </w:r>
        <w:r>
          <w:fldChar w:fldCharType="end"/>
        </w:r>
      </w:hyperlink>
    </w:p>
    <w:p>
      <w:pPr>
        <w:pStyle w:val="TOC1"/>
        <w:tabs>
          <w:tab w:val="right" w:leader="dot" w:pos="8306"/>
        </w:tabs>
      </w:pPr>
      <w:hyperlink w:anchor="_Toc30006" w:history="1">
        <w:r>
          <w:rPr>
            <w:rFonts w:ascii="仿宋" w:eastAsia="仿宋" w:hAnsi="仿宋" w:cs="仿宋" w:hint="eastAsia"/>
            <w:lang w:eastAsia="zh-CN"/>
          </w:rPr>
          <w:t>十四、金属成形机床项目治理与监督</w:t>
        </w:r>
        <w:r>
          <w:tab/>
        </w:r>
        <w:r>
          <w:fldChar w:fldCharType="begin"/>
        </w:r>
        <w:r>
          <w:instrText xml:space="preserve"> PAGEREF _Toc30006 \h </w:instrText>
        </w:r>
        <w:r>
          <w:fldChar w:fldCharType="separate"/>
        </w:r>
        <w:r>
          <w:t>60</w:t>
        </w:r>
        <w:r>
          <w:fldChar w:fldCharType="end"/>
        </w:r>
      </w:hyperlink>
    </w:p>
    <w:p>
      <w:pPr>
        <w:pStyle w:val="TOC2"/>
        <w:tabs>
          <w:tab w:val="right" w:leader="dot" w:pos="8306"/>
        </w:tabs>
      </w:pPr>
      <w:hyperlink w:anchor="_Toc13512" w:history="1">
        <w:r>
          <w:rPr>
            <w:rFonts w:ascii="仿宋" w:eastAsia="仿宋" w:hAnsi="仿宋" w:cs="仿宋" w:hint="eastAsia"/>
            <w:lang w:eastAsia="zh-CN"/>
          </w:rPr>
          <w:t>(一)、金属成形机床项目治理结构</w:t>
        </w:r>
        <w:r>
          <w:tab/>
        </w:r>
        <w:r>
          <w:fldChar w:fldCharType="begin"/>
        </w:r>
        <w:r>
          <w:instrText xml:space="preserve"> PAGEREF _Toc13512 \h </w:instrText>
        </w:r>
        <w:r>
          <w:fldChar w:fldCharType="separate"/>
        </w:r>
        <w:r>
          <w:t>60</w:t>
        </w:r>
        <w:r>
          <w:fldChar w:fldCharType="end"/>
        </w:r>
      </w:hyperlink>
    </w:p>
    <w:p>
      <w:pPr>
        <w:pStyle w:val="TOC2"/>
        <w:tabs>
          <w:tab w:val="right" w:leader="dot" w:pos="8306"/>
        </w:tabs>
      </w:pPr>
      <w:hyperlink w:anchor="_Toc27397" w:history="1">
        <w:r>
          <w:rPr>
            <w:rFonts w:ascii="仿宋" w:eastAsia="仿宋" w:hAnsi="仿宋" w:cs="仿宋" w:hint="eastAsia"/>
            <w:lang w:eastAsia="zh-CN"/>
          </w:rPr>
          <w:t>(二)、监督与审计</w:t>
        </w:r>
        <w:r>
          <w:tab/>
        </w:r>
        <w:r>
          <w:fldChar w:fldCharType="begin"/>
        </w:r>
        <w:r>
          <w:instrText xml:space="preserve"> PAGEREF _Toc27397 \h </w:instrText>
        </w:r>
        <w:r>
          <w:fldChar w:fldCharType="separate"/>
        </w:r>
        <w:r>
          <w:t>62</w:t>
        </w:r>
        <w:r>
          <w:fldChar w:fldCharType="end"/>
        </w:r>
      </w:hyperlink>
    </w:p>
    <w:p>
      <w:pPr>
        <w:pStyle w:val="TOC1"/>
        <w:tabs>
          <w:tab w:val="right" w:leader="dot" w:pos="8306"/>
        </w:tabs>
      </w:pPr>
      <w:hyperlink w:anchor="_Toc30055" w:history="1">
        <w:r>
          <w:rPr>
            <w:rFonts w:ascii="仿宋" w:eastAsia="仿宋" w:hAnsi="仿宋" w:cs="仿宋" w:hint="eastAsia"/>
            <w:lang w:eastAsia="zh-CN"/>
          </w:rPr>
          <w:t>十五、金属成形机床项目实施保障措施</w:t>
        </w:r>
        <w:r>
          <w:tab/>
        </w:r>
        <w:r>
          <w:fldChar w:fldCharType="begin"/>
        </w:r>
        <w:r>
          <w:instrText xml:space="preserve"> PAGEREF _Toc30055 \h </w:instrText>
        </w:r>
        <w:r>
          <w:fldChar w:fldCharType="separate"/>
        </w:r>
        <w:r>
          <w:t>63</w:t>
        </w:r>
        <w:r>
          <w:fldChar w:fldCharType="end"/>
        </w:r>
      </w:hyperlink>
    </w:p>
    <w:p>
      <w:pPr>
        <w:pStyle w:val="TOC2"/>
        <w:tabs>
          <w:tab w:val="right" w:leader="dot" w:pos="8306"/>
        </w:tabs>
      </w:pPr>
      <w:hyperlink w:anchor="_Toc27428" w:history="1">
        <w:r>
          <w:rPr>
            <w:rFonts w:ascii="仿宋" w:eastAsia="仿宋" w:hAnsi="仿宋" w:cs="仿宋" w:hint="eastAsia"/>
            <w:lang w:eastAsia="zh-CN"/>
          </w:rPr>
          <w:t>(一)、金属成形机床项目实施保障机制</w:t>
        </w:r>
        <w:r>
          <w:tab/>
        </w:r>
        <w:r>
          <w:fldChar w:fldCharType="begin"/>
        </w:r>
        <w:r>
          <w:instrText xml:space="preserve"> PAGEREF _Toc27428 \h </w:instrText>
        </w:r>
        <w:r>
          <w:fldChar w:fldCharType="separate"/>
        </w:r>
        <w:r>
          <w:t>63</w:t>
        </w:r>
        <w:r>
          <w:fldChar w:fldCharType="end"/>
        </w:r>
      </w:hyperlink>
    </w:p>
    <w:p>
      <w:pPr>
        <w:pStyle w:val="TOC2"/>
        <w:tabs>
          <w:tab w:val="right" w:leader="dot" w:pos="8306"/>
        </w:tabs>
      </w:pPr>
      <w:hyperlink w:anchor="_Toc14000" w:history="1">
        <w:r>
          <w:rPr>
            <w:rFonts w:ascii="仿宋" w:eastAsia="仿宋" w:hAnsi="仿宋" w:cs="仿宋" w:hint="eastAsia"/>
            <w:lang w:eastAsia="zh-CN"/>
          </w:rPr>
          <w:t>(二)、金属成形机床项目法律合规要求</w:t>
        </w:r>
        <w:r>
          <w:tab/>
        </w:r>
        <w:r>
          <w:fldChar w:fldCharType="begin"/>
        </w:r>
        <w:r>
          <w:instrText xml:space="preserve"> PAGEREF _Toc14000 \h </w:instrText>
        </w:r>
        <w:r>
          <w:fldChar w:fldCharType="separate"/>
        </w:r>
        <w:r>
          <w:t>67</w:t>
        </w:r>
        <w:r>
          <w:fldChar w:fldCharType="end"/>
        </w:r>
      </w:hyperlink>
    </w:p>
    <w:p>
      <w:pPr>
        <w:pStyle w:val="TOC2"/>
        <w:tabs>
          <w:tab w:val="right" w:leader="dot" w:pos="8306"/>
        </w:tabs>
      </w:pPr>
      <w:hyperlink w:anchor="_Toc19313" w:history="1">
        <w:r>
          <w:rPr>
            <w:rFonts w:ascii="仿宋" w:eastAsia="仿宋" w:hAnsi="仿宋" w:cs="仿宋" w:hint="eastAsia"/>
            <w:lang w:eastAsia="zh-CN"/>
          </w:rPr>
          <w:t>(三)、金属成形机床项目合同管理与法律事务</w:t>
        </w:r>
        <w:r>
          <w:tab/>
        </w:r>
        <w:r>
          <w:fldChar w:fldCharType="begin"/>
        </w:r>
        <w:r>
          <w:instrText xml:space="preserve"> PAGEREF _Toc19313 \h </w:instrText>
        </w:r>
        <w:r>
          <w:fldChar w:fldCharType="separate"/>
        </w:r>
        <w:r>
          <w:t>71</w:t>
        </w:r>
        <w:r>
          <w:fldChar w:fldCharType="end"/>
        </w:r>
      </w:hyperlink>
    </w:p>
    <w:p>
      <w:pPr>
        <w:pStyle w:val="TOC2"/>
        <w:tabs>
          <w:tab w:val="right" w:leader="dot" w:pos="8306"/>
        </w:tabs>
      </w:pPr>
      <w:hyperlink w:anchor="_Toc28145" w:history="1">
        <w:r>
          <w:rPr>
            <w:rFonts w:ascii="仿宋" w:eastAsia="仿宋" w:hAnsi="仿宋" w:cs="仿宋" w:hint="eastAsia"/>
            <w:lang w:eastAsia="zh-CN"/>
          </w:rPr>
          <w:t>(四)、金属成形机床项目知识产权保护策略</w:t>
        </w:r>
        <w:r>
          <w:tab/>
        </w:r>
        <w:r>
          <w:fldChar w:fldCharType="begin"/>
        </w:r>
        <w:r>
          <w:instrText xml:space="preserve"> PAGEREF _Toc28145 \h </w:instrText>
        </w:r>
        <w:r>
          <w:fldChar w:fldCharType="separate"/>
        </w:r>
        <w:r>
          <w:t>78</w:t>
        </w:r>
        <w:r>
          <w:fldChar w:fldCharType="end"/>
        </w:r>
      </w:hyperlink>
    </w:p>
    <w:p>
      <w:pPr>
        <w:pStyle w:val="TOC1"/>
        <w:tabs>
          <w:tab w:val="right" w:leader="dot" w:pos="8306"/>
        </w:tabs>
      </w:pPr>
      <w:hyperlink w:anchor="_Toc20317" w:history="1">
        <w:r>
          <w:rPr>
            <w:rFonts w:ascii="仿宋" w:eastAsia="仿宋" w:hAnsi="仿宋" w:cs="仿宋" w:hint="eastAsia"/>
            <w:lang w:eastAsia="zh-CN"/>
          </w:rPr>
          <w:t>十六、风险识别与分类</w:t>
        </w:r>
        <w:r>
          <w:tab/>
        </w:r>
        <w:r>
          <w:fldChar w:fldCharType="begin"/>
        </w:r>
        <w:r>
          <w:instrText xml:space="preserve"> PAGEREF _Toc20317 \h </w:instrText>
        </w:r>
        <w:r>
          <w:fldChar w:fldCharType="separate"/>
        </w:r>
        <w:r>
          <w:t>80</w:t>
        </w:r>
        <w:r>
          <w:fldChar w:fldCharType="end"/>
        </w:r>
      </w:hyperlink>
    </w:p>
    <w:p>
      <w:pPr>
        <w:pStyle w:val="TOC2"/>
        <w:tabs>
          <w:tab w:val="right" w:leader="dot" w:pos="8306"/>
        </w:tabs>
      </w:pPr>
      <w:hyperlink w:anchor="_Toc20162" w:history="1">
        <w:r>
          <w:rPr>
            <w:rFonts w:ascii="仿宋" w:eastAsia="仿宋" w:hAnsi="仿宋" w:cs="仿宋" w:hint="eastAsia"/>
            <w:lang w:eastAsia="zh-CN"/>
          </w:rPr>
          <w:t>(一)、风险识别</w:t>
        </w:r>
        <w:r>
          <w:tab/>
        </w:r>
        <w:r>
          <w:fldChar w:fldCharType="begin"/>
        </w:r>
        <w:r>
          <w:instrText xml:space="preserve"> PAGEREF _Toc20162 \h </w:instrText>
        </w:r>
        <w:r>
          <w:fldChar w:fldCharType="separate"/>
        </w:r>
        <w:r>
          <w:t>80</w:t>
        </w:r>
        <w:r>
          <w:fldChar w:fldCharType="end"/>
        </w:r>
      </w:hyperlink>
    </w:p>
    <w:p>
      <w:pPr>
        <w:pStyle w:val="TOC2"/>
        <w:tabs>
          <w:tab w:val="right" w:leader="dot" w:pos="8306"/>
        </w:tabs>
      </w:pPr>
      <w:hyperlink w:anchor="_Toc10823" w:history="1">
        <w:r>
          <w:rPr>
            <w:rFonts w:ascii="仿宋" w:eastAsia="仿宋" w:hAnsi="仿宋" w:cs="仿宋" w:hint="eastAsia"/>
            <w:lang w:eastAsia="zh-CN"/>
          </w:rPr>
          <w:t>(二)、风险分类</w:t>
        </w:r>
        <w:r>
          <w:tab/>
        </w:r>
        <w:r>
          <w:fldChar w:fldCharType="begin"/>
        </w:r>
        <w:r>
          <w:instrText xml:space="preserve"> PAGEREF _Toc10823 \h </w:instrText>
        </w:r>
        <w:r>
          <w:fldChar w:fldCharType="separate"/>
        </w:r>
        <w:r>
          <w:t>81</w:t>
        </w:r>
        <w:r>
          <w:fldChar w:fldCharType="end"/>
        </w:r>
      </w:hyperlink>
    </w:p>
    <w:p>
      <w:pPr>
        <w:pStyle w:val="TOC1"/>
        <w:tabs>
          <w:tab w:val="right" w:leader="dot" w:pos="8306"/>
        </w:tabs>
      </w:pPr>
      <w:hyperlink w:anchor="_Toc31885" w:history="1">
        <w:r>
          <w:rPr>
            <w:rFonts w:ascii="仿宋" w:eastAsia="仿宋" w:hAnsi="仿宋" w:cs="仿宋" w:hint="eastAsia"/>
            <w:lang w:eastAsia="zh-CN"/>
          </w:rPr>
          <w:t>十七、金属成形机床项目工程方案分析</w:t>
        </w:r>
        <w:r>
          <w:tab/>
        </w:r>
        <w:r>
          <w:fldChar w:fldCharType="begin"/>
        </w:r>
        <w:r>
          <w:instrText xml:space="preserve"> PAGEREF _Toc31885 \h </w:instrText>
        </w:r>
        <w:r>
          <w:fldChar w:fldCharType="separate"/>
        </w:r>
        <w:r>
          <w:t>83</w:t>
        </w:r>
        <w:r>
          <w:fldChar w:fldCharType="end"/>
        </w:r>
      </w:hyperlink>
    </w:p>
    <w:p>
      <w:pPr>
        <w:pStyle w:val="TOC2"/>
        <w:tabs>
          <w:tab w:val="right" w:leader="dot" w:pos="8306"/>
        </w:tabs>
      </w:pPr>
      <w:hyperlink w:anchor="_Toc16747" w:history="1">
        <w:r>
          <w:rPr>
            <w:rFonts w:ascii="仿宋" w:eastAsia="仿宋" w:hAnsi="仿宋" w:cs="仿宋" w:hint="eastAsia"/>
            <w:lang w:eastAsia="zh-CN"/>
          </w:rPr>
          <w:t>(一)、建筑工程设计原则</w:t>
        </w:r>
        <w:r>
          <w:tab/>
        </w:r>
        <w:r>
          <w:fldChar w:fldCharType="begin"/>
        </w:r>
        <w:r>
          <w:instrText xml:space="preserve"> PAGEREF _Toc16747 \h </w:instrText>
        </w:r>
        <w:r>
          <w:fldChar w:fldCharType="separate"/>
        </w:r>
        <w:r>
          <w:t>83</w:t>
        </w:r>
        <w:r>
          <w:fldChar w:fldCharType="end"/>
        </w:r>
      </w:hyperlink>
    </w:p>
    <w:p>
      <w:pPr>
        <w:pStyle w:val="TOC2"/>
        <w:tabs>
          <w:tab w:val="right" w:leader="dot" w:pos="8306"/>
        </w:tabs>
      </w:pPr>
      <w:hyperlink w:anchor="_Toc16685" w:history="1">
        <w:r>
          <w:rPr>
            <w:rFonts w:ascii="仿宋" w:eastAsia="仿宋" w:hAnsi="仿宋" w:cs="仿宋" w:hint="eastAsia"/>
            <w:lang w:eastAsia="zh-CN"/>
          </w:rPr>
          <w:t>(二)、土建工程建设指标</w:t>
        </w:r>
        <w:r>
          <w:tab/>
        </w:r>
        <w:r>
          <w:fldChar w:fldCharType="begin"/>
        </w:r>
        <w:r>
          <w:instrText xml:space="preserve"> PAGEREF _Toc16685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782"/>
      <w:r>
        <w:rPr>
          <w:rFonts w:ascii="仿宋" w:eastAsia="仿宋" w:hAnsi="仿宋" w:cs="仿宋" w:hint="eastAsia"/>
          <w:sz w:val="28"/>
          <w:lang w:eastAsia="zh-CN"/>
        </w:rPr>
        <w:t>一、金属成形机床项目土建工程</w:t>
      </w:r>
      <w:bookmarkEnd w:id="2"/>
    </w:p>
    <w:p>
      <w:pPr>
        <w:pStyle w:val="Heading2"/>
        <w:rPr>
          <w:rFonts w:ascii="仿宋" w:eastAsia="仿宋" w:hAnsi="仿宋" w:cs="仿宋" w:hint="eastAsia"/>
          <w:lang w:eastAsia="zh-CN"/>
        </w:rPr>
      </w:pPr>
      <w:bookmarkStart w:id="3" w:name="_Toc487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在金属成形机床项目的建筑工程设计中，我们将秉承一系列重要的设计原则，以确保金属成形机床项目建筑在功能、美观、可持续性等方面达到最佳效果。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首要原则是确保建筑的功能性得到最大化的发挥。我们将充分理解金属成形机床项目的实际需求，合理布局各个功能区域，保证建筑在满足业务需求的同时，提供高效的工作环境。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在建筑设计中，我们将综合考虑建设和运营成本。通过精细的经济效益分析，确保设计方案在高效利用资源的同时，对金属成形机床项目的长期盈利能力有积极的贡献。</w:t>
      </w:r>
    </w:p>
    <w:p>
      <w:pPr>
        <w:pStyle w:val="Heading2"/>
        <w:ind w:firstLine="560" w:firstLineChars="200"/>
        <w:rPr>
          <w:rFonts w:ascii="仿宋" w:eastAsia="仿宋" w:hAnsi="仿宋" w:cs="仿宋" w:hint="eastAsia"/>
          <w:sz w:val="28"/>
          <w:lang w:eastAsia="zh-CN"/>
        </w:rPr>
      </w:pPr>
      <w:bookmarkStart w:id="4" w:name="_Toc26899"/>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的土建工程设计中，我们将精准设定设计年限，结合金属成形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属成形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026"/>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金属成形机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属成形机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属成形机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6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本期工程金属成形机床项目预计总建筑面积XXX平方米，其中：计容建筑面积XXX平方米，计划建筑工程投资XX万元，占金属成形机床项目总投资的XX%。</w:t>
      </w:r>
    </w:p>
    <w:p>
      <w:pPr>
        <w:pStyle w:val="Heading1"/>
        <w:ind w:firstLine="560" w:firstLineChars="200"/>
        <w:rPr>
          <w:rFonts w:ascii="仿宋" w:eastAsia="仿宋" w:hAnsi="仿宋" w:cs="仿宋" w:hint="eastAsia"/>
          <w:sz w:val="28"/>
          <w:lang w:eastAsia="zh-CN"/>
        </w:rPr>
      </w:pPr>
      <w:bookmarkStart w:id="7" w:name="_Toc22973"/>
      <w:r>
        <w:rPr>
          <w:rFonts w:ascii="仿宋" w:eastAsia="仿宋" w:hAnsi="仿宋" w:cs="仿宋" w:hint="eastAsia"/>
          <w:sz w:val="28"/>
          <w:lang w:eastAsia="zh-CN"/>
        </w:rPr>
        <w:t>二、金属成形机床项目可持续发展</w:t>
      </w:r>
      <w:bookmarkEnd w:id="7"/>
    </w:p>
    <w:p>
      <w:pPr>
        <w:pStyle w:val="Heading2"/>
        <w:rPr>
          <w:rFonts w:ascii="仿宋" w:eastAsia="仿宋" w:hAnsi="仿宋" w:cs="仿宋" w:hint="eastAsia"/>
          <w:lang w:eastAsia="zh-CN"/>
        </w:rPr>
      </w:pPr>
      <w:bookmarkStart w:id="8" w:name="_Toc10412"/>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金属成形机床项目中，金属成形机床项目团队着眼于未来，明确了可持续发展的战略方向。制定的具体可持续发展目标包括降低资源使用、采用环保技术、最大化社会效益等。这一步骤不仅有助于金属成形机床项目在环保和社会责任方面达到最高标准，也为未来提供了明确的指引，确保金属成形机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可持续实践的融入金属成形机床项目管理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属成形机床项目管理周期。从金属成形机床项目规划开始，金属成形机床项目团队就考虑了环境和社会的因素。在执行阶段，金属成形机床项目团队积极推动绿色技术的应用，优化资源利用。此外，关注员工的社会责任，通过培训和沟通活动提高员工对可持续发展的认知，使他们能够在日常工作中践行可持续实践。这些举措不仅为金属成形机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29593"/>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扎根于金属成形机床项目的可持续发展理念，我们深信环保与社会责任是金属成形机床项目成功的关键支柱。在金属成形机床项目的每一步，我们都致力于通过创新和实践，履行对环境和社会的坚定责任。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团队通过引入先进的环保技术、建立高效的废物处理系统以及推动能源节约措施，积极履行环保责任。定期的环保监测和评估确保金属成形机床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不仅致力于自身可持续发展，还注重对社会的回馈。通过支持社区金属成形机床项目、参与慈善事业、提供培训机会等方式，金属成形机床项目积极履行社会责任。与当地社区建立积极互动，关注员工的工作与生活平衡，以及员工的身心健康，是金属成形机床项目在社会责任层面的关键举措。这样的实践不仅增强了金属成形机床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5337"/>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8533"/>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的技术管理特点体现在其创新导向。通过引入最先进的技术趋势和解决方案，金属成形机床项目致力于提升科技含量、提高质量和效率水平。这意味着我们将采用最新的工具和方法，确保金属成形机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属成形机床项目技术管理的显著特征。通过整合不同领域的技术资源，我们实现了跨学科的协同工作。这有助于优化技术架构，提高整体效能。此外，整合性策略还促进了不同技术团队之间的紧密沟通和高效合作，确保金属成形机床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金属成形机床项目所采用的技术。通过不断优化技术方案，金属成形机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金属成形机床项目团队将在金属成形机床项目初期识别可能的技术风险，并采取相应的预防和应对措施。通过建立健全的风险评估机制，金属成形机床项目能够在实施过程中及时发现并解决潜在的技术问题，保障金属成形机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属成形机床项目中，技术将成为金属成形机床项目成功的有力支持。这一深度剖析揭示了技术管理在金属成形机床项目实施中的关键作用，为金属成形机床项目的技术基础奠定了坚实的基础。</w:t>
      </w:r>
    </w:p>
    <w:p>
      <w:pPr>
        <w:pStyle w:val="Heading2"/>
        <w:ind w:firstLine="560" w:firstLineChars="200"/>
        <w:rPr>
          <w:rFonts w:ascii="仿宋" w:eastAsia="仿宋" w:hAnsi="仿宋" w:cs="仿宋" w:hint="eastAsia"/>
          <w:sz w:val="28"/>
          <w:lang w:eastAsia="zh-CN"/>
        </w:rPr>
      </w:pPr>
      <w:bookmarkStart w:id="12" w:name="_Toc5946"/>
      <w:r>
        <w:rPr>
          <w:rFonts w:ascii="仿宋" w:eastAsia="仿宋" w:hAnsi="仿宋" w:cs="仿宋" w:hint="eastAsia"/>
          <w:sz w:val="28"/>
          <w:lang w:eastAsia="zh-CN"/>
        </w:rPr>
        <w:t>(二)、金属成形机床项目工艺技术设计方案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金属成形机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金属成形机床项目将严格按照相关行业规范要求进行组织。通过有效控制产品质量，金属成形机床项目将致力于为顾客提供优质的金属成形机床项目产品和良好的服务。这体现了金属成形机床项目对于生产活动合规性和质量标准的高度重视，为金属成形机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金属成形机床项目注重生态效益和清洁生产原则。金属成形机床项目建设将紧密结合地方特色经济发展，与社会经济发展规划和区域环境保护规划方案相协调一致。通过与当地区域自然生态系统的结合，金属成形机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金属成形机床项目产品具有多样化的客户需求和个性化的特点。因此，金属成形机床项目产品规格品种多样，且单批生产数量较小。为满足这一特点，金属成形机床项目承办单位将建设先进的柔性制造生产线。通过广泛应用柔性制造技术，金属成形机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金属成形机床项目采用的技术具有较高的技术含量和自动化水平，处于国内先进水平。这一技术选用不仅体现了对生产效率、质量和环境友好性的高标准要求，同时为金属成形机床项目的可持续发展奠定了坚实的基础。</w:t>
      </w:r>
    </w:p>
    <w:p>
      <w:pPr>
        <w:pStyle w:val="Heading2"/>
        <w:ind w:firstLine="560" w:firstLineChars="200"/>
        <w:rPr>
          <w:rFonts w:ascii="仿宋" w:eastAsia="仿宋" w:hAnsi="仿宋" w:cs="仿宋" w:hint="eastAsia"/>
          <w:sz w:val="28"/>
          <w:lang w:eastAsia="zh-CN"/>
        </w:rPr>
      </w:pPr>
      <w:bookmarkStart w:id="13" w:name="_Toc24848"/>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为确保金属成形机床项目的高效生产和技术实施，我们制定了一套精心设计的设备选型方案，以满足金属成形机床项目生产、质量和环保的要求。该方案的主要特点如下：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金属成形机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针对金属成形机床项目产品的多样性和小批量生产的特点，我们将建设柔性制造生产线。通过在设备选型中考虑柔性制造技术，可以灵活应对不同产品规格和生产需求，实现生产线的高度灵活性和适应性。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8511"/>
      <w:r>
        <w:rPr>
          <w:rFonts w:ascii="仿宋" w:eastAsia="仿宋" w:hAnsi="仿宋" w:cs="仿宋" w:hint="eastAsia"/>
          <w:sz w:val="28"/>
          <w:lang w:eastAsia="zh-CN"/>
        </w:rPr>
        <w:t>四、金属成形机床项目文档管理</w:t>
      </w:r>
      <w:bookmarkEnd w:id="14"/>
    </w:p>
    <w:p>
      <w:pPr>
        <w:pStyle w:val="Heading2"/>
        <w:rPr>
          <w:rFonts w:ascii="仿宋" w:eastAsia="仿宋" w:hAnsi="仿宋" w:cs="仿宋" w:hint="eastAsia"/>
          <w:lang w:eastAsia="zh-CN"/>
        </w:rPr>
      </w:pPr>
      <w:bookmarkStart w:id="15" w:name="_Toc27577"/>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金属成形机床项目高度重视文档的质量和准确性，以支持金属成形机床项目的各项活动和决策。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文档的编制始于金属成形机床项目计划的初期，我们制定了详细的文档编制计划，明确了每个文档的内容、格式和编写责任人。在金属成形机床项目启动阶段，我们首先编制了金属成形机床项目章程，明确定义了金属成形机床项目的目标、范围、风险等关键要素。随后，金属成形机床项目团队根据计划陆续编制了需求文档、设计文档、测试文档等各类文档，确保金属成形机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属成形机床项目管理中的重要环节，旨在确保金属成形机床项目文档符合质量标准和金属成形机床项目需求。在金属成形机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属成形机床项目相关利益方和专业领域的专家对文档进行独立审查。这有助于获取更全面、客观的反馈，确保金属成形机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金属成形机床项目在文档编制与审查方面建立了严格的管理机制，通过规范的流程和多维度的审查，确保金属成形机床项目文档的质量、准确性和可靠性，为金属成形机床项目的顺利推进提供了有力支持。</w:t>
      </w:r>
    </w:p>
    <w:p>
      <w:pPr>
        <w:pStyle w:val="Heading2"/>
        <w:ind w:firstLine="560" w:firstLineChars="200"/>
        <w:rPr>
          <w:rFonts w:ascii="仿宋" w:eastAsia="仿宋" w:hAnsi="仿宋" w:cs="仿宋" w:hint="eastAsia"/>
          <w:sz w:val="28"/>
          <w:lang w:eastAsia="zh-CN"/>
        </w:rPr>
      </w:pPr>
      <w:bookmarkStart w:id="16" w:name="_Toc1631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我们通过多渠道发布文档，包括电子邮件、金属成形机床项目管理平台、内部网站等，以满足不同团队成员的偏好和需求。多渠道发布确保了信息的全面覆盖。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我们采用了精细的权限控制，确保只有授权人员可以访问敏感信息。这种安全措施保护了金属成形机床项目文档的机密性，防止了未经授权的信息泄露。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764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属成形机床项目生命周期中一个至关重要的环节，直接关系到金属成形机床项目信息的长期保存和历史记录的完整性。在金属成形机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454"/>
      <w:r>
        <w:rPr>
          <w:rFonts w:ascii="仿宋" w:eastAsia="仿宋" w:hAnsi="仿宋" w:cs="仿宋" w:hint="eastAsia"/>
          <w:sz w:val="28"/>
          <w:lang w:eastAsia="zh-CN"/>
        </w:rPr>
        <w:t>五、金属成形机床项目危机管理</w:t>
      </w:r>
      <w:bookmarkEnd w:id="18"/>
    </w:p>
    <w:p>
      <w:pPr>
        <w:pStyle w:val="Heading2"/>
        <w:rPr>
          <w:rFonts w:ascii="仿宋" w:eastAsia="仿宋" w:hAnsi="仿宋" w:cs="仿宋" w:hint="eastAsia"/>
          <w:lang w:eastAsia="zh-CN"/>
        </w:rPr>
      </w:pPr>
      <w:bookmarkStart w:id="19" w:name="_Toc22412"/>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成形机床项目危机管理中，危机预警与识别是确保金属成形机床项目稳健运行的核心步骤。通过建立全面的监测机制，金属成形机床项目团队旨在及时发现和理解潜在的风险和危机因素，以便采取及时的预防和应对措施，确保金属成形机床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首先，通过深入的风险评估，金属成形机床项目团队全面分析了整个金属成形机床项目和各个阶段可能存在的威胁。这包括准确评估每个潜在风险的发生概率和可能影响的程度，为后续危机预警提供了有力支持。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属成形机床项目团队着重于明确定义金属成形机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属成形机床项目进展的持续监控，团队能够及时发现潜在问题并作出迅速反应。金属成形机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在这一阶段，团队的专业素养和反应速度将发挥至关重要的作用，以确保潜在危机能够在初期得到有效的处理，最大程度地减轻负面影响。通过危机预警与识别，金属成形机床项目得以更有序、可控地推进。</w:t>
      </w:r>
    </w:p>
    <w:p>
      <w:pPr>
        <w:pStyle w:val="Heading2"/>
        <w:ind w:firstLine="560" w:firstLineChars="200"/>
        <w:rPr>
          <w:rFonts w:ascii="仿宋" w:eastAsia="仿宋" w:hAnsi="仿宋" w:cs="仿宋" w:hint="eastAsia"/>
          <w:sz w:val="28"/>
          <w:lang w:eastAsia="zh-CN"/>
        </w:rPr>
      </w:pPr>
      <w:bookmarkStart w:id="20" w:name="_Toc21933"/>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在危机发生时，金属成形机床项目团队立即行动，成立了应急小组。该小组的任务是迅速制定并实施紧急应对措施，以最小化潜在损失。以下是采取的主要措施：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暂停金属成形机床项目进度：为遏制危机蔓延，金属成形机床项目暂时停止进行，以便全面评估当前状况。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https://d.book118.com/707044124114006043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金属成形机床项目规划设计蓝图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7145F"/>
    <w:rsid w:val="39E7145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7044124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2024-02-17T09:53:00Z</dcterms:created>
  <dcterms:modified xsi:type="dcterms:W3CDTF">2024-02-17T09:53:43Z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FB5F371475ED4B09A206744177611EB8_11</vt:lpwstr>
  </property>
  <property fmtid="{D5CDD505-2E9C-101B-9397-08002B2CF9AE}" pid="3" name="KSOProductBuildVer">
    <vt:lpwstr>2052-12.1.0.16250</vt:lpwstr>
  </property>
</Properties>
</file>