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碳酸甲乙酯项目规划设计方案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8" w:history="1">
        <w:r>
          <w:rPr>
            <w:rFonts w:ascii="仿宋" w:eastAsia="仿宋" w:hAnsi="仿宋" w:cs="仿宋" w:hint="eastAsia"/>
            <w:lang w:eastAsia="zh-CN"/>
          </w:rPr>
          <w:t>序言</w:t>
        </w:r>
        <w:r>
          <w:tab/>
        </w:r>
        <w:r>
          <w:fldChar w:fldCharType="begin"/>
        </w:r>
        <w:r>
          <w:instrText xml:space="preserve"> PAGEREF _Toc26298 \h </w:instrText>
        </w:r>
        <w:r>
          <w:fldChar w:fldCharType="separate"/>
        </w:r>
        <w:r>
          <w:t>3</w:t>
        </w:r>
        <w:r>
          <w:fldChar w:fldCharType="end"/>
        </w:r>
      </w:hyperlink>
    </w:p>
    <w:p>
      <w:pPr>
        <w:pStyle w:val="TOC1"/>
        <w:tabs>
          <w:tab w:val="right" w:leader="dot" w:pos="8306"/>
        </w:tabs>
      </w:pPr>
      <w:hyperlink w:anchor="_Toc19475" w:history="1">
        <w:r>
          <w:rPr>
            <w:rFonts w:ascii="仿宋" w:eastAsia="仿宋" w:hAnsi="仿宋" w:cs="仿宋" w:hint="eastAsia"/>
            <w:lang w:eastAsia="zh-CN"/>
          </w:rPr>
          <w:t>一、碳酸甲乙酯项目建设背景及必要性分析</w:t>
        </w:r>
        <w:r>
          <w:tab/>
        </w:r>
        <w:r>
          <w:fldChar w:fldCharType="begin"/>
        </w:r>
        <w:r>
          <w:instrText xml:space="preserve"> PAGEREF _Toc19475 \h </w:instrText>
        </w:r>
        <w:r>
          <w:fldChar w:fldCharType="separate"/>
        </w:r>
        <w:r>
          <w:t>3</w:t>
        </w:r>
        <w:r>
          <w:fldChar w:fldCharType="end"/>
        </w:r>
      </w:hyperlink>
    </w:p>
    <w:p>
      <w:pPr>
        <w:pStyle w:val="TOC2"/>
        <w:tabs>
          <w:tab w:val="right" w:leader="dot" w:pos="8306"/>
        </w:tabs>
      </w:pPr>
      <w:hyperlink w:anchor="_Toc27471" w:history="1">
        <w:r>
          <w:rPr>
            <w:rFonts w:ascii="仿宋" w:eastAsia="仿宋" w:hAnsi="仿宋" w:cs="仿宋" w:hint="eastAsia"/>
            <w:lang w:eastAsia="zh-CN"/>
          </w:rPr>
          <w:t>(一)、碳酸甲乙酯项目背景分析</w:t>
        </w:r>
        <w:r>
          <w:tab/>
        </w:r>
        <w:r>
          <w:fldChar w:fldCharType="begin"/>
        </w:r>
        <w:r>
          <w:instrText xml:space="preserve"> PAGEREF _Toc27471 \h </w:instrText>
        </w:r>
        <w:r>
          <w:fldChar w:fldCharType="separate"/>
        </w:r>
        <w:r>
          <w:t>3</w:t>
        </w:r>
        <w:r>
          <w:fldChar w:fldCharType="end"/>
        </w:r>
      </w:hyperlink>
    </w:p>
    <w:p>
      <w:pPr>
        <w:pStyle w:val="TOC2"/>
        <w:tabs>
          <w:tab w:val="right" w:leader="dot" w:pos="8306"/>
        </w:tabs>
      </w:pPr>
      <w:hyperlink w:anchor="_Toc17652" w:history="1">
        <w:r>
          <w:rPr>
            <w:rFonts w:ascii="仿宋" w:eastAsia="仿宋" w:hAnsi="仿宋" w:cs="仿宋" w:hint="eastAsia"/>
            <w:lang w:eastAsia="zh-CN"/>
          </w:rPr>
          <w:t>(二)、碳酸甲乙酯项目建设必要性分析</w:t>
        </w:r>
        <w:r>
          <w:tab/>
        </w:r>
        <w:r>
          <w:fldChar w:fldCharType="begin"/>
        </w:r>
        <w:r>
          <w:instrText xml:space="preserve"> PAGEREF _Toc17652 \h </w:instrText>
        </w:r>
        <w:r>
          <w:fldChar w:fldCharType="separate"/>
        </w:r>
        <w:r>
          <w:t>5</w:t>
        </w:r>
        <w:r>
          <w:fldChar w:fldCharType="end"/>
        </w:r>
      </w:hyperlink>
    </w:p>
    <w:p>
      <w:pPr>
        <w:pStyle w:val="TOC1"/>
        <w:tabs>
          <w:tab w:val="right" w:leader="dot" w:pos="8306"/>
        </w:tabs>
      </w:pPr>
      <w:hyperlink w:anchor="_Toc25192" w:history="1">
        <w:r>
          <w:rPr>
            <w:rFonts w:ascii="仿宋" w:eastAsia="仿宋" w:hAnsi="仿宋" w:cs="仿宋" w:hint="eastAsia"/>
            <w:lang w:eastAsia="zh-CN"/>
          </w:rPr>
          <w:t>二、碳酸甲乙酯项目建设单位说明</w:t>
        </w:r>
        <w:r>
          <w:tab/>
        </w:r>
        <w:r>
          <w:fldChar w:fldCharType="begin"/>
        </w:r>
        <w:r>
          <w:instrText xml:space="preserve"> PAGEREF _Toc25192 \h </w:instrText>
        </w:r>
        <w:r>
          <w:fldChar w:fldCharType="separate"/>
        </w:r>
        <w:r>
          <w:t>6</w:t>
        </w:r>
        <w:r>
          <w:fldChar w:fldCharType="end"/>
        </w:r>
      </w:hyperlink>
    </w:p>
    <w:p>
      <w:pPr>
        <w:pStyle w:val="TOC2"/>
        <w:tabs>
          <w:tab w:val="right" w:leader="dot" w:pos="8306"/>
        </w:tabs>
      </w:pPr>
      <w:hyperlink w:anchor="_Toc22930" w:history="1">
        <w:r>
          <w:rPr>
            <w:rFonts w:ascii="仿宋" w:eastAsia="仿宋" w:hAnsi="仿宋" w:cs="仿宋" w:hint="eastAsia"/>
            <w:lang w:eastAsia="zh-CN"/>
          </w:rPr>
          <w:t>(一)、碳酸甲乙酯项目承办单位基本情况</w:t>
        </w:r>
        <w:r>
          <w:tab/>
        </w:r>
        <w:r>
          <w:fldChar w:fldCharType="begin"/>
        </w:r>
        <w:r>
          <w:instrText xml:space="preserve"> PAGEREF _Toc22930 \h </w:instrText>
        </w:r>
        <w:r>
          <w:fldChar w:fldCharType="separate"/>
        </w:r>
        <w:r>
          <w:t>6</w:t>
        </w:r>
        <w:r>
          <w:fldChar w:fldCharType="end"/>
        </w:r>
      </w:hyperlink>
    </w:p>
    <w:p>
      <w:pPr>
        <w:pStyle w:val="TOC2"/>
        <w:tabs>
          <w:tab w:val="right" w:leader="dot" w:pos="8306"/>
        </w:tabs>
      </w:pPr>
      <w:hyperlink w:anchor="_Toc22902" w:history="1">
        <w:r>
          <w:rPr>
            <w:rFonts w:ascii="仿宋" w:eastAsia="仿宋" w:hAnsi="仿宋" w:cs="仿宋" w:hint="eastAsia"/>
            <w:lang w:eastAsia="zh-CN"/>
          </w:rPr>
          <w:t>(二)、公司经济效益分析</w:t>
        </w:r>
        <w:r>
          <w:tab/>
        </w:r>
        <w:r>
          <w:fldChar w:fldCharType="begin"/>
        </w:r>
        <w:r>
          <w:instrText xml:space="preserve"> PAGEREF _Toc22902 \h </w:instrText>
        </w:r>
        <w:r>
          <w:fldChar w:fldCharType="separate"/>
        </w:r>
        <w:r>
          <w:t>7</w:t>
        </w:r>
        <w:r>
          <w:fldChar w:fldCharType="end"/>
        </w:r>
      </w:hyperlink>
    </w:p>
    <w:p>
      <w:pPr>
        <w:pStyle w:val="TOC1"/>
        <w:tabs>
          <w:tab w:val="right" w:leader="dot" w:pos="8306"/>
        </w:tabs>
      </w:pPr>
      <w:hyperlink w:anchor="_Toc28113" w:history="1">
        <w:r>
          <w:rPr>
            <w:rFonts w:ascii="仿宋" w:eastAsia="仿宋" w:hAnsi="仿宋" w:cs="仿宋" w:hint="eastAsia"/>
            <w:lang w:eastAsia="zh-CN"/>
          </w:rPr>
          <w:t>三、碳酸甲乙酯项目选址可行性分析</w:t>
        </w:r>
        <w:r>
          <w:tab/>
        </w:r>
        <w:r>
          <w:fldChar w:fldCharType="begin"/>
        </w:r>
        <w:r>
          <w:instrText xml:space="preserve"> PAGEREF _Toc28113 \h </w:instrText>
        </w:r>
        <w:r>
          <w:fldChar w:fldCharType="separate"/>
        </w:r>
        <w:r>
          <w:t>8</w:t>
        </w:r>
        <w:r>
          <w:fldChar w:fldCharType="end"/>
        </w:r>
      </w:hyperlink>
    </w:p>
    <w:p>
      <w:pPr>
        <w:pStyle w:val="TOC2"/>
        <w:tabs>
          <w:tab w:val="right" w:leader="dot" w:pos="8306"/>
        </w:tabs>
      </w:pPr>
      <w:hyperlink w:anchor="_Toc26653" w:history="1">
        <w:r>
          <w:rPr>
            <w:rFonts w:ascii="仿宋" w:eastAsia="仿宋" w:hAnsi="仿宋" w:cs="仿宋" w:hint="eastAsia"/>
            <w:lang w:eastAsia="zh-CN"/>
          </w:rPr>
          <w:t>(一)、碳酸甲乙酯项目选址</w:t>
        </w:r>
        <w:r>
          <w:tab/>
        </w:r>
        <w:r>
          <w:fldChar w:fldCharType="begin"/>
        </w:r>
        <w:r>
          <w:instrText xml:space="preserve"> PAGEREF _Toc26653 \h </w:instrText>
        </w:r>
        <w:r>
          <w:fldChar w:fldCharType="separate"/>
        </w:r>
        <w:r>
          <w:t>8</w:t>
        </w:r>
        <w:r>
          <w:fldChar w:fldCharType="end"/>
        </w:r>
      </w:hyperlink>
    </w:p>
    <w:p>
      <w:pPr>
        <w:pStyle w:val="TOC2"/>
        <w:tabs>
          <w:tab w:val="right" w:leader="dot" w:pos="8306"/>
        </w:tabs>
      </w:pPr>
      <w:hyperlink w:anchor="_Toc14543" w:history="1">
        <w:r>
          <w:rPr>
            <w:rFonts w:ascii="仿宋" w:eastAsia="仿宋" w:hAnsi="仿宋" w:cs="仿宋" w:hint="eastAsia"/>
            <w:lang w:eastAsia="zh-CN"/>
          </w:rPr>
          <w:t>(二)、用地控制指标</w:t>
        </w:r>
        <w:r>
          <w:tab/>
        </w:r>
        <w:r>
          <w:fldChar w:fldCharType="begin"/>
        </w:r>
        <w:r>
          <w:instrText xml:space="preserve"> PAGEREF _Toc14543 \h </w:instrText>
        </w:r>
        <w:r>
          <w:fldChar w:fldCharType="separate"/>
        </w:r>
        <w:r>
          <w:t>8</w:t>
        </w:r>
        <w:r>
          <w:fldChar w:fldCharType="end"/>
        </w:r>
      </w:hyperlink>
    </w:p>
    <w:p>
      <w:pPr>
        <w:pStyle w:val="TOC2"/>
        <w:tabs>
          <w:tab w:val="right" w:leader="dot" w:pos="8306"/>
        </w:tabs>
      </w:pPr>
      <w:hyperlink w:anchor="_Toc5862" w:history="1">
        <w:r>
          <w:rPr>
            <w:rFonts w:ascii="仿宋" w:eastAsia="仿宋" w:hAnsi="仿宋" w:cs="仿宋" w:hint="eastAsia"/>
            <w:lang w:eastAsia="zh-CN"/>
          </w:rPr>
          <w:t>(三)、节约用地措施</w:t>
        </w:r>
        <w:r>
          <w:tab/>
        </w:r>
        <w:r>
          <w:fldChar w:fldCharType="begin"/>
        </w:r>
        <w:r>
          <w:instrText xml:space="preserve"> PAGEREF _Toc5862 \h </w:instrText>
        </w:r>
        <w:r>
          <w:fldChar w:fldCharType="separate"/>
        </w:r>
        <w:r>
          <w:t>10</w:t>
        </w:r>
        <w:r>
          <w:fldChar w:fldCharType="end"/>
        </w:r>
      </w:hyperlink>
    </w:p>
    <w:p>
      <w:pPr>
        <w:pStyle w:val="TOC2"/>
        <w:tabs>
          <w:tab w:val="right" w:leader="dot" w:pos="8306"/>
        </w:tabs>
      </w:pPr>
      <w:hyperlink w:anchor="_Toc8014" w:history="1">
        <w:r>
          <w:rPr>
            <w:rFonts w:ascii="仿宋" w:eastAsia="仿宋" w:hAnsi="仿宋" w:cs="仿宋" w:hint="eastAsia"/>
            <w:lang w:eastAsia="zh-CN"/>
          </w:rPr>
          <w:t>(四)、总图布置方案</w:t>
        </w:r>
        <w:r>
          <w:tab/>
        </w:r>
        <w:r>
          <w:fldChar w:fldCharType="begin"/>
        </w:r>
        <w:r>
          <w:instrText xml:space="preserve"> PAGEREF _Toc8014 \h </w:instrText>
        </w:r>
        <w:r>
          <w:fldChar w:fldCharType="separate"/>
        </w:r>
        <w:r>
          <w:t>11</w:t>
        </w:r>
        <w:r>
          <w:fldChar w:fldCharType="end"/>
        </w:r>
      </w:hyperlink>
    </w:p>
    <w:p>
      <w:pPr>
        <w:pStyle w:val="TOC2"/>
        <w:tabs>
          <w:tab w:val="right" w:leader="dot" w:pos="8306"/>
        </w:tabs>
      </w:pPr>
      <w:hyperlink w:anchor="_Toc9339" w:history="1">
        <w:r>
          <w:rPr>
            <w:rFonts w:ascii="仿宋" w:eastAsia="仿宋" w:hAnsi="仿宋" w:cs="仿宋" w:hint="eastAsia"/>
            <w:lang w:eastAsia="zh-CN"/>
          </w:rPr>
          <w:t>(五)、选址综合评价</w:t>
        </w:r>
        <w:r>
          <w:tab/>
        </w:r>
        <w:r>
          <w:fldChar w:fldCharType="begin"/>
        </w:r>
        <w:r>
          <w:instrText xml:space="preserve"> PAGEREF _Toc9339 \h </w:instrText>
        </w:r>
        <w:r>
          <w:fldChar w:fldCharType="separate"/>
        </w:r>
        <w:r>
          <w:t>12</w:t>
        </w:r>
        <w:r>
          <w:fldChar w:fldCharType="end"/>
        </w:r>
      </w:hyperlink>
    </w:p>
    <w:p>
      <w:pPr>
        <w:pStyle w:val="TOC1"/>
        <w:tabs>
          <w:tab w:val="right" w:leader="dot" w:pos="8306"/>
        </w:tabs>
      </w:pPr>
      <w:hyperlink w:anchor="_Toc26234" w:history="1">
        <w:r>
          <w:rPr>
            <w:rFonts w:ascii="仿宋" w:eastAsia="仿宋" w:hAnsi="仿宋" w:cs="仿宋" w:hint="eastAsia"/>
            <w:lang w:eastAsia="zh-CN"/>
          </w:rPr>
          <w:t>四、市场分析、调研</w:t>
        </w:r>
        <w:r>
          <w:tab/>
        </w:r>
        <w:r>
          <w:fldChar w:fldCharType="begin"/>
        </w:r>
        <w:r>
          <w:instrText xml:space="preserve"> PAGEREF _Toc26234 \h </w:instrText>
        </w:r>
        <w:r>
          <w:fldChar w:fldCharType="separate"/>
        </w:r>
        <w:r>
          <w:t>13</w:t>
        </w:r>
        <w:r>
          <w:fldChar w:fldCharType="end"/>
        </w:r>
      </w:hyperlink>
    </w:p>
    <w:p>
      <w:pPr>
        <w:pStyle w:val="TOC2"/>
        <w:tabs>
          <w:tab w:val="right" w:leader="dot" w:pos="8306"/>
        </w:tabs>
      </w:pPr>
      <w:hyperlink w:anchor="_Toc26075" w:history="1">
        <w:r>
          <w:rPr>
            <w:rFonts w:ascii="仿宋" w:eastAsia="仿宋" w:hAnsi="仿宋" w:cs="仿宋" w:hint="eastAsia"/>
            <w:lang w:eastAsia="zh-CN"/>
          </w:rPr>
          <w:t>(一)、碳酸甲乙酯行业分析</w:t>
        </w:r>
        <w:r>
          <w:tab/>
        </w:r>
        <w:r>
          <w:fldChar w:fldCharType="begin"/>
        </w:r>
        <w:r>
          <w:instrText xml:space="preserve"> PAGEREF _Toc26075 \h </w:instrText>
        </w:r>
        <w:r>
          <w:fldChar w:fldCharType="separate"/>
        </w:r>
        <w:r>
          <w:t>13</w:t>
        </w:r>
        <w:r>
          <w:fldChar w:fldCharType="end"/>
        </w:r>
      </w:hyperlink>
    </w:p>
    <w:p>
      <w:pPr>
        <w:pStyle w:val="TOC2"/>
        <w:tabs>
          <w:tab w:val="right" w:leader="dot" w:pos="8306"/>
        </w:tabs>
      </w:pPr>
      <w:hyperlink w:anchor="_Toc10700" w:history="1">
        <w:r>
          <w:rPr>
            <w:rFonts w:ascii="仿宋" w:eastAsia="仿宋" w:hAnsi="仿宋" w:cs="仿宋" w:hint="eastAsia"/>
            <w:lang w:eastAsia="zh-CN"/>
          </w:rPr>
          <w:t>(二)、碳酸甲乙酯市场分析预测</w:t>
        </w:r>
        <w:r>
          <w:tab/>
        </w:r>
        <w:r>
          <w:fldChar w:fldCharType="begin"/>
        </w:r>
        <w:r>
          <w:instrText xml:space="preserve"> PAGEREF _Toc10700 \h </w:instrText>
        </w:r>
        <w:r>
          <w:fldChar w:fldCharType="separate"/>
        </w:r>
        <w:r>
          <w:t>14</w:t>
        </w:r>
        <w:r>
          <w:fldChar w:fldCharType="end"/>
        </w:r>
      </w:hyperlink>
    </w:p>
    <w:p>
      <w:pPr>
        <w:pStyle w:val="TOC1"/>
        <w:tabs>
          <w:tab w:val="right" w:leader="dot" w:pos="8306"/>
        </w:tabs>
      </w:pPr>
      <w:hyperlink w:anchor="_Toc8494" w:history="1">
        <w:r>
          <w:rPr>
            <w:rFonts w:ascii="仿宋" w:eastAsia="仿宋" w:hAnsi="仿宋" w:cs="仿宋" w:hint="eastAsia"/>
            <w:lang w:eastAsia="zh-CN"/>
          </w:rPr>
          <w:t>五、产品规划分析</w:t>
        </w:r>
        <w:r>
          <w:tab/>
        </w:r>
        <w:r>
          <w:fldChar w:fldCharType="begin"/>
        </w:r>
        <w:r>
          <w:instrText xml:space="preserve"> PAGEREF _Toc8494 \h </w:instrText>
        </w:r>
        <w:r>
          <w:fldChar w:fldCharType="separate"/>
        </w:r>
        <w:r>
          <w:t>15</w:t>
        </w:r>
        <w:r>
          <w:fldChar w:fldCharType="end"/>
        </w:r>
      </w:hyperlink>
    </w:p>
    <w:p>
      <w:pPr>
        <w:pStyle w:val="TOC2"/>
        <w:tabs>
          <w:tab w:val="right" w:leader="dot" w:pos="8306"/>
        </w:tabs>
      </w:pPr>
      <w:hyperlink w:anchor="_Toc5401" w:history="1">
        <w:r>
          <w:rPr>
            <w:rFonts w:ascii="仿宋" w:eastAsia="仿宋" w:hAnsi="仿宋" w:cs="仿宋" w:hint="eastAsia"/>
            <w:lang w:eastAsia="zh-CN"/>
          </w:rPr>
          <w:t>(一)、产品规划</w:t>
        </w:r>
        <w:r>
          <w:tab/>
        </w:r>
        <w:r>
          <w:fldChar w:fldCharType="begin"/>
        </w:r>
        <w:r>
          <w:instrText xml:space="preserve"> PAGEREF _Toc5401 \h </w:instrText>
        </w:r>
        <w:r>
          <w:fldChar w:fldCharType="separate"/>
        </w:r>
        <w:r>
          <w:t>15</w:t>
        </w:r>
        <w:r>
          <w:fldChar w:fldCharType="end"/>
        </w:r>
      </w:hyperlink>
    </w:p>
    <w:p>
      <w:pPr>
        <w:pStyle w:val="TOC2"/>
        <w:tabs>
          <w:tab w:val="right" w:leader="dot" w:pos="8306"/>
        </w:tabs>
      </w:pPr>
      <w:hyperlink w:anchor="_Toc23" w:history="1">
        <w:r>
          <w:rPr>
            <w:rFonts w:ascii="仿宋" w:eastAsia="仿宋" w:hAnsi="仿宋" w:cs="仿宋" w:hint="eastAsia"/>
            <w:lang w:eastAsia="zh-CN"/>
          </w:rPr>
          <w:t>(二)、建设规模</w:t>
        </w:r>
        <w:r>
          <w:tab/>
        </w:r>
        <w:r>
          <w:fldChar w:fldCharType="begin"/>
        </w:r>
        <w:r>
          <w:instrText xml:space="preserve"> PAGEREF _Toc23 \h </w:instrText>
        </w:r>
        <w:r>
          <w:fldChar w:fldCharType="separate"/>
        </w:r>
        <w:r>
          <w:t>15</w:t>
        </w:r>
        <w:r>
          <w:fldChar w:fldCharType="end"/>
        </w:r>
      </w:hyperlink>
    </w:p>
    <w:p>
      <w:pPr>
        <w:pStyle w:val="TOC1"/>
        <w:tabs>
          <w:tab w:val="right" w:leader="dot" w:pos="8306"/>
        </w:tabs>
      </w:pPr>
      <w:hyperlink w:anchor="_Toc11280" w:history="1">
        <w:r>
          <w:rPr>
            <w:rFonts w:ascii="仿宋" w:eastAsia="仿宋" w:hAnsi="仿宋" w:cs="仿宋" w:hint="eastAsia"/>
            <w:lang w:eastAsia="zh-CN"/>
          </w:rPr>
          <w:t>六、碳酸甲乙酯项目可持续发展</w:t>
        </w:r>
        <w:r>
          <w:tab/>
        </w:r>
        <w:r>
          <w:fldChar w:fldCharType="begin"/>
        </w:r>
        <w:r>
          <w:instrText xml:space="preserve"> PAGEREF _Toc11280 \h </w:instrText>
        </w:r>
        <w:r>
          <w:fldChar w:fldCharType="separate"/>
        </w:r>
        <w:r>
          <w:t>17</w:t>
        </w:r>
        <w:r>
          <w:fldChar w:fldCharType="end"/>
        </w:r>
      </w:hyperlink>
    </w:p>
    <w:p>
      <w:pPr>
        <w:pStyle w:val="TOC2"/>
        <w:tabs>
          <w:tab w:val="right" w:leader="dot" w:pos="8306"/>
        </w:tabs>
      </w:pPr>
      <w:hyperlink w:anchor="_Toc23993" w:history="1">
        <w:r>
          <w:rPr>
            <w:rFonts w:ascii="仿宋" w:eastAsia="仿宋" w:hAnsi="仿宋" w:cs="仿宋" w:hint="eastAsia"/>
            <w:lang w:eastAsia="zh-CN"/>
          </w:rPr>
          <w:t>(一)、可持续战略与实践</w:t>
        </w:r>
        <w:r>
          <w:tab/>
        </w:r>
        <w:r>
          <w:fldChar w:fldCharType="begin"/>
        </w:r>
        <w:r>
          <w:instrText xml:space="preserve"> PAGEREF _Toc23993 \h </w:instrText>
        </w:r>
        <w:r>
          <w:fldChar w:fldCharType="separate"/>
        </w:r>
        <w:r>
          <w:t>17</w:t>
        </w:r>
        <w:r>
          <w:fldChar w:fldCharType="end"/>
        </w:r>
      </w:hyperlink>
    </w:p>
    <w:p>
      <w:pPr>
        <w:pStyle w:val="TOC2"/>
        <w:tabs>
          <w:tab w:val="right" w:leader="dot" w:pos="8306"/>
        </w:tabs>
      </w:pPr>
      <w:hyperlink w:anchor="_Toc29364" w:history="1">
        <w:r>
          <w:rPr>
            <w:rFonts w:ascii="仿宋" w:eastAsia="仿宋" w:hAnsi="仿宋" w:cs="仿宋" w:hint="eastAsia"/>
            <w:lang w:eastAsia="zh-CN"/>
          </w:rPr>
          <w:t>(二)、环保与社会责任</w:t>
        </w:r>
        <w:r>
          <w:tab/>
        </w:r>
        <w:r>
          <w:fldChar w:fldCharType="begin"/>
        </w:r>
        <w:r>
          <w:instrText xml:space="preserve"> PAGEREF _Toc29364 \h </w:instrText>
        </w:r>
        <w:r>
          <w:fldChar w:fldCharType="separate"/>
        </w:r>
        <w:r>
          <w:t>17</w:t>
        </w:r>
        <w:r>
          <w:fldChar w:fldCharType="end"/>
        </w:r>
      </w:hyperlink>
    </w:p>
    <w:p>
      <w:pPr>
        <w:pStyle w:val="TOC1"/>
        <w:tabs>
          <w:tab w:val="right" w:leader="dot" w:pos="8306"/>
        </w:tabs>
      </w:pPr>
      <w:hyperlink w:anchor="_Toc5580" w:history="1">
        <w:r>
          <w:rPr>
            <w:rFonts w:ascii="仿宋" w:eastAsia="仿宋" w:hAnsi="仿宋" w:cs="仿宋" w:hint="eastAsia"/>
            <w:lang w:eastAsia="zh-CN"/>
          </w:rPr>
          <w:t>七、碳酸甲乙酯项目投资规划</w:t>
        </w:r>
        <w:r>
          <w:tab/>
        </w:r>
        <w:r>
          <w:fldChar w:fldCharType="begin"/>
        </w:r>
        <w:r>
          <w:instrText xml:space="preserve"> PAGEREF _Toc5580 \h </w:instrText>
        </w:r>
        <w:r>
          <w:fldChar w:fldCharType="separate"/>
        </w:r>
        <w:r>
          <w:t>18</w:t>
        </w:r>
        <w:r>
          <w:fldChar w:fldCharType="end"/>
        </w:r>
      </w:hyperlink>
    </w:p>
    <w:p>
      <w:pPr>
        <w:pStyle w:val="TOC2"/>
        <w:tabs>
          <w:tab w:val="right" w:leader="dot" w:pos="8306"/>
        </w:tabs>
      </w:pPr>
      <w:hyperlink w:anchor="_Toc9878" w:history="1">
        <w:r>
          <w:rPr>
            <w:rFonts w:ascii="仿宋" w:eastAsia="仿宋" w:hAnsi="仿宋" w:cs="仿宋" w:hint="eastAsia"/>
            <w:lang w:eastAsia="zh-CN"/>
          </w:rPr>
          <w:t>(一)、碳酸甲乙酯项目总投资估算</w:t>
        </w:r>
        <w:r>
          <w:tab/>
        </w:r>
        <w:r>
          <w:fldChar w:fldCharType="begin"/>
        </w:r>
        <w:r>
          <w:instrText xml:space="preserve"> PAGEREF _Toc9878 \h </w:instrText>
        </w:r>
        <w:r>
          <w:fldChar w:fldCharType="separate"/>
        </w:r>
        <w:r>
          <w:t>18</w:t>
        </w:r>
        <w:r>
          <w:fldChar w:fldCharType="end"/>
        </w:r>
      </w:hyperlink>
    </w:p>
    <w:p>
      <w:pPr>
        <w:pStyle w:val="TOC2"/>
        <w:tabs>
          <w:tab w:val="right" w:leader="dot" w:pos="8306"/>
        </w:tabs>
      </w:pPr>
      <w:hyperlink w:anchor="_Toc25973" w:history="1">
        <w:r>
          <w:rPr>
            <w:rFonts w:ascii="仿宋" w:eastAsia="仿宋" w:hAnsi="仿宋" w:cs="仿宋" w:hint="eastAsia"/>
            <w:lang w:eastAsia="zh-CN"/>
          </w:rPr>
          <w:t>(二)、资金筹措</w:t>
        </w:r>
        <w:r>
          <w:tab/>
        </w:r>
        <w:r>
          <w:fldChar w:fldCharType="begin"/>
        </w:r>
        <w:r>
          <w:instrText xml:space="preserve"> PAGEREF _Toc25973 \h </w:instrText>
        </w:r>
        <w:r>
          <w:fldChar w:fldCharType="separate"/>
        </w:r>
        <w:r>
          <w:t>20</w:t>
        </w:r>
        <w:r>
          <w:fldChar w:fldCharType="end"/>
        </w:r>
      </w:hyperlink>
    </w:p>
    <w:p>
      <w:pPr>
        <w:pStyle w:val="TOC1"/>
        <w:tabs>
          <w:tab w:val="right" w:leader="dot" w:pos="8306"/>
        </w:tabs>
      </w:pPr>
      <w:hyperlink w:anchor="_Toc30418" w:history="1">
        <w:r>
          <w:rPr>
            <w:rFonts w:ascii="仿宋" w:eastAsia="仿宋" w:hAnsi="仿宋" w:cs="仿宋" w:hint="eastAsia"/>
            <w:lang w:eastAsia="zh-CN"/>
          </w:rPr>
          <w:t>八、碳酸甲乙酯项目人力资源管理</w:t>
        </w:r>
        <w:r>
          <w:tab/>
        </w:r>
        <w:r>
          <w:fldChar w:fldCharType="begin"/>
        </w:r>
        <w:r>
          <w:instrText xml:space="preserve"> PAGEREF _Toc30418 \h </w:instrText>
        </w:r>
        <w:r>
          <w:fldChar w:fldCharType="separate"/>
        </w:r>
        <w:r>
          <w:t>20</w:t>
        </w:r>
        <w:r>
          <w:fldChar w:fldCharType="end"/>
        </w:r>
      </w:hyperlink>
    </w:p>
    <w:p>
      <w:pPr>
        <w:pStyle w:val="TOC2"/>
        <w:tabs>
          <w:tab w:val="right" w:leader="dot" w:pos="8306"/>
        </w:tabs>
      </w:pPr>
      <w:hyperlink w:anchor="_Toc13244" w:history="1">
        <w:r>
          <w:rPr>
            <w:rFonts w:ascii="仿宋" w:eastAsia="仿宋" w:hAnsi="仿宋" w:cs="仿宋" w:hint="eastAsia"/>
            <w:lang w:eastAsia="zh-CN"/>
          </w:rPr>
          <w:t>(一)、建立健全的预算管理制度</w:t>
        </w:r>
        <w:r>
          <w:tab/>
        </w:r>
        <w:r>
          <w:fldChar w:fldCharType="begin"/>
        </w:r>
        <w:r>
          <w:instrText xml:space="preserve"> PAGEREF _Toc13244 \h </w:instrText>
        </w:r>
        <w:r>
          <w:fldChar w:fldCharType="separate"/>
        </w:r>
        <w:r>
          <w:t>20</w:t>
        </w:r>
        <w:r>
          <w:fldChar w:fldCharType="end"/>
        </w:r>
      </w:hyperlink>
    </w:p>
    <w:p>
      <w:pPr>
        <w:pStyle w:val="TOC2"/>
        <w:tabs>
          <w:tab w:val="right" w:leader="dot" w:pos="8306"/>
        </w:tabs>
      </w:pPr>
      <w:hyperlink w:anchor="_Toc22824" w:history="1">
        <w:r>
          <w:rPr>
            <w:rFonts w:ascii="仿宋" w:eastAsia="仿宋" w:hAnsi="仿宋" w:cs="仿宋" w:hint="eastAsia"/>
            <w:lang w:eastAsia="zh-CN"/>
          </w:rPr>
          <w:t>(二)、加强资金流动监控</w:t>
        </w:r>
        <w:r>
          <w:tab/>
        </w:r>
        <w:r>
          <w:fldChar w:fldCharType="begin"/>
        </w:r>
        <w:r>
          <w:instrText xml:space="preserve"> PAGEREF _Toc22824 \h </w:instrText>
        </w:r>
        <w:r>
          <w:fldChar w:fldCharType="separate"/>
        </w:r>
        <w:r>
          <w:t>22</w:t>
        </w:r>
        <w:r>
          <w:fldChar w:fldCharType="end"/>
        </w:r>
      </w:hyperlink>
    </w:p>
    <w:p>
      <w:pPr>
        <w:pStyle w:val="TOC2"/>
        <w:tabs>
          <w:tab w:val="right" w:leader="dot" w:pos="8306"/>
        </w:tabs>
      </w:pPr>
      <w:hyperlink w:anchor="_Toc1750" w:history="1">
        <w:r>
          <w:rPr>
            <w:rFonts w:ascii="仿宋" w:eastAsia="仿宋" w:hAnsi="仿宋" w:cs="仿宋" w:hint="eastAsia"/>
            <w:lang w:eastAsia="zh-CN"/>
          </w:rPr>
          <w:t>(三)、制定完善的风险控制机制</w:t>
        </w:r>
        <w:r>
          <w:tab/>
        </w:r>
        <w:r>
          <w:fldChar w:fldCharType="begin"/>
        </w:r>
        <w:r>
          <w:instrText xml:space="preserve"> PAGEREF _Toc1750 \h </w:instrText>
        </w:r>
        <w:r>
          <w:fldChar w:fldCharType="separate"/>
        </w:r>
        <w:r>
          <w:t>23</w:t>
        </w:r>
        <w:r>
          <w:fldChar w:fldCharType="end"/>
        </w:r>
      </w:hyperlink>
    </w:p>
    <w:p>
      <w:pPr>
        <w:pStyle w:val="TOC2"/>
        <w:tabs>
          <w:tab w:val="right" w:leader="dot" w:pos="8306"/>
        </w:tabs>
      </w:pPr>
      <w:hyperlink w:anchor="_Toc19621" w:history="1">
        <w:r>
          <w:rPr>
            <w:rFonts w:ascii="仿宋" w:eastAsia="仿宋" w:hAnsi="仿宋" w:cs="仿宋" w:hint="eastAsia"/>
            <w:lang w:eastAsia="zh-CN"/>
          </w:rPr>
          <w:t>(四)、优化成本管理</w:t>
        </w:r>
        <w:r>
          <w:tab/>
        </w:r>
        <w:r>
          <w:fldChar w:fldCharType="begin"/>
        </w:r>
        <w:r>
          <w:instrText xml:space="preserve"> PAGEREF _Toc19621 \h </w:instrText>
        </w:r>
        <w:r>
          <w:fldChar w:fldCharType="separate"/>
        </w:r>
        <w:r>
          <w:t>24</w:t>
        </w:r>
        <w:r>
          <w:fldChar w:fldCharType="end"/>
        </w:r>
      </w:hyperlink>
    </w:p>
    <w:p>
      <w:pPr>
        <w:pStyle w:val="TOC1"/>
        <w:tabs>
          <w:tab w:val="right" w:leader="dot" w:pos="8306"/>
        </w:tabs>
      </w:pPr>
      <w:hyperlink w:anchor="_Toc21663" w:history="1">
        <w:r>
          <w:rPr>
            <w:rFonts w:ascii="仿宋" w:eastAsia="仿宋" w:hAnsi="仿宋" w:cs="仿宋" w:hint="eastAsia"/>
            <w:lang w:eastAsia="zh-CN"/>
          </w:rPr>
          <w:t>九、碳酸甲乙酯项目人力资源培养与发展</w:t>
        </w:r>
        <w:r>
          <w:tab/>
        </w:r>
        <w:r>
          <w:fldChar w:fldCharType="begin"/>
        </w:r>
        <w:r>
          <w:instrText xml:space="preserve"> PAGEREF _Toc21663 \h </w:instrText>
        </w:r>
        <w:r>
          <w:fldChar w:fldCharType="separate"/>
        </w:r>
        <w:r>
          <w:t>26</w:t>
        </w:r>
        <w:r>
          <w:fldChar w:fldCharType="end"/>
        </w:r>
      </w:hyperlink>
    </w:p>
    <w:p>
      <w:pPr>
        <w:pStyle w:val="TOC2"/>
        <w:tabs>
          <w:tab w:val="right" w:leader="dot" w:pos="8306"/>
        </w:tabs>
      </w:pPr>
      <w:hyperlink w:anchor="_Toc7856" w:history="1">
        <w:r>
          <w:rPr>
            <w:rFonts w:ascii="仿宋" w:eastAsia="仿宋" w:hAnsi="仿宋" w:cs="仿宋" w:hint="eastAsia"/>
            <w:lang w:eastAsia="zh-CN"/>
          </w:rPr>
          <w:t>(一)、人才需求与规划</w:t>
        </w:r>
        <w:r>
          <w:tab/>
        </w:r>
        <w:r>
          <w:fldChar w:fldCharType="begin"/>
        </w:r>
        <w:r>
          <w:instrText xml:space="preserve"> PAGEREF _Toc7856 \h </w:instrText>
        </w:r>
        <w:r>
          <w:fldChar w:fldCharType="separate"/>
        </w:r>
        <w:r>
          <w:t>26</w:t>
        </w:r>
        <w:r>
          <w:fldChar w:fldCharType="end"/>
        </w:r>
      </w:hyperlink>
    </w:p>
    <w:p>
      <w:pPr>
        <w:pStyle w:val="TOC2"/>
        <w:tabs>
          <w:tab w:val="right" w:leader="dot" w:pos="8306"/>
        </w:tabs>
      </w:pPr>
      <w:hyperlink w:anchor="_Toc4081" w:history="1">
        <w:r>
          <w:rPr>
            <w:rFonts w:ascii="仿宋" w:eastAsia="仿宋" w:hAnsi="仿宋" w:cs="仿宋" w:hint="eastAsia"/>
            <w:lang w:eastAsia="zh-CN"/>
          </w:rPr>
          <w:t>(二)、培训与发展计划</w:t>
        </w:r>
        <w:r>
          <w:tab/>
        </w:r>
        <w:r>
          <w:fldChar w:fldCharType="begin"/>
        </w:r>
        <w:r>
          <w:instrText xml:space="preserve"> PAGEREF _Toc4081 \h </w:instrText>
        </w:r>
        <w:r>
          <w:fldChar w:fldCharType="separate"/>
        </w:r>
        <w:r>
          <w:t>26</w:t>
        </w:r>
        <w:r>
          <w:fldChar w:fldCharType="end"/>
        </w:r>
      </w:hyperlink>
    </w:p>
    <w:p>
      <w:pPr>
        <w:pStyle w:val="TOC1"/>
        <w:tabs>
          <w:tab w:val="right" w:leader="dot" w:pos="8306"/>
        </w:tabs>
      </w:pPr>
      <w:hyperlink w:anchor="_Toc11650" w:history="1">
        <w:r>
          <w:rPr>
            <w:rFonts w:ascii="仿宋" w:eastAsia="仿宋" w:hAnsi="仿宋" w:cs="仿宋" w:hint="eastAsia"/>
            <w:lang w:eastAsia="zh-CN"/>
          </w:rPr>
          <w:t>十、碳酸甲乙酯项目技术管理</w:t>
        </w:r>
        <w:r>
          <w:tab/>
        </w:r>
        <w:r>
          <w:fldChar w:fldCharType="begin"/>
        </w:r>
        <w:r>
          <w:instrText xml:space="preserve"> PAGEREF _Toc11650 \h </w:instrText>
        </w:r>
        <w:r>
          <w:fldChar w:fldCharType="separate"/>
        </w:r>
        <w:r>
          <w:t>27</w:t>
        </w:r>
        <w:r>
          <w:fldChar w:fldCharType="end"/>
        </w:r>
      </w:hyperlink>
    </w:p>
    <w:p>
      <w:pPr>
        <w:pStyle w:val="TOC2"/>
        <w:tabs>
          <w:tab w:val="right" w:leader="dot" w:pos="8306"/>
        </w:tabs>
      </w:pPr>
      <w:hyperlink w:anchor="_Toc8645" w:history="1">
        <w:r>
          <w:rPr>
            <w:rFonts w:ascii="仿宋" w:eastAsia="仿宋" w:hAnsi="仿宋" w:cs="仿宋" w:hint="eastAsia"/>
            <w:lang w:eastAsia="zh-CN"/>
          </w:rPr>
          <w:t>(一)、技术方案选用方向</w:t>
        </w:r>
        <w:r>
          <w:tab/>
        </w:r>
        <w:r>
          <w:fldChar w:fldCharType="begin"/>
        </w:r>
        <w:r>
          <w:instrText xml:space="preserve"> PAGEREF _Toc8645 \h </w:instrText>
        </w:r>
        <w:r>
          <w:fldChar w:fldCharType="separate"/>
        </w:r>
        <w:r>
          <w:t>27</w:t>
        </w:r>
        <w:r>
          <w:fldChar w:fldCharType="end"/>
        </w:r>
      </w:hyperlink>
    </w:p>
    <w:p>
      <w:pPr>
        <w:pStyle w:val="TOC2"/>
        <w:tabs>
          <w:tab w:val="right" w:leader="dot" w:pos="8306"/>
        </w:tabs>
      </w:pPr>
      <w:hyperlink w:anchor="_Toc15179" w:history="1">
        <w:r>
          <w:rPr>
            <w:rFonts w:ascii="仿宋" w:eastAsia="仿宋" w:hAnsi="仿宋" w:cs="仿宋" w:hint="eastAsia"/>
            <w:lang w:eastAsia="zh-CN"/>
          </w:rPr>
          <w:t>(二)、工艺技术方案选用原则</w:t>
        </w:r>
        <w:r>
          <w:tab/>
        </w:r>
        <w:r>
          <w:fldChar w:fldCharType="begin"/>
        </w:r>
        <w:r>
          <w:instrText xml:space="preserve"> PAGEREF _Toc15179 \h </w:instrText>
        </w:r>
        <w:r>
          <w:fldChar w:fldCharType="separate"/>
        </w:r>
        <w:r>
          <w:t>29</w:t>
        </w:r>
        <w:r>
          <w:fldChar w:fldCharType="end"/>
        </w:r>
      </w:hyperlink>
    </w:p>
    <w:p>
      <w:pPr>
        <w:pStyle w:val="TOC2"/>
        <w:tabs>
          <w:tab w:val="right" w:leader="dot" w:pos="8306"/>
        </w:tabs>
      </w:pPr>
      <w:hyperlink w:anchor="_Toc13371" w:history="1">
        <w:r>
          <w:rPr>
            <w:rFonts w:ascii="仿宋" w:eastAsia="仿宋" w:hAnsi="仿宋" w:cs="仿宋" w:hint="eastAsia"/>
            <w:lang w:eastAsia="zh-CN"/>
          </w:rPr>
          <w:t>(三)、工艺技术方案要求</w:t>
        </w:r>
        <w:r>
          <w:tab/>
        </w:r>
        <w:r>
          <w:fldChar w:fldCharType="begin"/>
        </w:r>
        <w:r>
          <w:instrText xml:space="preserve"> PAGEREF _Toc13371 \h </w:instrText>
        </w:r>
        <w:r>
          <w:fldChar w:fldCharType="separate"/>
        </w:r>
        <w:r>
          <w:t>31</w:t>
        </w:r>
        <w:r>
          <w:fldChar w:fldCharType="end"/>
        </w:r>
      </w:hyperlink>
    </w:p>
    <w:p>
      <w:pPr>
        <w:pStyle w:val="TOC1"/>
        <w:tabs>
          <w:tab w:val="right" w:leader="dot" w:pos="8306"/>
        </w:tabs>
      </w:pPr>
      <w:hyperlink w:anchor="_Toc16276" w:history="1">
        <w:r>
          <w:rPr>
            <w:rFonts w:ascii="仿宋" w:eastAsia="仿宋" w:hAnsi="仿宋" w:cs="仿宋" w:hint="eastAsia"/>
            <w:lang w:eastAsia="zh-CN"/>
          </w:rPr>
          <w:t>十一、生产安全保护</w:t>
        </w:r>
        <w:r>
          <w:tab/>
        </w:r>
        <w:r>
          <w:fldChar w:fldCharType="begin"/>
        </w:r>
        <w:r>
          <w:instrText xml:space="preserve"> PAGEREF _Toc16276 \h </w:instrText>
        </w:r>
        <w:r>
          <w:fldChar w:fldCharType="separate"/>
        </w:r>
        <w:r>
          <w:t>33</w:t>
        </w:r>
        <w:r>
          <w:fldChar w:fldCharType="end"/>
        </w:r>
      </w:hyperlink>
    </w:p>
    <w:p>
      <w:pPr>
        <w:pStyle w:val="TOC2"/>
        <w:tabs>
          <w:tab w:val="right" w:leader="dot" w:pos="8306"/>
        </w:tabs>
      </w:pPr>
      <w:hyperlink w:anchor="_Toc9980" w:history="1">
        <w:r>
          <w:rPr>
            <w:rFonts w:ascii="仿宋" w:eastAsia="仿宋" w:hAnsi="仿宋" w:cs="仿宋" w:hint="eastAsia"/>
            <w:lang w:eastAsia="zh-CN"/>
          </w:rPr>
          <w:t>(一)、消防安全</w:t>
        </w:r>
        <w:r>
          <w:tab/>
        </w:r>
        <w:r>
          <w:fldChar w:fldCharType="begin"/>
        </w:r>
        <w:r>
          <w:instrText xml:space="preserve"> PAGEREF _Toc9980 \h </w:instrText>
        </w:r>
        <w:r>
          <w:fldChar w:fldCharType="separate"/>
        </w:r>
        <w:r>
          <w:t>33</w:t>
        </w:r>
        <w:r>
          <w:fldChar w:fldCharType="end"/>
        </w:r>
      </w:hyperlink>
    </w:p>
    <w:p>
      <w:pPr>
        <w:pStyle w:val="TOC2"/>
        <w:tabs>
          <w:tab w:val="right" w:leader="dot" w:pos="8306"/>
        </w:tabs>
      </w:pPr>
      <w:hyperlink w:anchor="_Toc20638" w:history="1">
        <w:r>
          <w:rPr>
            <w:rFonts w:ascii="仿宋" w:eastAsia="仿宋" w:hAnsi="仿宋" w:cs="仿宋" w:hint="eastAsia"/>
            <w:lang w:eastAsia="zh-CN"/>
          </w:rPr>
          <w:t>(二)、防火防爆总图布置措施</w:t>
        </w:r>
        <w:r>
          <w:tab/>
        </w:r>
        <w:r>
          <w:fldChar w:fldCharType="begin"/>
        </w:r>
        <w:r>
          <w:instrText xml:space="preserve"> PAGEREF _Toc20638 \h </w:instrText>
        </w:r>
        <w:r>
          <w:fldChar w:fldCharType="separate"/>
        </w:r>
        <w:r>
          <w:t>34</w:t>
        </w:r>
        <w:r>
          <w:fldChar w:fldCharType="end"/>
        </w:r>
      </w:hyperlink>
    </w:p>
    <w:p>
      <w:pPr>
        <w:pStyle w:val="TOC2"/>
        <w:tabs>
          <w:tab w:val="right" w:leader="dot" w:pos="8306"/>
        </w:tabs>
      </w:pPr>
      <w:hyperlink w:anchor="_Toc32660" w:history="1">
        <w:r>
          <w:rPr>
            <w:rFonts w:ascii="仿宋" w:eastAsia="仿宋" w:hAnsi="仿宋" w:cs="仿宋" w:hint="eastAsia"/>
            <w:lang w:eastAsia="zh-CN"/>
          </w:rPr>
          <w:t>(三)、自然灾害防范措施</w:t>
        </w:r>
        <w:r>
          <w:tab/>
        </w:r>
        <w:r>
          <w:fldChar w:fldCharType="begin"/>
        </w:r>
        <w:r>
          <w:instrText xml:space="preserve"> PAGEREF _Toc32660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64" w:history="1">
        <w:r>
          <w:rPr>
            <w:rFonts w:ascii="仿宋" w:eastAsia="仿宋" w:hAnsi="仿宋" w:cs="仿宋" w:hint="eastAsia"/>
            <w:lang w:eastAsia="zh-CN"/>
          </w:rPr>
          <w:t>(四)、安全色及安全标志使用要求</w:t>
        </w:r>
        <w:r>
          <w:tab/>
        </w:r>
        <w:r>
          <w:fldChar w:fldCharType="begin"/>
        </w:r>
        <w:r>
          <w:instrText xml:space="preserve"> PAGEREF _Toc19664 \h </w:instrText>
        </w:r>
        <w:r>
          <w:fldChar w:fldCharType="separate"/>
        </w:r>
        <w:r>
          <w:t>36</w:t>
        </w:r>
        <w:r>
          <w:fldChar w:fldCharType="end"/>
        </w:r>
      </w:hyperlink>
    </w:p>
    <w:p>
      <w:pPr>
        <w:pStyle w:val="TOC2"/>
        <w:tabs>
          <w:tab w:val="right" w:leader="dot" w:pos="8306"/>
        </w:tabs>
      </w:pPr>
      <w:hyperlink w:anchor="_Toc32180" w:history="1">
        <w:r>
          <w:rPr>
            <w:rFonts w:ascii="仿宋" w:eastAsia="仿宋" w:hAnsi="仿宋" w:cs="仿宋" w:hint="eastAsia"/>
            <w:lang w:eastAsia="zh-CN"/>
          </w:rPr>
          <w:t>(五)、防尘防毒措施</w:t>
        </w:r>
        <w:r>
          <w:tab/>
        </w:r>
        <w:r>
          <w:fldChar w:fldCharType="begin"/>
        </w:r>
        <w:r>
          <w:instrText xml:space="preserve"> PAGEREF _Toc32180 \h </w:instrText>
        </w:r>
        <w:r>
          <w:fldChar w:fldCharType="separate"/>
        </w:r>
        <w:r>
          <w:t>37</w:t>
        </w:r>
        <w:r>
          <w:fldChar w:fldCharType="end"/>
        </w:r>
      </w:hyperlink>
    </w:p>
    <w:p>
      <w:pPr>
        <w:pStyle w:val="TOC2"/>
        <w:tabs>
          <w:tab w:val="right" w:leader="dot" w:pos="8306"/>
        </w:tabs>
      </w:pPr>
      <w:hyperlink w:anchor="_Toc27757" w:history="1">
        <w:r>
          <w:rPr>
            <w:rFonts w:ascii="仿宋" w:eastAsia="仿宋" w:hAnsi="仿宋" w:cs="仿宋" w:hint="eastAsia"/>
            <w:lang w:eastAsia="zh-CN"/>
          </w:rPr>
          <w:t>(六)、防静电、触电防护及防雷措施</w:t>
        </w:r>
        <w:r>
          <w:tab/>
        </w:r>
        <w:r>
          <w:fldChar w:fldCharType="begin"/>
        </w:r>
        <w:r>
          <w:instrText xml:space="preserve"> PAGEREF _Toc27757 \h </w:instrText>
        </w:r>
        <w:r>
          <w:fldChar w:fldCharType="separate"/>
        </w:r>
        <w:r>
          <w:t>38</w:t>
        </w:r>
        <w:r>
          <w:fldChar w:fldCharType="end"/>
        </w:r>
      </w:hyperlink>
    </w:p>
    <w:p>
      <w:pPr>
        <w:pStyle w:val="TOC2"/>
        <w:tabs>
          <w:tab w:val="right" w:leader="dot" w:pos="8306"/>
        </w:tabs>
      </w:pPr>
      <w:hyperlink w:anchor="_Toc31364" w:history="1">
        <w:r>
          <w:rPr>
            <w:rFonts w:ascii="仿宋" w:eastAsia="仿宋" w:hAnsi="仿宋" w:cs="仿宋" w:hint="eastAsia"/>
            <w:lang w:eastAsia="zh-CN"/>
          </w:rPr>
          <w:t>(七)、机械设备安全保障措施</w:t>
        </w:r>
        <w:r>
          <w:tab/>
        </w:r>
        <w:r>
          <w:fldChar w:fldCharType="begin"/>
        </w:r>
        <w:r>
          <w:instrText xml:space="preserve"> PAGEREF _Toc31364 \h </w:instrText>
        </w:r>
        <w:r>
          <w:fldChar w:fldCharType="separate"/>
        </w:r>
        <w:r>
          <w:t>39</w:t>
        </w:r>
        <w:r>
          <w:fldChar w:fldCharType="end"/>
        </w:r>
      </w:hyperlink>
    </w:p>
    <w:p>
      <w:pPr>
        <w:pStyle w:val="TOC1"/>
        <w:tabs>
          <w:tab w:val="right" w:leader="dot" w:pos="8306"/>
        </w:tabs>
      </w:pPr>
      <w:hyperlink w:anchor="_Toc26155" w:history="1">
        <w:r>
          <w:rPr>
            <w:rFonts w:ascii="仿宋" w:eastAsia="仿宋" w:hAnsi="仿宋" w:cs="仿宋" w:hint="eastAsia"/>
            <w:lang w:eastAsia="zh-CN"/>
          </w:rPr>
          <w:t>十二、碳酸甲乙酯项目财务管理</w:t>
        </w:r>
        <w:r>
          <w:tab/>
        </w:r>
        <w:r>
          <w:fldChar w:fldCharType="begin"/>
        </w:r>
        <w:r>
          <w:instrText xml:space="preserve"> PAGEREF _Toc26155 \h </w:instrText>
        </w:r>
        <w:r>
          <w:fldChar w:fldCharType="separate"/>
        </w:r>
        <w:r>
          <w:t>41</w:t>
        </w:r>
        <w:r>
          <w:fldChar w:fldCharType="end"/>
        </w:r>
      </w:hyperlink>
    </w:p>
    <w:p>
      <w:pPr>
        <w:pStyle w:val="TOC2"/>
        <w:tabs>
          <w:tab w:val="right" w:leader="dot" w:pos="8306"/>
        </w:tabs>
      </w:pPr>
      <w:hyperlink w:anchor="_Toc13153" w:history="1">
        <w:r>
          <w:rPr>
            <w:rFonts w:ascii="仿宋" w:eastAsia="仿宋" w:hAnsi="仿宋" w:cs="仿宋" w:hint="eastAsia"/>
            <w:lang w:eastAsia="zh-CN"/>
          </w:rPr>
          <w:t>(一)、资金需求大</w:t>
        </w:r>
        <w:r>
          <w:tab/>
        </w:r>
        <w:r>
          <w:fldChar w:fldCharType="begin"/>
        </w:r>
        <w:r>
          <w:instrText xml:space="preserve"> PAGEREF _Toc13153 \h </w:instrText>
        </w:r>
        <w:r>
          <w:fldChar w:fldCharType="separate"/>
        </w:r>
        <w:r>
          <w:t>41</w:t>
        </w:r>
        <w:r>
          <w:fldChar w:fldCharType="end"/>
        </w:r>
      </w:hyperlink>
    </w:p>
    <w:p>
      <w:pPr>
        <w:pStyle w:val="TOC2"/>
        <w:tabs>
          <w:tab w:val="right" w:leader="dot" w:pos="8306"/>
        </w:tabs>
      </w:pPr>
      <w:hyperlink w:anchor="_Toc25961" w:history="1">
        <w:r>
          <w:rPr>
            <w:rFonts w:ascii="仿宋" w:eastAsia="仿宋" w:hAnsi="仿宋" w:cs="仿宋" w:hint="eastAsia"/>
            <w:lang w:eastAsia="zh-CN"/>
          </w:rPr>
          <w:t>(二)、研发周期长</w:t>
        </w:r>
        <w:r>
          <w:tab/>
        </w:r>
        <w:r>
          <w:fldChar w:fldCharType="begin"/>
        </w:r>
        <w:r>
          <w:instrText xml:space="preserve"> PAGEREF _Toc25961 \h </w:instrText>
        </w:r>
        <w:r>
          <w:fldChar w:fldCharType="separate"/>
        </w:r>
        <w:r>
          <w:t>42</w:t>
        </w:r>
        <w:r>
          <w:fldChar w:fldCharType="end"/>
        </w:r>
      </w:hyperlink>
    </w:p>
    <w:p>
      <w:pPr>
        <w:pStyle w:val="TOC2"/>
        <w:tabs>
          <w:tab w:val="right" w:leader="dot" w:pos="8306"/>
        </w:tabs>
      </w:pPr>
      <w:hyperlink w:anchor="_Toc25540" w:history="1">
        <w:r>
          <w:rPr>
            <w:rFonts w:ascii="仿宋" w:eastAsia="仿宋" w:hAnsi="仿宋" w:cs="仿宋" w:hint="eastAsia"/>
            <w:lang w:eastAsia="zh-CN"/>
          </w:rPr>
          <w:t>(三)、市场风险大</w:t>
        </w:r>
        <w:r>
          <w:tab/>
        </w:r>
        <w:r>
          <w:fldChar w:fldCharType="begin"/>
        </w:r>
        <w:r>
          <w:instrText xml:space="preserve"> PAGEREF _Toc25540 \h </w:instrText>
        </w:r>
        <w:r>
          <w:fldChar w:fldCharType="separate"/>
        </w:r>
        <w:r>
          <w:t>43</w:t>
        </w:r>
        <w:r>
          <w:fldChar w:fldCharType="end"/>
        </w:r>
      </w:hyperlink>
    </w:p>
    <w:p>
      <w:pPr>
        <w:pStyle w:val="TOC2"/>
        <w:tabs>
          <w:tab w:val="right" w:leader="dot" w:pos="8306"/>
        </w:tabs>
      </w:pPr>
      <w:hyperlink w:anchor="_Toc18187" w:history="1">
        <w:r>
          <w:rPr>
            <w:rFonts w:ascii="仿宋" w:eastAsia="仿宋" w:hAnsi="仿宋" w:cs="仿宋" w:hint="eastAsia"/>
            <w:lang w:eastAsia="zh-CN"/>
          </w:rPr>
          <w:t>(四)、利润率高</w:t>
        </w:r>
        <w:r>
          <w:tab/>
        </w:r>
        <w:r>
          <w:fldChar w:fldCharType="begin"/>
        </w:r>
        <w:r>
          <w:instrText xml:space="preserve"> PAGEREF _Toc18187 \h </w:instrText>
        </w:r>
        <w:r>
          <w:fldChar w:fldCharType="separate"/>
        </w:r>
        <w:r>
          <w:t>46</w:t>
        </w:r>
        <w:r>
          <w:fldChar w:fldCharType="end"/>
        </w:r>
      </w:hyperlink>
    </w:p>
    <w:p>
      <w:pPr>
        <w:pStyle w:val="TOC1"/>
        <w:tabs>
          <w:tab w:val="right" w:leader="dot" w:pos="8306"/>
        </w:tabs>
      </w:pPr>
      <w:hyperlink w:anchor="_Toc28449" w:history="1">
        <w:r>
          <w:rPr>
            <w:rFonts w:ascii="仿宋" w:eastAsia="仿宋" w:hAnsi="仿宋" w:cs="仿宋" w:hint="eastAsia"/>
            <w:lang w:eastAsia="zh-CN"/>
          </w:rPr>
          <w:t>十三、碳酸甲乙酯项目实施时间节点</w:t>
        </w:r>
        <w:r>
          <w:tab/>
        </w:r>
        <w:r>
          <w:fldChar w:fldCharType="begin"/>
        </w:r>
        <w:r>
          <w:instrText xml:space="preserve"> PAGEREF _Toc28449 \h </w:instrText>
        </w:r>
        <w:r>
          <w:fldChar w:fldCharType="separate"/>
        </w:r>
        <w:r>
          <w:t>48</w:t>
        </w:r>
        <w:r>
          <w:fldChar w:fldCharType="end"/>
        </w:r>
      </w:hyperlink>
    </w:p>
    <w:p>
      <w:pPr>
        <w:pStyle w:val="TOC2"/>
        <w:tabs>
          <w:tab w:val="right" w:leader="dot" w:pos="8306"/>
        </w:tabs>
      </w:pPr>
      <w:hyperlink w:anchor="_Toc31306" w:history="1">
        <w:r>
          <w:rPr>
            <w:rFonts w:ascii="仿宋" w:eastAsia="仿宋" w:hAnsi="仿宋" w:cs="仿宋" w:hint="eastAsia"/>
            <w:lang w:eastAsia="zh-CN"/>
          </w:rPr>
          <w:t>(一)、碳酸甲乙酯项目启动阶段时间节点</w:t>
        </w:r>
        <w:r>
          <w:tab/>
        </w:r>
        <w:r>
          <w:fldChar w:fldCharType="begin"/>
        </w:r>
        <w:r>
          <w:instrText xml:space="preserve"> PAGEREF _Toc31306 \h </w:instrText>
        </w:r>
        <w:r>
          <w:fldChar w:fldCharType="separate"/>
        </w:r>
        <w:r>
          <w:t>48</w:t>
        </w:r>
        <w:r>
          <w:fldChar w:fldCharType="end"/>
        </w:r>
      </w:hyperlink>
    </w:p>
    <w:p>
      <w:pPr>
        <w:pStyle w:val="TOC2"/>
        <w:tabs>
          <w:tab w:val="right" w:leader="dot" w:pos="8306"/>
        </w:tabs>
      </w:pPr>
      <w:hyperlink w:anchor="_Toc8960" w:history="1">
        <w:r>
          <w:rPr>
            <w:rFonts w:ascii="仿宋" w:eastAsia="仿宋" w:hAnsi="仿宋" w:cs="仿宋" w:hint="eastAsia"/>
            <w:lang w:eastAsia="zh-CN"/>
          </w:rPr>
          <w:t>(二)、碳酸甲乙酯项目执行阶段时间节点</w:t>
        </w:r>
        <w:r>
          <w:tab/>
        </w:r>
        <w:r>
          <w:fldChar w:fldCharType="begin"/>
        </w:r>
        <w:r>
          <w:instrText xml:space="preserve"> PAGEREF _Toc8960 \h </w:instrText>
        </w:r>
        <w:r>
          <w:fldChar w:fldCharType="separate"/>
        </w:r>
        <w:r>
          <w:t>49</w:t>
        </w:r>
        <w:r>
          <w:fldChar w:fldCharType="end"/>
        </w:r>
      </w:hyperlink>
    </w:p>
    <w:p>
      <w:pPr>
        <w:pStyle w:val="TOC2"/>
        <w:tabs>
          <w:tab w:val="right" w:leader="dot" w:pos="8306"/>
        </w:tabs>
      </w:pPr>
      <w:hyperlink w:anchor="_Toc3324" w:history="1">
        <w:r>
          <w:rPr>
            <w:rFonts w:ascii="仿宋" w:eastAsia="仿宋" w:hAnsi="仿宋" w:cs="仿宋" w:hint="eastAsia"/>
            <w:lang w:eastAsia="zh-CN"/>
          </w:rPr>
          <w:t>(三)、碳酸甲乙酯项目完成阶段时间节点</w:t>
        </w:r>
        <w:r>
          <w:tab/>
        </w:r>
        <w:r>
          <w:fldChar w:fldCharType="begin"/>
        </w:r>
        <w:r>
          <w:instrText xml:space="preserve"> PAGEREF _Toc3324 \h </w:instrText>
        </w:r>
        <w:r>
          <w:fldChar w:fldCharType="separate"/>
        </w:r>
        <w:r>
          <w:t>50</w:t>
        </w:r>
        <w:r>
          <w:fldChar w:fldCharType="end"/>
        </w:r>
      </w:hyperlink>
    </w:p>
    <w:p>
      <w:pPr>
        <w:pStyle w:val="TOC1"/>
        <w:tabs>
          <w:tab w:val="right" w:leader="dot" w:pos="8306"/>
        </w:tabs>
      </w:pPr>
      <w:hyperlink w:anchor="_Toc6815" w:history="1">
        <w:r>
          <w:rPr>
            <w:rFonts w:ascii="仿宋" w:eastAsia="仿宋" w:hAnsi="仿宋" w:cs="仿宋" w:hint="eastAsia"/>
            <w:lang w:eastAsia="zh-CN"/>
          </w:rPr>
          <w:t>十四、碳酸甲乙酯项目治理与监督</w:t>
        </w:r>
        <w:r>
          <w:tab/>
        </w:r>
        <w:r>
          <w:fldChar w:fldCharType="begin"/>
        </w:r>
        <w:r>
          <w:instrText xml:space="preserve"> PAGEREF _Toc6815 \h </w:instrText>
        </w:r>
        <w:r>
          <w:fldChar w:fldCharType="separate"/>
        </w:r>
        <w:r>
          <w:t>51</w:t>
        </w:r>
        <w:r>
          <w:fldChar w:fldCharType="end"/>
        </w:r>
      </w:hyperlink>
    </w:p>
    <w:p>
      <w:pPr>
        <w:pStyle w:val="TOC2"/>
        <w:tabs>
          <w:tab w:val="right" w:leader="dot" w:pos="8306"/>
        </w:tabs>
      </w:pPr>
      <w:hyperlink w:anchor="_Toc26398" w:history="1">
        <w:r>
          <w:rPr>
            <w:rFonts w:ascii="仿宋" w:eastAsia="仿宋" w:hAnsi="仿宋" w:cs="仿宋" w:hint="eastAsia"/>
            <w:lang w:eastAsia="zh-CN"/>
          </w:rPr>
          <w:t>(一)、碳酸甲乙酯项目治理结构</w:t>
        </w:r>
        <w:r>
          <w:tab/>
        </w:r>
        <w:r>
          <w:fldChar w:fldCharType="begin"/>
        </w:r>
        <w:r>
          <w:instrText xml:space="preserve"> PAGEREF _Toc26398 \h </w:instrText>
        </w:r>
        <w:r>
          <w:fldChar w:fldCharType="separate"/>
        </w:r>
        <w:r>
          <w:t>51</w:t>
        </w:r>
        <w:r>
          <w:fldChar w:fldCharType="end"/>
        </w:r>
      </w:hyperlink>
    </w:p>
    <w:p>
      <w:pPr>
        <w:pStyle w:val="TOC2"/>
        <w:tabs>
          <w:tab w:val="right" w:leader="dot" w:pos="8306"/>
        </w:tabs>
      </w:pPr>
      <w:hyperlink w:anchor="_Toc22747" w:history="1">
        <w:r>
          <w:rPr>
            <w:rFonts w:ascii="仿宋" w:eastAsia="仿宋" w:hAnsi="仿宋" w:cs="仿宋" w:hint="eastAsia"/>
            <w:lang w:eastAsia="zh-CN"/>
          </w:rPr>
          <w:t>(二)、监督与审计</w:t>
        </w:r>
        <w:r>
          <w:tab/>
        </w:r>
        <w:r>
          <w:fldChar w:fldCharType="begin"/>
        </w:r>
        <w:r>
          <w:instrText xml:space="preserve"> PAGEREF _Toc22747 \h </w:instrText>
        </w:r>
        <w:r>
          <w:fldChar w:fldCharType="separate"/>
        </w:r>
        <w:r>
          <w:t>53</w:t>
        </w:r>
        <w:r>
          <w:fldChar w:fldCharType="end"/>
        </w:r>
      </w:hyperlink>
    </w:p>
    <w:p>
      <w:pPr>
        <w:pStyle w:val="TOC1"/>
        <w:tabs>
          <w:tab w:val="right" w:leader="dot" w:pos="8306"/>
        </w:tabs>
      </w:pPr>
      <w:hyperlink w:anchor="_Toc6053" w:history="1">
        <w:r>
          <w:rPr>
            <w:rFonts w:ascii="仿宋" w:eastAsia="仿宋" w:hAnsi="仿宋" w:cs="仿宋" w:hint="eastAsia"/>
            <w:lang w:eastAsia="zh-CN"/>
          </w:rPr>
          <w:t>十五、质量管理体系</w:t>
        </w:r>
        <w:r>
          <w:tab/>
        </w:r>
        <w:r>
          <w:fldChar w:fldCharType="begin"/>
        </w:r>
        <w:r>
          <w:instrText xml:space="preserve"> PAGEREF _Toc6053 \h </w:instrText>
        </w:r>
        <w:r>
          <w:fldChar w:fldCharType="separate"/>
        </w:r>
        <w:r>
          <w:t>54</w:t>
        </w:r>
        <w:r>
          <w:fldChar w:fldCharType="end"/>
        </w:r>
      </w:hyperlink>
    </w:p>
    <w:p>
      <w:pPr>
        <w:pStyle w:val="TOC2"/>
        <w:tabs>
          <w:tab w:val="right" w:leader="dot" w:pos="8306"/>
        </w:tabs>
      </w:pPr>
      <w:hyperlink w:anchor="_Toc4663" w:history="1">
        <w:r>
          <w:rPr>
            <w:rFonts w:ascii="仿宋" w:eastAsia="仿宋" w:hAnsi="仿宋" w:cs="仿宋" w:hint="eastAsia"/>
            <w:lang w:eastAsia="zh-CN"/>
          </w:rPr>
          <w:t>(一)、质量目标与方针</w:t>
        </w:r>
        <w:r>
          <w:tab/>
        </w:r>
        <w:r>
          <w:fldChar w:fldCharType="begin"/>
        </w:r>
        <w:r>
          <w:instrText xml:space="preserve"> PAGEREF _Toc4663 \h </w:instrText>
        </w:r>
        <w:r>
          <w:fldChar w:fldCharType="separate"/>
        </w:r>
        <w:r>
          <w:t>54</w:t>
        </w:r>
        <w:r>
          <w:fldChar w:fldCharType="end"/>
        </w:r>
      </w:hyperlink>
    </w:p>
    <w:p>
      <w:pPr>
        <w:pStyle w:val="TOC2"/>
        <w:tabs>
          <w:tab w:val="right" w:leader="dot" w:pos="8306"/>
        </w:tabs>
      </w:pPr>
      <w:hyperlink w:anchor="_Toc25825" w:history="1">
        <w:r>
          <w:rPr>
            <w:rFonts w:ascii="仿宋" w:eastAsia="仿宋" w:hAnsi="仿宋" w:cs="仿宋" w:hint="eastAsia"/>
            <w:lang w:eastAsia="zh-CN"/>
          </w:rPr>
          <w:t>(二)、质量管理责任</w:t>
        </w:r>
        <w:r>
          <w:tab/>
        </w:r>
        <w:r>
          <w:fldChar w:fldCharType="begin"/>
        </w:r>
        <w:r>
          <w:instrText xml:space="preserve"> PAGEREF _Toc25825 \h </w:instrText>
        </w:r>
        <w:r>
          <w:fldChar w:fldCharType="separate"/>
        </w:r>
        <w:r>
          <w:t>55</w:t>
        </w:r>
        <w:r>
          <w:fldChar w:fldCharType="end"/>
        </w:r>
      </w:hyperlink>
    </w:p>
    <w:p>
      <w:pPr>
        <w:pStyle w:val="TOC2"/>
        <w:tabs>
          <w:tab w:val="right" w:leader="dot" w:pos="8306"/>
        </w:tabs>
      </w:pPr>
      <w:hyperlink w:anchor="_Toc12340" w:history="1">
        <w:r>
          <w:rPr>
            <w:rFonts w:ascii="仿宋" w:eastAsia="仿宋" w:hAnsi="仿宋" w:cs="仿宋" w:hint="eastAsia"/>
            <w:lang w:eastAsia="zh-CN"/>
          </w:rPr>
          <w:t>(三)、质量管理体系文件</w:t>
        </w:r>
        <w:r>
          <w:tab/>
        </w:r>
        <w:r>
          <w:fldChar w:fldCharType="begin"/>
        </w:r>
        <w:r>
          <w:instrText xml:space="preserve"> PAGEREF _Toc12340 \h </w:instrText>
        </w:r>
        <w:r>
          <w:fldChar w:fldCharType="separate"/>
        </w:r>
        <w:r>
          <w:t>56</w:t>
        </w:r>
        <w:r>
          <w:fldChar w:fldCharType="end"/>
        </w:r>
      </w:hyperlink>
    </w:p>
    <w:p>
      <w:pPr>
        <w:pStyle w:val="TOC2"/>
        <w:tabs>
          <w:tab w:val="right" w:leader="dot" w:pos="8306"/>
        </w:tabs>
      </w:pPr>
      <w:hyperlink w:anchor="_Toc9466" w:history="1">
        <w:r>
          <w:rPr>
            <w:rFonts w:ascii="仿宋" w:eastAsia="仿宋" w:hAnsi="仿宋" w:cs="仿宋" w:hint="eastAsia"/>
            <w:lang w:eastAsia="zh-CN"/>
          </w:rPr>
          <w:t>(四)、质量培训与教育</w:t>
        </w:r>
        <w:r>
          <w:tab/>
        </w:r>
        <w:r>
          <w:fldChar w:fldCharType="begin"/>
        </w:r>
        <w:r>
          <w:instrText xml:space="preserve"> PAGEREF _Toc9466 \h </w:instrText>
        </w:r>
        <w:r>
          <w:fldChar w:fldCharType="separate"/>
        </w:r>
        <w:r>
          <w:t>59</w:t>
        </w:r>
        <w:r>
          <w:fldChar w:fldCharType="end"/>
        </w:r>
      </w:hyperlink>
    </w:p>
    <w:p>
      <w:pPr>
        <w:pStyle w:val="TOC2"/>
        <w:tabs>
          <w:tab w:val="right" w:leader="dot" w:pos="8306"/>
        </w:tabs>
      </w:pPr>
      <w:hyperlink w:anchor="_Toc8283" w:history="1">
        <w:r>
          <w:rPr>
            <w:rFonts w:ascii="仿宋" w:eastAsia="仿宋" w:hAnsi="仿宋" w:cs="仿宋" w:hint="eastAsia"/>
            <w:lang w:eastAsia="zh-CN"/>
          </w:rPr>
          <w:t>(五)、质量审核与评价</w:t>
        </w:r>
        <w:r>
          <w:tab/>
        </w:r>
        <w:r>
          <w:fldChar w:fldCharType="begin"/>
        </w:r>
        <w:r>
          <w:instrText xml:space="preserve"> PAGEREF _Toc8283 \h </w:instrText>
        </w:r>
        <w:r>
          <w:fldChar w:fldCharType="separate"/>
        </w:r>
        <w:r>
          <w:t>60</w:t>
        </w:r>
        <w:r>
          <w:fldChar w:fldCharType="end"/>
        </w:r>
      </w:hyperlink>
    </w:p>
    <w:p>
      <w:pPr>
        <w:pStyle w:val="TOC2"/>
        <w:tabs>
          <w:tab w:val="right" w:leader="dot" w:pos="8306"/>
        </w:tabs>
      </w:pPr>
      <w:hyperlink w:anchor="_Toc18253" w:history="1">
        <w:r>
          <w:rPr>
            <w:rFonts w:ascii="仿宋" w:eastAsia="仿宋" w:hAnsi="仿宋" w:cs="仿宋" w:hint="eastAsia"/>
            <w:lang w:eastAsia="zh-CN"/>
          </w:rPr>
          <w:t>(六)、不符合与纠正措施</w:t>
        </w:r>
        <w:r>
          <w:tab/>
        </w:r>
        <w:r>
          <w:fldChar w:fldCharType="begin"/>
        </w:r>
        <w:r>
          <w:instrText xml:space="preserve"> PAGEREF _Toc18253 \h </w:instrText>
        </w:r>
        <w:r>
          <w:fldChar w:fldCharType="separate"/>
        </w:r>
        <w:r>
          <w:t>61</w:t>
        </w:r>
        <w:r>
          <w:fldChar w:fldCharType="end"/>
        </w:r>
      </w:hyperlink>
    </w:p>
    <w:p>
      <w:pPr>
        <w:pStyle w:val="TOC1"/>
        <w:tabs>
          <w:tab w:val="right" w:leader="dot" w:pos="8306"/>
        </w:tabs>
      </w:pPr>
      <w:hyperlink w:anchor="_Toc21671" w:history="1">
        <w:r>
          <w:rPr>
            <w:rFonts w:ascii="仿宋" w:eastAsia="仿宋" w:hAnsi="仿宋" w:cs="仿宋" w:hint="eastAsia"/>
            <w:lang w:eastAsia="zh-CN"/>
          </w:rPr>
          <w:t>十六、碳酸甲乙酯项目变更管理</w:t>
        </w:r>
        <w:r>
          <w:tab/>
        </w:r>
        <w:r>
          <w:fldChar w:fldCharType="begin"/>
        </w:r>
        <w:r>
          <w:instrText xml:space="preserve"> PAGEREF _Toc21671 \h </w:instrText>
        </w:r>
        <w:r>
          <w:fldChar w:fldCharType="separate"/>
        </w:r>
        <w:r>
          <w:t>62</w:t>
        </w:r>
        <w:r>
          <w:fldChar w:fldCharType="end"/>
        </w:r>
      </w:hyperlink>
    </w:p>
    <w:p>
      <w:pPr>
        <w:pStyle w:val="TOC2"/>
        <w:tabs>
          <w:tab w:val="right" w:leader="dot" w:pos="8306"/>
        </w:tabs>
      </w:pPr>
      <w:hyperlink w:anchor="_Toc32179" w:history="1">
        <w:r>
          <w:rPr>
            <w:rFonts w:ascii="仿宋" w:eastAsia="仿宋" w:hAnsi="仿宋" w:cs="仿宋" w:hint="eastAsia"/>
            <w:lang w:eastAsia="zh-CN"/>
          </w:rPr>
          <w:t>(一)、变更申请与评估</w:t>
        </w:r>
        <w:r>
          <w:tab/>
        </w:r>
        <w:r>
          <w:fldChar w:fldCharType="begin"/>
        </w:r>
        <w:r>
          <w:instrText xml:space="preserve"> PAGEREF _Toc32179 \h </w:instrText>
        </w:r>
        <w:r>
          <w:fldChar w:fldCharType="separate"/>
        </w:r>
        <w:r>
          <w:t>62</w:t>
        </w:r>
        <w:r>
          <w:fldChar w:fldCharType="end"/>
        </w:r>
      </w:hyperlink>
    </w:p>
    <w:p>
      <w:pPr>
        <w:pStyle w:val="TOC2"/>
        <w:tabs>
          <w:tab w:val="right" w:leader="dot" w:pos="8306"/>
        </w:tabs>
      </w:pPr>
      <w:hyperlink w:anchor="_Toc18485" w:history="1">
        <w:r>
          <w:rPr>
            <w:rFonts w:ascii="仿宋" w:eastAsia="仿宋" w:hAnsi="仿宋" w:cs="仿宋" w:hint="eastAsia"/>
            <w:lang w:eastAsia="zh-CN"/>
          </w:rPr>
          <w:t>(二)、变更实施与控制</w:t>
        </w:r>
        <w:r>
          <w:tab/>
        </w:r>
        <w:r>
          <w:fldChar w:fldCharType="begin"/>
        </w:r>
        <w:r>
          <w:instrText xml:space="preserve"> PAGEREF _Toc18485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75"/>
      <w:r>
        <w:rPr>
          <w:rFonts w:ascii="仿宋" w:eastAsia="仿宋" w:hAnsi="仿宋" w:cs="仿宋" w:hint="eastAsia"/>
          <w:sz w:val="28"/>
          <w:lang w:eastAsia="zh-CN"/>
        </w:rPr>
        <w:t>一、碳酸甲乙酯项目建设背景及必要性分析</w:t>
      </w:r>
      <w:bookmarkEnd w:id="2"/>
    </w:p>
    <w:p>
      <w:pPr>
        <w:pStyle w:val="Heading2"/>
        <w:rPr>
          <w:rFonts w:ascii="仿宋" w:eastAsia="仿宋" w:hAnsi="仿宋" w:cs="仿宋" w:hint="eastAsia"/>
          <w:lang w:eastAsia="zh-CN"/>
        </w:rPr>
      </w:pPr>
      <w:bookmarkStart w:id="3" w:name="_Toc27471"/>
      <w:r>
        <w:rPr>
          <w:rFonts w:ascii="仿宋" w:eastAsia="仿宋" w:hAnsi="仿宋" w:cs="仿宋" w:hint="eastAsia"/>
          <w:lang w:eastAsia="zh-CN"/>
        </w:rPr>
        <w:t>(一)、碳酸甲乙酯项目背景分析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甲乙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甲乙酯项目在这个潮流中的定位。同时，我们将关注行业内涌现的新兴机遇，以便碳酸甲乙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甲乙酯项目提供了强大的发展动力。我们将聚焦于行业内最新的技术发展趋势，包括但不限于人工智能、大数据分析、物联网等领域。通过深度的技术研究，我们将确保碳酸甲乙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甲乙酯项目发展的源泉。我们将投入更多的精力对市场需求进行深入剖析，超越表面的需求，深入挖掘潜在的市场痛点和机遇。通过对市场需求的细致了解，碳酸甲乙酯项目将更有针对性地设计解决方案，满足市场的多样化需求，从而更好地促进碳酸甲乙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甲乙酯项目战略至关重要。我们将对竞争态势进行更为深入的分析，包括但不限于市场份额、产品特点、客户满意度等多个维度。通过深度的竞争分析，碳酸甲乙酯项目将能够更准确地把握市场脉搏，制定具有竞争力的碳酸甲乙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碳酸甲乙酯项目的发展具有直接的影响。我们将进行更为全面的法规和政策分析，了解行业发展中的潜在法律风险和合规挑战。通过充分了解和遵守相关法规，碳酸甲乙酯项目将确保在法律框架内合法合规运营，为碳酸甲乙酯项目的稳健发展提供有力支持。</w:t>
      </w:r>
    </w:p>
    <w:p>
      <w:pPr>
        <w:pStyle w:val="Heading2"/>
        <w:ind w:firstLine="560" w:firstLineChars="200"/>
        <w:rPr>
          <w:rFonts w:ascii="仿宋" w:eastAsia="仿宋" w:hAnsi="仿宋" w:cs="仿宋" w:hint="eastAsia"/>
          <w:sz w:val="28"/>
          <w:lang w:eastAsia="zh-CN"/>
        </w:rPr>
      </w:pPr>
      <w:bookmarkStart w:id="4" w:name="_Toc17652"/>
      <w:r>
        <w:rPr>
          <w:rFonts w:ascii="仿宋" w:eastAsia="仿宋" w:hAnsi="仿宋" w:cs="仿宋" w:hint="eastAsia"/>
          <w:sz w:val="28"/>
          <w:lang w:eastAsia="zh-CN"/>
        </w:rPr>
        <w:t>(二)、碳酸甲乙酯项目建设必要性分析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建设的迫切性源于对行业发展趋势的深刻洞察。我们正处于一个行业变革的时代，科技创新、数字化转型成为企业发展的关键动力。碳酸甲乙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建设不仅仅是为了跟上潮流，更是为了通过技术创新推动企业的持续发展。通过引入先进的技术和解决方案，碳酸甲乙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甲乙酯项目的建设成为必然选择，通过提高产品质量、拓展服务领域，从而在竞争中获得更多的机会。碳酸甲乙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酸甲乙酯项目建设的必要性体现在对客户需求更精准的满足。通过碳酸甲乙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建设的背后是对企业持续创新的追求。只有通过不断创新，企业才能在竞争中立于不败之地。碳酸甲乙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192"/>
      <w:r>
        <w:rPr>
          <w:rFonts w:ascii="仿宋" w:eastAsia="仿宋" w:hAnsi="仿宋" w:cs="仿宋" w:hint="eastAsia"/>
          <w:sz w:val="28"/>
          <w:lang w:eastAsia="zh-CN"/>
        </w:rPr>
        <w:t>二、碳酸甲乙酯项目建设单位说明</w:t>
      </w:r>
      <w:bookmarkEnd w:id="5"/>
    </w:p>
    <w:p>
      <w:pPr>
        <w:pStyle w:val="Heading2"/>
        <w:rPr>
          <w:rFonts w:ascii="仿宋" w:eastAsia="仿宋" w:hAnsi="仿宋" w:cs="仿宋" w:hint="eastAsia"/>
          <w:lang w:eastAsia="zh-CN"/>
        </w:rPr>
      </w:pPr>
      <w:bookmarkStart w:id="6" w:name="_Toc22930"/>
      <w:r>
        <w:rPr>
          <w:rFonts w:ascii="仿宋" w:eastAsia="仿宋" w:hAnsi="仿宋" w:cs="仿宋" w:hint="eastAsia"/>
          <w:lang w:eastAsia="zh-CN"/>
        </w:rPr>
        <w:t>(一)、碳酸甲乙酯项目承办单位基本情况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90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甲乙酯项目承办单位的XXXX，我们着眼于实现可持续的经济效益。通过技术创新和解决方案的提供，公司预计在碳酸甲乙酯项目执行期间将获得可观的收入增长。这一收入来源主要包括碳酸甲乙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同时，我们注重成本控制和效率提升，以确保碳酸甲乙酯项目的可持续盈利。透过精细的管理和资源优化，公司期望实现碳酸甲乙酯项目利润最大化。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甲乙酯项目实施进行全面的投资评估，包括碳酸甲乙酯项目启动阶段的资金投入和后续运营成本。通过对碳酸甲乙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碳酸甲乙酯项目实施过程中具备足够的资金流动性，公司将进行详尽的现金流分析。这包括资金需求的合理预测、碳酸甲乙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113"/>
      <w:r>
        <w:rPr>
          <w:rFonts w:ascii="仿宋" w:eastAsia="仿宋" w:hAnsi="仿宋" w:cs="仿宋" w:hint="eastAsia"/>
          <w:sz w:val="28"/>
          <w:lang w:eastAsia="zh-CN"/>
        </w:rPr>
        <w:t>三、碳酸甲乙酯项目选址可行性分析</w:t>
      </w:r>
      <w:bookmarkEnd w:id="8"/>
    </w:p>
    <w:p>
      <w:pPr>
        <w:pStyle w:val="Heading2"/>
        <w:rPr>
          <w:rFonts w:ascii="仿宋" w:eastAsia="仿宋" w:hAnsi="仿宋" w:cs="仿宋" w:hint="eastAsia"/>
          <w:lang w:eastAsia="zh-CN"/>
        </w:rPr>
      </w:pPr>
      <w:bookmarkStart w:id="9" w:name="_Toc26653"/>
      <w:r>
        <w:rPr>
          <w:rFonts w:ascii="仿宋" w:eastAsia="仿宋" w:hAnsi="仿宋" w:cs="仿宋" w:hint="eastAsia"/>
          <w:lang w:eastAsia="zh-CN"/>
        </w:rPr>
        <w:t>(一)、碳酸甲乙酯项目选址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该碳酸甲乙酯项目选址位于XX省XX市XX区XXX街道</w:t>
      </w:r>
    </w:p>
    <w:p>
      <w:pPr>
        <w:pStyle w:val="Heading2"/>
        <w:ind w:firstLine="560" w:firstLineChars="200"/>
        <w:rPr>
          <w:rFonts w:ascii="仿宋" w:eastAsia="仿宋" w:hAnsi="仿宋" w:cs="仿宋" w:hint="eastAsia"/>
          <w:sz w:val="28"/>
          <w:lang w:eastAsia="zh-CN"/>
        </w:rPr>
      </w:pPr>
      <w:bookmarkStart w:id="10" w:name="_Toc1454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碳酸甲乙酯项目的征地面积将根据碳酸甲乙酯项目的实际规模和需求进行精确规划。具体面积XXX平方米，旨在确保碳酸甲乙酯项目不仅能够满足当前的发展需求，还能够预留空间以适应未来的扩展。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净用地面积是在征地面积基础上去除不可利用面积后的实际可开发用地。具体面积XXX平方米，考虑到环保、交通、安全等多方面因素，以确保碳酸甲乙酯项目在整体利用效率上达到最优。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碳酸甲乙酯项目计划建设的建筑总规模具体面积XXX平方米。这一规模的确定综合考虑了碳酸甲乙酯项目的性质、规模，以及城市规划的相关要求，确保建筑布局与周边环境协调一致。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绿地率是碳酸甲乙酯项目用地中被规划为绿地的比例。具体面积XXX平方米，旨在通过合理规划绿地，改善碳酸甲乙酯项目周边环境，提升居民生活质量，并符合城市整体绿化规划。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容积率是用地上可以建设的建筑总体积与用地面积之比。具体面积XXX，通过合理的容积率规划，确保碳酸甲乙酯项目建筑规模与周边环境和谐共生。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甲乙酯项目选址与当地城市规划相一致，具体面积XXX平方米。通过与城市规划部门深入沟通，确保碳酸甲乙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甲乙酯项目选址符合当地产业政策，具体面积XXX平方米。这包括碳酸甲乙酯项目对当地经济的促进作用，以及对相关产业的带动效应，确保碳酸甲乙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用地总体要求必须符合环保和可持续发展的原则，具体面积XXX平方米。通过采用绿色建筑设计、节能减排等措施，确保碳酸甲乙酯项目在建设和运营过程中对环境的影响最小化，达到可持续发展的要求。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确保碳酸甲乙酯项目选址具备必要的公共设施配套，具体面积XXX平方米。这包括交通便利性、教育、医疗等基础设施，以提高居民生活品质，使得碳酸甲乙酯项目选址更具吸引力。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考虑用地总体要求对当地社会稳定性的影响，具体面积XXX平方米。通过深入了解当地社区反馈，确保碳酸甲乙酯项目的选址和建设过程对当地社会和谐稳定产生积极作用。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甲乙酯项目选址不仅符合法规和规划，还在实际操作中具有可行性。这一全面规划将为碳酸甲乙酯项目的成功实施提供坚实的基础，确保碳酸甲乙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86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甲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甲乙酯项目的设备规划和空间设计中，我们将采取灵活设备布局的措施。设备布局将根据实际需求进行灵活设计，避免不必要的浪费。通过合理规划设备摆放位置，我们将提高设备的利用率，减少设备间距，以确保碳酸甲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甲乙酯项目内部引入共享设施的概念，例如共享会议室、办公区等。通过这种方式，我们可以减少对资源的重复建设，提高资源共享效率，从而减小碳酸甲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01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酸甲乙酯项目的总图布置中，我们将不同功能区域进行明确的规划，以最大程度满足碳酸甲乙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3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甲乙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碳酸甲乙酯项目对环境的影响是综合评价的重要因素之一。我们将详细考虑选址周边的自然环境、生态保护区、水源地等情况，确保碳酸甲乙酯项目的建设和运营对环境影响最小化，并符合当地的环保法规标准。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对选址的评价还需充分考虑当地政府的产业政策和法规。我们将详细了解碳酸甲乙酯项目所在地的相关政策，确保碳酸甲乙酯项目的规划和运营与当地法规相符，降低不必要的法律风险。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考虑到社会稳定性对企业运营的重要性，我们将评估选址地区的社会安全情况、劳工关系、社区反馈等方面，以确保碳酸甲乙酯项目的建设和运营不会受到社会稳定性的负面影响。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最后，我们将综合考虑用地成本，包括土地购置费用、土地开发成本等。通过对用地成本的详细评估，我们能够做出更为精确的经济效益分析，为碳酸甲乙酯项目的投资决策提供有力支持。</w:t>
      </w:r>
    </w:p>
    <w:p>
      <w:pPr>
        <w:pStyle w:val="Heading1"/>
        <w:ind w:firstLine="560" w:firstLineChars="200"/>
        <w:rPr>
          <w:rFonts w:ascii="仿宋" w:eastAsia="仿宋" w:hAnsi="仿宋" w:cs="仿宋" w:hint="eastAsia"/>
          <w:sz w:val="28"/>
          <w:lang w:eastAsia="zh-CN"/>
        </w:rPr>
      </w:pPr>
      <w:bookmarkStart w:id="14" w:name="_Toc2623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075"/>
      <w:r>
        <w:rPr>
          <w:rFonts w:ascii="仿宋" w:eastAsia="仿宋" w:hAnsi="仿宋" w:cs="仿宋" w:hint="eastAsia"/>
          <w:lang w:eastAsia="zh-CN"/>
        </w:rPr>
        <w:t>(一)、碳酸甲乙酯行业分析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行业一直以来都是市场的关注焦点。行业内的发展趋势、竞争态势以及潜在机会都对碳酸甲乙酯项目的推进产生深远的影响。通过深入研究行业的整体概貌，我们将更好地理解行业的核心特征，为碳酸甲乙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甲乙酯行业，技术一直是推动创新和发展的关键因素。我们将对当前技术趋势进行详尽分析，包括但不限于人工智能、大数据应用、先进制造技术等。这有助于碳酸甲乙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酸甲乙酯项目成功的基础。我们将对主要竞争对手进行深入研究，包括其市场份额、产品特点、市场定位等。通过全面了解竞争对手的优势和劣势，碳酸甲乙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700"/>
      <w:r>
        <w:rPr>
          <w:rFonts w:ascii="仿宋" w:eastAsia="仿宋" w:hAnsi="仿宋" w:cs="仿宋" w:hint="eastAsia"/>
          <w:sz w:val="28"/>
          <w:lang w:eastAsia="zh-CN"/>
        </w:rPr>
        <w:t>(二)、碳酸甲乙酯市场分析预测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酸甲乙酯市场未来的增长趋势。这包括市场的整体规模、各细分领域的发展趋势等。碳酸甲乙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酸甲乙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碳酸甲乙酯项目实施过程中需要充分考虑的因素。我们将对市场风险进行全面评估，包括但不限于政策法规风险、市场竞争风险、技术变革风险等。通过对潜在风险的深入分析，碳酸甲乙酯项目可以制定相应的风险缓解策略，降低不确定性对碳酸甲乙酯项目的影响。</w:t>
      </w:r>
    </w:p>
    <w:p>
      <w:pPr>
        <w:pStyle w:val="Heading1"/>
        <w:ind w:firstLine="560" w:firstLineChars="200"/>
        <w:rPr>
          <w:rFonts w:ascii="仿宋" w:eastAsia="仿宋" w:hAnsi="仿宋" w:cs="仿宋" w:hint="eastAsia"/>
          <w:sz w:val="28"/>
          <w:lang w:eastAsia="zh-CN"/>
        </w:rPr>
      </w:pPr>
      <w:bookmarkStart w:id="17" w:name="_Toc849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540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碳酸甲乙酯项目的主要产品是XXXX，预计年产值为XXX万元。这一产品在市场中占据着重要的地位，其广泛的应用范围使得该碳酸甲乙酯项目的市场前景非常广阔。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酸甲乙酯项目的xxx产品作为重要的原材料之一，将在多个领域发挥关键作用。其在建筑、交通、能源等方面的广泛应用将为整个产业链提供强大的支持，形成产业协同效应。碳酸甲乙酯项目的年产值XXX万XXX万XXX万万元不仅反映了其在市场上的巨大潜力，更预示着它对国民经济的积极贡献。这种关联度高、涉及面广的产业关系，使得该碳酸甲乙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总征地面积为XXXX平方米，相当于约XX.XX亩，其中净用地面积为XXXX平方米，红线范围内相当于约XX.XX亩。这一用地规模充分考虑了碳酸甲乙酯项目的建设需求，保障了碳酸甲乙酯项目在合适的空间内得以充分发展。碳酸甲乙酯项目规划的总建筑面积为XXXX平方米，其中主体工程建设占XXXX平方米，计容建筑面积达XXXX平方米。预计建筑工程的投资将达到XXXX万元，为碳酸甲乙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计划购置的设备共计XXXX台（套），设备购置费用为XXXX万元。这一设备购置计划充分考虑到碳酸甲乙酯项目的生产需求和技术要求，确保了碳酸甲乙酯项目在生产运营中具备先进的技术装备和高效的生产能力。设备的合理配置将为碳酸甲乙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甲乙酯项目计划总投资为XXXX万元，预计年实现营业收入为XXXX万元。这一产能规模的设定旨在确保碳酸甲乙酯项目能够在投资与回报之间取得平衡，实现长期可持续的发展。碳酸甲乙酯项目的总投资充分考虑到各个方面的需求，包括用地建设、设备购置等多个环节，以确保碳酸甲乙酯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https://d.book118.com/707045033161006032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碳酸甲乙酯项目规划设计方案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D5CD6"/>
    <w:rsid w:val="74AD5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45033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2024-01-18T06:12:00Z</dcterms:created>
  <dcterms:modified xsi:type="dcterms:W3CDTF">2024-01-18T06:13:05Z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779BD45BEDA44FD7A57505BE0669D155_11</vt:lpwstr>
  </property>
  <property fmtid="{D5CDD505-2E9C-101B-9397-08002B2CF9AE}" pid="3" name="KSOProductBuildVer">
    <vt:lpwstr>2052-12.1.0.16120</vt:lpwstr>
  </property>
</Properties>
</file>