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集成电路、集成产品的焊接封装设备项目规划设计方案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19" w:history="1">
        <w:r>
          <w:rPr>
            <w:rFonts w:ascii="仿宋" w:eastAsia="仿宋" w:hAnsi="仿宋" w:cs="仿宋" w:hint="eastAsia"/>
            <w:lang w:eastAsia="zh-CN"/>
          </w:rPr>
          <w:t>前言</w:t>
        </w:r>
        <w:r>
          <w:tab/>
        </w:r>
        <w:r>
          <w:fldChar w:fldCharType="begin"/>
        </w:r>
        <w:r>
          <w:instrText xml:space="preserve"> PAGEREF _Toc25019 \h </w:instrText>
        </w:r>
        <w:r>
          <w:fldChar w:fldCharType="separate"/>
        </w:r>
        <w:r>
          <w:t>3</w:t>
        </w:r>
        <w:r>
          <w:fldChar w:fldCharType="end"/>
        </w:r>
      </w:hyperlink>
    </w:p>
    <w:p>
      <w:pPr>
        <w:pStyle w:val="TOC1"/>
        <w:tabs>
          <w:tab w:val="right" w:leader="dot" w:pos="8306"/>
        </w:tabs>
      </w:pPr>
      <w:hyperlink w:anchor="_Toc19915" w:history="1">
        <w:r>
          <w:rPr>
            <w:rFonts w:ascii="仿宋" w:eastAsia="仿宋" w:hAnsi="仿宋" w:cs="仿宋" w:hint="eastAsia"/>
            <w:lang w:eastAsia="zh-CN"/>
          </w:rPr>
          <w:t>一、市场分析、调研</w:t>
        </w:r>
        <w:r>
          <w:tab/>
        </w:r>
        <w:r>
          <w:fldChar w:fldCharType="begin"/>
        </w:r>
        <w:r>
          <w:instrText xml:space="preserve"> PAGEREF _Toc19915 \h </w:instrText>
        </w:r>
        <w:r>
          <w:fldChar w:fldCharType="separate"/>
        </w:r>
        <w:r>
          <w:t>3</w:t>
        </w:r>
        <w:r>
          <w:fldChar w:fldCharType="end"/>
        </w:r>
      </w:hyperlink>
    </w:p>
    <w:p>
      <w:pPr>
        <w:pStyle w:val="TOC2"/>
        <w:tabs>
          <w:tab w:val="right" w:leader="dot" w:pos="8306"/>
        </w:tabs>
      </w:pPr>
      <w:hyperlink w:anchor="_Toc24884" w:history="1">
        <w:r>
          <w:rPr>
            <w:rFonts w:ascii="仿宋" w:eastAsia="仿宋" w:hAnsi="仿宋" w:cs="仿宋" w:hint="eastAsia"/>
            <w:lang w:eastAsia="zh-CN"/>
          </w:rPr>
          <w:t>(一)、集成电路、集成产品的焊接封装设备行业分析</w:t>
        </w:r>
        <w:r>
          <w:tab/>
        </w:r>
        <w:r>
          <w:fldChar w:fldCharType="begin"/>
        </w:r>
        <w:r>
          <w:instrText xml:space="preserve"> PAGEREF _Toc24884 \h </w:instrText>
        </w:r>
        <w:r>
          <w:fldChar w:fldCharType="separate"/>
        </w:r>
        <w:r>
          <w:t>3</w:t>
        </w:r>
        <w:r>
          <w:fldChar w:fldCharType="end"/>
        </w:r>
      </w:hyperlink>
    </w:p>
    <w:p>
      <w:pPr>
        <w:pStyle w:val="TOC2"/>
        <w:tabs>
          <w:tab w:val="right" w:leader="dot" w:pos="8306"/>
        </w:tabs>
      </w:pPr>
      <w:hyperlink w:anchor="_Toc30815" w:history="1">
        <w:r>
          <w:rPr>
            <w:rFonts w:ascii="仿宋" w:eastAsia="仿宋" w:hAnsi="仿宋" w:cs="仿宋" w:hint="eastAsia"/>
            <w:lang w:eastAsia="zh-CN"/>
          </w:rPr>
          <w:t>(二)、集成电路、集成产品的焊接封装设备市场分析预测</w:t>
        </w:r>
        <w:r>
          <w:tab/>
        </w:r>
        <w:r>
          <w:fldChar w:fldCharType="begin"/>
        </w:r>
        <w:r>
          <w:instrText xml:space="preserve"> PAGEREF _Toc30815 \h </w:instrText>
        </w:r>
        <w:r>
          <w:fldChar w:fldCharType="separate"/>
        </w:r>
        <w:r>
          <w:t>4</w:t>
        </w:r>
        <w:r>
          <w:fldChar w:fldCharType="end"/>
        </w:r>
      </w:hyperlink>
    </w:p>
    <w:p>
      <w:pPr>
        <w:pStyle w:val="TOC1"/>
        <w:tabs>
          <w:tab w:val="right" w:leader="dot" w:pos="8306"/>
        </w:tabs>
      </w:pPr>
      <w:hyperlink w:anchor="_Toc30234" w:history="1">
        <w:r>
          <w:rPr>
            <w:rFonts w:ascii="仿宋" w:eastAsia="仿宋" w:hAnsi="仿宋" w:cs="仿宋" w:hint="eastAsia"/>
            <w:lang w:eastAsia="zh-CN"/>
          </w:rPr>
          <w:t>二、集成电路、集成产品的焊接封装设备项目土建工程</w:t>
        </w:r>
        <w:r>
          <w:tab/>
        </w:r>
        <w:r>
          <w:fldChar w:fldCharType="begin"/>
        </w:r>
        <w:r>
          <w:instrText xml:space="preserve"> PAGEREF _Toc30234 \h </w:instrText>
        </w:r>
        <w:r>
          <w:fldChar w:fldCharType="separate"/>
        </w:r>
        <w:r>
          <w:t>5</w:t>
        </w:r>
        <w:r>
          <w:fldChar w:fldCharType="end"/>
        </w:r>
      </w:hyperlink>
    </w:p>
    <w:p>
      <w:pPr>
        <w:pStyle w:val="TOC2"/>
        <w:tabs>
          <w:tab w:val="right" w:leader="dot" w:pos="8306"/>
        </w:tabs>
      </w:pPr>
      <w:hyperlink w:anchor="_Toc19687" w:history="1">
        <w:r>
          <w:rPr>
            <w:rFonts w:ascii="仿宋" w:eastAsia="仿宋" w:hAnsi="仿宋" w:cs="仿宋" w:hint="eastAsia"/>
            <w:lang w:eastAsia="zh-CN"/>
          </w:rPr>
          <w:t>(一)、建筑工程设计原则</w:t>
        </w:r>
        <w:r>
          <w:tab/>
        </w:r>
        <w:r>
          <w:fldChar w:fldCharType="begin"/>
        </w:r>
        <w:r>
          <w:instrText xml:space="preserve"> PAGEREF _Toc19687 \h </w:instrText>
        </w:r>
        <w:r>
          <w:fldChar w:fldCharType="separate"/>
        </w:r>
        <w:r>
          <w:t>5</w:t>
        </w:r>
        <w:r>
          <w:fldChar w:fldCharType="end"/>
        </w:r>
      </w:hyperlink>
    </w:p>
    <w:p>
      <w:pPr>
        <w:pStyle w:val="TOC2"/>
        <w:tabs>
          <w:tab w:val="right" w:leader="dot" w:pos="8306"/>
        </w:tabs>
      </w:pPr>
      <w:hyperlink w:anchor="_Toc19312" w:history="1">
        <w:r>
          <w:rPr>
            <w:rFonts w:ascii="仿宋" w:eastAsia="仿宋" w:hAnsi="仿宋" w:cs="仿宋" w:hint="eastAsia"/>
            <w:lang w:eastAsia="zh-CN"/>
          </w:rPr>
          <w:t>(二)、土建工程设计年限及安全等级</w:t>
        </w:r>
        <w:r>
          <w:tab/>
        </w:r>
        <w:r>
          <w:fldChar w:fldCharType="begin"/>
        </w:r>
        <w:r>
          <w:instrText xml:space="preserve"> PAGEREF _Toc19312 \h </w:instrText>
        </w:r>
        <w:r>
          <w:fldChar w:fldCharType="separate"/>
        </w:r>
        <w:r>
          <w:t>6</w:t>
        </w:r>
        <w:r>
          <w:fldChar w:fldCharType="end"/>
        </w:r>
      </w:hyperlink>
    </w:p>
    <w:p>
      <w:pPr>
        <w:pStyle w:val="TOC2"/>
        <w:tabs>
          <w:tab w:val="right" w:leader="dot" w:pos="8306"/>
        </w:tabs>
      </w:pPr>
      <w:hyperlink w:anchor="_Toc11829" w:history="1">
        <w:r>
          <w:rPr>
            <w:rFonts w:ascii="仿宋" w:eastAsia="仿宋" w:hAnsi="仿宋" w:cs="仿宋" w:hint="eastAsia"/>
            <w:lang w:eastAsia="zh-CN"/>
          </w:rPr>
          <w:t>(三)、建筑工程设计总体要求</w:t>
        </w:r>
        <w:r>
          <w:tab/>
        </w:r>
        <w:r>
          <w:fldChar w:fldCharType="begin"/>
        </w:r>
        <w:r>
          <w:instrText xml:space="preserve"> PAGEREF _Toc11829 \h </w:instrText>
        </w:r>
        <w:r>
          <w:fldChar w:fldCharType="separate"/>
        </w:r>
        <w:r>
          <w:t>7</w:t>
        </w:r>
        <w:r>
          <w:fldChar w:fldCharType="end"/>
        </w:r>
      </w:hyperlink>
    </w:p>
    <w:p>
      <w:pPr>
        <w:pStyle w:val="TOC2"/>
        <w:tabs>
          <w:tab w:val="right" w:leader="dot" w:pos="8306"/>
        </w:tabs>
      </w:pPr>
      <w:hyperlink w:anchor="_Toc30007" w:history="1">
        <w:r>
          <w:rPr>
            <w:rFonts w:ascii="仿宋" w:eastAsia="仿宋" w:hAnsi="仿宋" w:cs="仿宋" w:hint="eastAsia"/>
            <w:lang w:eastAsia="zh-CN"/>
          </w:rPr>
          <w:t>(四)、土建工程建设指标</w:t>
        </w:r>
        <w:r>
          <w:tab/>
        </w:r>
        <w:r>
          <w:fldChar w:fldCharType="begin"/>
        </w:r>
        <w:r>
          <w:instrText xml:space="preserve"> PAGEREF _Toc30007 \h </w:instrText>
        </w:r>
        <w:r>
          <w:fldChar w:fldCharType="separate"/>
        </w:r>
        <w:r>
          <w:t>8</w:t>
        </w:r>
        <w:r>
          <w:fldChar w:fldCharType="end"/>
        </w:r>
      </w:hyperlink>
    </w:p>
    <w:p>
      <w:pPr>
        <w:pStyle w:val="TOC1"/>
        <w:tabs>
          <w:tab w:val="right" w:leader="dot" w:pos="8306"/>
        </w:tabs>
      </w:pPr>
      <w:hyperlink w:anchor="_Toc29424" w:history="1">
        <w:r>
          <w:rPr>
            <w:rFonts w:ascii="仿宋" w:eastAsia="仿宋" w:hAnsi="仿宋" w:cs="仿宋" w:hint="eastAsia"/>
            <w:lang w:eastAsia="zh-CN"/>
          </w:rPr>
          <w:t>三、集成电路、集成产品的焊接封装设备项目建设单位说明</w:t>
        </w:r>
        <w:r>
          <w:tab/>
        </w:r>
        <w:r>
          <w:fldChar w:fldCharType="begin"/>
        </w:r>
        <w:r>
          <w:instrText xml:space="preserve"> PAGEREF _Toc29424 \h </w:instrText>
        </w:r>
        <w:r>
          <w:fldChar w:fldCharType="separate"/>
        </w:r>
        <w:r>
          <w:t>8</w:t>
        </w:r>
        <w:r>
          <w:fldChar w:fldCharType="end"/>
        </w:r>
      </w:hyperlink>
    </w:p>
    <w:p>
      <w:pPr>
        <w:pStyle w:val="TOC2"/>
        <w:tabs>
          <w:tab w:val="right" w:leader="dot" w:pos="8306"/>
        </w:tabs>
      </w:pPr>
      <w:hyperlink w:anchor="_Toc24440" w:history="1">
        <w:r>
          <w:rPr>
            <w:rFonts w:ascii="仿宋" w:eastAsia="仿宋" w:hAnsi="仿宋" w:cs="仿宋" w:hint="eastAsia"/>
            <w:lang w:eastAsia="zh-CN"/>
          </w:rPr>
          <w:t>(一)、集成电路、集成产品的焊接封装设备项目承办单位基本情况</w:t>
        </w:r>
        <w:r>
          <w:tab/>
        </w:r>
        <w:r>
          <w:fldChar w:fldCharType="begin"/>
        </w:r>
        <w:r>
          <w:instrText xml:space="preserve"> PAGEREF _Toc24440 \h </w:instrText>
        </w:r>
        <w:r>
          <w:fldChar w:fldCharType="separate"/>
        </w:r>
        <w:r>
          <w:t>8</w:t>
        </w:r>
        <w:r>
          <w:fldChar w:fldCharType="end"/>
        </w:r>
      </w:hyperlink>
    </w:p>
    <w:p>
      <w:pPr>
        <w:pStyle w:val="TOC2"/>
        <w:tabs>
          <w:tab w:val="right" w:leader="dot" w:pos="8306"/>
        </w:tabs>
      </w:pPr>
      <w:hyperlink w:anchor="_Toc3830" w:history="1">
        <w:r>
          <w:rPr>
            <w:rFonts w:ascii="仿宋" w:eastAsia="仿宋" w:hAnsi="仿宋" w:cs="仿宋" w:hint="eastAsia"/>
            <w:lang w:eastAsia="zh-CN"/>
          </w:rPr>
          <w:t>(二)、公司经济效益分析</w:t>
        </w:r>
        <w:r>
          <w:tab/>
        </w:r>
        <w:r>
          <w:fldChar w:fldCharType="begin"/>
        </w:r>
        <w:r>
          <w:instrText xml:space="preserve"> PAGEREF _Toc3830 \h </w:instrText>
        </w:r>
        <w:r>
          <w:fldChar w:fldCharType="separate"/>
        </w:r>
        <w:r>
          <w:t>9</w:t>
        </w:r>
        <w:r>
          <w:fldChar w:fldCharType="end"/>
        </w:r>
      </w:hyperlink>
    </w:p>
    <w:p>
      <w:pPr>
        <w:pStyle w:val="TOC1"/>
        <w:tabs>
          <w:tab w:val="right" w:leader="dot" w:pos="8306"/>
        </w:tabs>
      </w:pPr>
      <w:hyperlink w:anchor="_Toc28335" w:history="1">
        <w:r>
          <w:rPr>
            <w:rFonts w:ascii="仿宋" w:eastAsia="仿宋" w:hAnsi="仿宋" w:cs="仿宋" w:hint="eastAsia"/>
            <w:lang w:eastAsia="zh-CN"/>
          </w:rPr>
          <w:t>四、集成电路、集成产品的焊接封装设备项目概论</w:t>
        </w:r>
        <w:r>
          <w:tab/>
        </w:r>
        <w:r>
          <w:fldChar w:fldCharType="begin"/>
        </w:r>
        <w:r>
          <w:instrText xml:space="preserve"> PAGEREF _Toc28335 \h </w:instrText>
        </w:r>
        <w:r>
          <w:fldChar w:fldCharType="separate"/>
        </w:r>
        <w:r>
          <w:t>10</w:t>
        </w:r>
        <w:r>
          <w:fldChar w:fldCharType="end"/>
        </w:r>
      </w:hyperlink>
    </w:p>
    <w:p>
      <w:pPr>
        <w:pStyle w:val="TOC2"/>
        <w:tabs>
          <w:tab w:val="right" w:leader="dot" w:pos="8306"/>
        </w:tabs>
      </w:pPr>
      <w:hyperlink w:anchor="_Toc23709" w:history="1">
        <w:r>
          <w:rPr>
            <w:rFonts w:ascii="仿宋" w:eastAsia="仿宋" w:hAnsi="仿宋" w:cs="仿宋" w:hint="eastAsia"/>
            <w:lang w:eastAsia="zh-CN"/>
          </w:rPr>
          <w:t>(一)、集成电路、集成产品的焊接封装设备项目概况</w:t>
        </w:r>
        <w:r>
          <w:tab/>
        </w:r>
        <w:r>
          <w:fldChar w:fldCharType="begin"/>
        </w:r>
        <w:r>
          <w:instrText xml:space="preserve"> PAGEREF _Toc23709 \h </w:instrText>
        </w:r>
        <w:r>
          <w:fldChar w:fldCharType="separate"/>
        </w:r>
        <w:r>
          <w:t>10</w:t>
        </w:r>
        <w:r>
          <w:fldChar w:fldCharType="end"/>
        </w:r>
      </w:hyperlink>
    </w:p>
    <w:p>
      <w:pPr>
        <w:pStyle w:val="TOC2"/>
        <w:tabs>
          <w:tab w:val="right" w:leader="dot" w:pos="8306"/>
        </w:tabs>
      </w:pPr>
      <w:hyperlink w:anchor="_Toc9334" w:history="1">
        <w:r>
          <w:rPr>
            <w:rFonts w:ascii="仿宋" w:eastAsia="仿宋" w:hAnsi="仿宋" w:cs="仿宋" w:hint="eastAsia"/>
            <w:lang w:eastAsia="zh-CN"/>
          </w:rPr>
          <w:t>(二)、集成电路、集成产品的焊接封装设备项目目标</w:t>
        </w:r>
        <w:r>
          <w:tab/>
        </w:r>
        <w:r>
          <w:fldChar w:fldCharType="begin"/>
        </w:r>
        <w:r>
          <w:instrText xml:space="preserve"> PAGEREF _Toc9334 \h </w:instrText>
        </w:r>
        <w:r>
          <w:fldChar w:fldCharType="separate"/>
        </w:r>
        <w:r>
          <w:t>13</w:t>
        </w:r>
        <w:r>
          <w:fldChar w:fldCharType="end"/>
        </w:r>
      </w:hyperlink>
    </w:p>
    <w:p>
      <w:pPr>
        <w:pStyle w:val="TOC2"/>
        <w:tabs>
          <w:tab w:val="right" w:leader="dot" w:pos="8306"/>
        </w:tabs>
      </w:pPr>
      <w:hyperlink w:anchor="_Toc11568" w:history="1">
        <w:r>
          <w:rPr>
            <w:rFonts w:ascii="仿宋" w:eastAsia="仿宋" w:hAnsi="仿宋" w:cs="仿宋" w:hint="eastAsia"/>
            <w:lang w:eastAsia="zh-CN"/>
          </w:rPr>
          <w:t>(三)、集成电路、集成产品的焊接封装设备项目提出的理由</w:t>
        </w:r>
        <w:r>
          <w:tab/>
        </w:r>
        <w:r>
          <w:fldChar w:fldCharType="begin"/>
        </w:r>
        <w:r>
          <w:instrText xml:space="preserve"> PAGEREF _Toc11568 \h </w:instrText>
        </w:r>
        <w:r>
          <w:fldChar w:fldCharType="separate"/>
        </w:r>
        <w:r>
          <w:t>14</w:t>
        </w:r>
        <w:r>
          <w:fldChar w:fldCharType="end"/>
        </w:r>
      </w:hyperlink>
    </w:p>
    <w:p>
      <w:pPr>
        <w:pStyle w:val="TOC2"/>
        <w:tabs>
          <w:tab w:val="right" w:leader="dot" w:pos="8306"/>
        </w:tabs>
      </w:pPr>
      <w:hyperlink w:anchor="_Toc29347" w:history="1">
        <w:r>
          <w:rPr>
            <w:rFonts w:ascii="仿宋" w:eastAsia="仿宋" w:hAnsi="仿宋" w:cs="仿宋" w:hint="eastAsia"/>
            <w:lang w:eastAsia="zh-CN"/>
          </w:rPr>
          <w:t>(四)、集成电路、集成产品的焊接封装设备项目意义</w:t>
        </w:r>
        <w:r>
          <w:tab/>
        </w:r>
        <w:r>
          <w:fldChar w:fldCharType="begin"/>
        </w:r>
        <w:r>
          <w:instrText xml:space="preserve"> PAGEREF _Toc29347 \h </w:instrText>
        </w:r>
        <w:r>
          <w:fldChar w:fldCharType="separate"/>
        </w:r>
        <w:r>
          <w:t>16</w:t>
        </w:r>
        <w:r>
          <w:fldChar w:fldCharType="end"/>
        </w:r>
      </w:hyperlink>
    </w:p>
    <w:p>
      <w:pPr>
        <w:pStyle w:val="TOC2"/>
        <w:tabs>
          <w:tab w:val="right" w:leader="dot" w:pos="8306"/>
        </w:tabs>
      </w:pPr>
      <w:hyperlink w:anchor="_Toc16922" w:history="1">
        <w:r>
          <w:rPr>
            <w:rFonts w:ascii="仿宋" w:eastAsia="仿宋" w:hAnsi="仿宋" w:cs="仿宋" w:hint="eastAsia"/>
            <w:lang w:eastAsia="zh-CN"/>
          </w:rPr>
          <w:t>(五)、集成电路、集成产品的焊接封装设备项目背景</w:t>
        </w:r>
        <w:r>
          <w:tab/>
        </w:r>
        <w:r>
          <w:fldChar w:fldCharType="begin"/>
        </w:r>
        <w:r>
          <w:instrText xml:space="preserve"> PAGEREF _Toc16922 \h </w:instrText>
        </w:r>
        <w:r>
          <w:fldChar w:fldCharType="separate"/>
        </w:r>
        <w:r>
          <w:t>17</w:t>
        </w:r>
        <w:r>
          <w:fldChar w:fldCharType="end"/>
        </w:r>
      </w:hyperlink>
    </w:p>
    <w:p>
      <w:pPr>
        <w:pStyle w:val="TOC1"/>
        <w:tabs>
          <w:tab w:val="right" w:leader="dot" w:pos="8306"/>
        </w:tabs>
      </w:pPr>
      <w:hyperlink w:anchor="_Toc30771" w:history="1">
        <w:r>
          <w:rPr>
            <w:rFonts w:ascii="仿宋" w:eastAsia="仿宋" w:hAnsi="仿宋" w:cs="仿宋" w:hint="eastAsia"/>
            <w:lang w:eastAsia="zh-CN"/>
          </w:rPr>
          <w:t>五、产品规划分析</w:t>
        </w:r>
        <w:r>
          <w:tab/>
        </w:r>
        <w:r>
          <w:fldChar w:fldCharType="begin"/>
        </w:r>
        <w:r>
          <w:instrText xml:space="preserve"> PAGEREF _Toc30771 \h </w:instrText>
        </w:r>
        <w:r>
          <w:fldChar w:fldCharType="separate"/>
        </w:r>
        <w:r>
          <w:t>18</w:t>
        </w:r>
        <w:r>
          <w:fldChar w:fldCharType="end"/>
        </w:r>
      </w:hyperlink>
    </w:p>
    <w:p>
      <w:pPr>
        <w:pStyle w:val="TOC2"/>
        <w:tabs>
          <w:tab w:val="right" w:leader="dot" w:pos="8306"/>
        </w:tabs>
      </w:pPr>
      <w:hyperlink w:anchor="_Toc7323" w:history="1">
        <w:r>
          <w:rPr>
            <w:rFonts w:ascii="仿宋" w:eastAsia="仿宋" w:hAnsi="仿宋" w:cs="仿宋" w:hint="eastAsia"/>
            <w:lang w:eastAsia="zh-CN"/>
          </w:rPr>
          <w:t>(一)、产品规划</w:t>
        </w:r>
        <w:r>
          <w:tab/>
        </w:r>
        <w:r>
          <w:fldChar w:fldCharType="begin"/>
        </w:r>
        <w:r>
          <w:instrText xml:space="preserve"> PAGEREF _Toc7323 \h </w:instrText>
        </w:r>
        <w:r>
          <w:fldChar w:fldCharType="separate"/>
        </w:r>
        <w:r>
          <w:t>18</w:t>
        </w:r>
        <w:r>
          <w:fldChar w:fldCharType="end"/>
        </w:r>
      </w:hyperlink>
    </w:p>
    <w:p>
      <w:pPr>
        <w:pStyle w:val="TOC2"/>
        <w:tabs>
          <w:tab w:val="right" w:leader="dot" w:pos="8306"/>
        </w:tabs>
      </w:pPr>
      <w:hyperlink w:anchor="_Toc32443" w:history="1">
        <w:r>
          <w:rPr>
            <w:rFonts w:ascii="仿宋" w:eastAsia="仿宋" w:hAnsi="仿宋" w:cs="仿宋" w:hint="eastAsia"/>
            <w:lang w:eastAsia="zh-CN"/>
          </w:rPr>
          <w:t>(二)、建设规模</w:t>
        </w:r>
        <w:r>
          <w:tab/>
        </w:r>
        <w:r>
          <w:fldChar w:fldCharType="begin"/>
        </w:r>
        <w:r>
          <w:instrText xml:space="preserve"> PAGEREF _Toc32443 \h </w:instrText>
        </w:r>
        <w:r>
          <w:fldChar w:fldCharType="separate"/>
        </w:r>
        <w:r>
          <w:t>19</w:t>
        </w:r>
        <w:r>
          <w:fldChar w:fldCharType="end"/>
        </w:r>
      </w:hyperlink>
    </w:p>
    <w:p>
      <w:pPr>
        <w:pStyle w:val="TOC1"/>
        <w:tabs>
          <w:tab w:val="right" w:leader="dot" w:pos="8306"/>
        </w:tabs>
      </w:pPr>
      <w:hyperlink w:anchor="_Toc16384" w:history="1">
        <w:r>
          <w:rPr>
            <w:rFonts w:ascii="仿宋" w:eastAsia="仿宋" w:hAnsi="仿宋" w:cs="仿宋" w:hint="eastAsia"/>
            <w:lang w:eastAsia="zh-CN"/>
          </w:rPr>
          <w:t>六、工艺说明</w:t>
        </w:r>
        <w:r>
          <w:tab/>
        </w:r>
        <w:r>
          <w:fldChar w:fldCharType="begin"/>
        </w:r>
        <w:r>
          <w:instrText xml:space="preserve"> PAGEREF _Toc16384 \h </w:instrText>
        </w:r>
        <w:r>
          <w:fldChar w:fldCharType="separate"/>
        </w:r>
        <w:r>
          <w:t>20</w:t>
        </w:r>
        <w:r>
          <w:fldChar w:fldCharType="end"/>
        </w:r>
      </w:hyperlink>
    </w:p>
    <w:p>
      <w:pPr>
        <w:pStyle w:val="TOC2"/>
        <w:tabs>
          <w:tab w:val="right" w:leader="dot" w:pos="8306"/>
        </w:tabs>
      </w:pPr>
      <w:hyperlink w:anchor="_Toc1079" w:history="1">
        <w:r>
          <w:rPr>
            <w:rFonts w:ascii="仿宋" w:eastAsia="仿宋" w:hAnsi="仿宋" w:cs="仿宋" w:hint="eastAsia"/>
            <w:lang w:eastAsia="zh-CN"/>
          </w:rPr>
          <w:t>(一)、技术管理特点</w:t>
        </w:r>
        <w:r>
          <w:tab/>
        </w:r>
        <w:r>
          <w:fldChar w:fldCharType="begin"/>
        </w:r>
        <w:r>
          <w:instrText xml:space="preserve"> PAGEREF _Toc1079 \h </w:instrText>
        </w:r>
        <w:r>
          <w:fldChar w:fldCharType="separate"/>
        </w:r>
        <w:r>
          <w:t>20</w:t>
        </w:r>
        <w:r>
          <w:fldChar w:fldCharType="end"/>
        </w:r>
      </w:hyperlink>
    </w:p>
    <w:p>
      <w:pPr>
        <w:pStyle w:val="TOC2"/>
        <w:tabs>
          <w:tab w:val="right" w:leader="dot" w:pos="8306"/>
        </w:tabs>
      </w:pPr>
      <w:hyperlink w:anchor="_Toc8877" w:history="1">
        <w:r>
          <w:rPr>
            <w:rFonts w:ascii="仿宋" w:eastAsia="仿宋" w:hAnsi="仿宋" w:cs="仿宋" w:hint="eastAsia"/>
            <w:lang w:eastAsia="zh-CN"/>
          </w:rPr>
          <w:t>(二)、集成电路、集成产品的焊接封装设备项目工艺技术设计方案</w:t>
        </w:r>
        <w:r>
          <w:tab/>
        </w:r>
        <w:r>
          <w:fldChar w:fldCharType="begin"/>
        </w:r>
        <w:r>
          <w:instrText xml:space="preserve"> PAGEREF _Toc8877 \h </w:instrText>
        </w:r>
        <w:r>
          <w:fldChar w:fldCharType="separate"/>
        </w:r>
        <w:r>
          <w:t>22</w:t>
        </w:r>
        <w:r>
          <w:fldChar w:fldCharType="end"/>
        </w:r>
      </w:hyperlink>
    </w:p>
    <w:p>
      <w:pPr>
        <w:pStyle w:val="TOC2"/>
        <w:tabs>
          <w:tab w:val="right" w:leader="dot" w:pos="8306"/>
        </w:tabs>
      </w:pPr>
      <w:hyperlink w:anchor="_Toc15466" w:history="1">
        <w:r>
          <w:rPr>
            <w:rFonts w:ascii="仿宋" w:eastAsia="仿宋" w:hAnsi="仿宋" w:cs="仿宋" w:hint="eastAsia"/>
            <w:lang w:eastAsia="zh-CN"/>
          </w:rPr>
          <w:t>(三)、设备选型方案</w:t>
        </w:r>
        <w:r>
          <w:tab/>
        </w:r>
        <w:r>
          <w:fldChar w:fldCharType="begin"/>
        </w:r>
        <w:r>
          <w:instrText xml:space="preserve"> PAGEREF _Toc15466 \h </w:instrText>
        </w:r>
        <w:r>
          <w:fldChar w:fldCharType="separate"/>
        </w:r>
        <w:r>
          <w:t>23</w:t>
        </w:r>
        <w:r>
          <w:fldChar w:fldCharType="end"/>
        </w:r>
      </w:hyperlink>
    </w:p>
    <w:p>
      <w:pPr>
        <w:pStyle w:val="TOC1"/>
        <w:tabs>
          <w:tab w:val="right" w:leader="dot" w:pos="8306"/>
        </w:tabs>
      </w:pPr>
      <w:hyperlink w:anchor="_Toc11396" w:history="1">
        <w:r>
          <w:rPr>
            <w:rFonts w:ascii="仿宋" w:eastAsia="仿宋" w:hAnsi="仿宋" w:cs="仿宋" w:hint="eastAsia"/>
            <w:lang w:eastAsia="zh-CN"/>
          </w:rPr>
          <w:t>七、集成电路、集成产品的焊接封装设备项目计划安排</w:t>
        </w:r>
        <w:r>
          <w:tab/>
        </w:r>
        <w:r>
          <w:fldChar w:fldCharType="begin"/>
        </w:r>
        <w:r>
          <w:instrText xml:space="preserve"> PAGEREF _Toc11396 \h </w:instrText>
        </w:r>
        <w:r>
          <w:fldChar w:fldCharType="separate"/>
        </w:r>
        <w:r>
          <w:t>25</w:t>
        </w:r>
        <w:r>
          <w:fldChar w:fldCharType="end"/>
        </w:r>
      </w:hyperlink>
    </w:p>
    <w:p>
      <w:pPr>
        <w:pStyle w:val="TOC2"/>
        <w:tabs>
          <w:tab w:val="right" w:leader="dot" w:pos="8306"/>
        </w:tabs>
      </w:pPr>
      <w:hyperlink w:anchor="_Toc3634" w:history="1">
        <w:r>
          <w:rPr>
            <w:rFonts w:ascii="仿宋" w:eastAsia="仿宋" w:hAnsi="仿宋" w:cs="仿宋" w:hint="eastAsia"/>
            <w:lang w:eastAsia="zh-CN"/>
          </w:rPr>
          <w:t>(一)、建设周期</w:t>
        </w:r>
        <w:r>
          <w:tab/>
        </w:r>
        <w:r>
          <w:fldChar w:fldCharType="begin"/>
        </w:r>
        <w:r>
          <w:instrText xml:space="preserve"> PAGEREF _Toc3634 \h </w:instrText>
        </w:r>
        <w:r>
          <w:fldChar w:fldCharType="separate"/>
        </w:r>
        <w:r>
          <w:t>25</w:t>
        </w:r>
        <w:r>
          <w:fldChar w:fldCharType="end"/>
        </w:r>
      </w:hyperlink>
    </w:p>
    <w:p>
      <w:pPr>
        <w:pStyle w:val="TOC2"/>
        <w:tabs>
          <w:tab w:val="right" w:leader="dot" w:pos="8306"/>
        </w:tabs>
      </w:pPr>
      <w:hyperlink w:anchor="_Toc21865" w:history="1">
        <w:r>
          <w:rPr>
            <w:rFonts w:ascii="仿宋" w:eastAsia="仿宋" w:hAnsi="仿宋" w:cs="仿宋" w:hint="eastAsia"/>
            <w:lang w:eastAsia="zh-CN"/>
          </w:rPr>
          <w:t>(二)、建设进度</w:t>
        </w:r>
        <w:r>
          <w:tab/>
        </w:r>
        <w:r>
          <w:fldChar w:fldCharType="begin"/>
        </w:r>
        <w:r>
          <w:instrText xml:space="preserve"> PAGEREF _Toc21865 \h </w:instrText>
        </w:r>
        <w:r>
          <w:fldChar w:fldCharType="separate"/>
        </w:r>
        <w:r>
          <w:t>26</w:t>
        </w:r>
        <w:r>
          <w:fldChar w:fldCharType="end"/>
        </w:r>
      </w:hyperlink>
    </w:p>
    <w:p>
      <w:pPr>
        <w:pStyle w:val="TOC2"/>
        <w:tabs>
          <w:tab w:val="right" w:leader="dot" w:pos="8306"/>
        </w:tabs>
      </w:pPr>
      <w:hyperlink w:anchor="_Toc29812" w:history="1">
        <w:r>
          <w:rPr>
            <w:rFonts w:ascii="仿宋" w:eastAsia="仿宋" w:hAnsi="仿宋" w:cs="仿宋" w:hint="eastAsia"/>
            <w:lang w:eastAsia="zh-CN"/>
          </w:rPr>
          <w:t>(三)、进度安排注意事项</w:t>
        </w:r>
        <w:r>
          <w:tab/>
        </w:r>
        <w:r>
          <w:fldChar w:fldCharType="begin"/>
        </w:r>
        <w:r>
          <w:instrText xml:space="preserve"> PAGEREF _Toc29812 \h </w:instrText>
        </w:r>
        <w:r>
          <w:fldChar w:fldCharType="separate"/>
        </w:r>
        <w:r>
          <w:t>27</w:t>
        </w:r>
        <w:r>
          <w:fldChar w:fldCharType="end"/>
        </w:r>
      </w:hyperlink>
    </w:p>
    <w:p>
      <w:pPr>
        <w:pStyle w:val="TOC2"/>
        <w:tabs>
          <w:tab w:val="right" w:leader="dot" w:pos="8306"/>
        </w:tabs>
      </w:pPr>
      <w:hyperlink w:anchor="_Toc19695" w:history="1">
        <w:r>
          <w:rPr>
            <w:rFonts w:ascii="仿宋" w:eastAsia="仿宋" w:hAnsi="仿宋" w:cs="仿宋" w:hint="eastAsia"/>
            <w:lang w:eastAsia="zh-CN"/>
          </w:rPr>
          <w:t>(四)、人力资源配置</w:t>
        </w:r>
        <w:r>
          <w:tab/>
        </w:r>
        <w:r>
          <w:fldChar w:fldCharType="begin"/>
        </w:r>
        <w:r>
          <w:instrText xml:space="preserve"> PAGEREF _Toc19695 \h </w:instrText>
        </w:r>
        <w:r>
          <w:fldChar w:fldCharType="separate"/>
        </w:r>
        <w:r>
          <w:t>29</w:t>
        </w:r>
        <w:r>
          <w:fldChar w:fldCharType="end"/>
        </w:r>
      </w:hyperlink>
    </w:p>
    <w:p>
      <w:pPr>
        <w:pStyle w:val="TOC1"/>
        <w:tabs>
          <w:tab w:val="right" w:leader="dot" w:pos="8306"/>
        </w:tabs>
      </w:pPr>
      <w:hyperlink w:anchor="_Toc10138" w:history="1">
        <w:r>
          <w:rPr>
            <w:rFonts w:ascii="仿宋" w:eastAsia="仿宋" w:hAnsi="仿宋" w:cs="仿宋" w:hint="eastAsia"/>
            <w:lang w:eastAsia="zh-CN"/>
          </w:rPr>
          <w:t>八、集成电路、集成产品的焊接封装设备项目社会影响</w:t>
        </w:r>
        <w:r>
          <w:tab/>
        </w:r>
        <w:r>
          <w:fldChar w:fldCharType="begin"/>
        </w:r>
        <w:r>
          <w:instrText xml:space="preserve"> PAGEREF _Toc10138 \h </w:instrText>
        </w:r>
        <w:r>
          <w:fldChar w:fldCharType="separate"/>
        </w:r>
        <w:r>
          <w:t>30</w:t>
        </w:r>
        <w:r>
          <w:fldChar w:fldCharType="end"/>
        </w:r>
      </w:hyperlink>
    </w:p>
    <w:p>
      <w:pPr>
        <w:pStyle w:val="TOC2"/>
        <w:tabs>
          <w:tab w:val="right" w:leader="dot" w:pos="8306"/>
        </w:tabs>
      </w:pPr>
      <w:hyperlink w:anchor="_Toc7288" w:history="1">
        <w:r>
          <w:rPr>
            <w:rFonts w:ascii="仿宋" w:eastAsia="仿宋" w:hAnsi="仿宋" w:cs="仿宋" w:hint="eastAsia"/>
            <w:lang w:eastAsia="zh-CN"/>
          </w:rPr>
          <w:t>(一)、社会责任与义务</w:t>
        </w:r>
        <w:r>
          <w:tab/>
        </w:r>
        <w:r>
          <w:fldChar w:fldCharType="begin"/>
        </w:r>
        <w:r>
          <w:instrText xml:space="preserve"> PAGEREF _Toc7288 \h </w:instrText>
        </w:r>
        <w:r>
          <w:fldChar w:fldCharType="separate"/>
        </w:r>
        <w:r>
          <w:t>30</w:t>
        </w:r>
        <w:r>
          <w:fldChar w:fldCharType="end"/>
        </w:r>
      </w:hyperlink>
    </w:p>
    <w:p>
      <w:pPr>
        <w:pStyle w:val="TOC2"/>
        <w:tabs>
          <w:tab w:val="right" w:leader="dot" w:pos="8306"/>
        </w:tabs>
      </w:pPr>
      <w:hyperlink w:anchor="_Toc23470" w:history="1">
        <w:r>
          <w:rPr>
            <w:rFonts w:ascii="仿宋" w:eastAsia="仿宋" w:hAnsi="仿宋" w:cs="仿宋" w:hint="eastAsia"/>
            <w:lang w:eastAsia="zh-CN"/>
          </w:rPr>
          <w:t>(二)、社会参与与沟通</w:t>
        </w:r>
        <w:r>
          <w:tab/>
        </w:r>
        <w:r>
          <w:fldChar w:fldCharType="begin"/>
        </w:r>
        <w:r>
          <w:instrText xml:space="preserve"> PAGEREF _Toc23470 \h </w:instrText>
        </w:r>
        <w:r>
          <w:fldChar w:fldCharType="separate"/>
        </w:r>
        <w:r>
          <w:t>30</w:t>
        </w:r>
        <w:r>
          <w:fldChar w:fldCharType="end"/>
        </w:r>
      </w:hyperlink>
    </w:p>
    <w:p>
      <w:pPr>
        <w:pStyle w:val="TOC1"/>
        <w:tabs>
          <w:tab w:val="right" w:leader="dot" w:pos="8306"/>
        </w:tabs>
      </w:pPr>
      <w:hyperlink w:anchor="_Toc32590" w:history="1">
        <w:r>
          <w:rPr>
            <w:rFonts w:ascii="仿宋" w:eastAsia="仿宋" w:hAnsi="仿宋" w:cs="仿宋" w:hint="eastAsia"/>
            <w:lang w:eastAsia="zh-CN"/>
          </w:rPr>
          <w:t>九、集成电路、集成产品的焊接封装设备项目经营效益</w:t>
        </w:r>
        <w:r>
          <w:tab/>
        </w:r>
        <w:r>
          <w:fldChar w:fldCharType="begin"/>
        </w:r>
        <w:r>
          <w:instrText xml:space="preserve"> PAGEREF _Toc32590 \h </w:instrText>
        </w:r>
        <w:r>
          <w:fldChar w:fldCharType="separate"/>
        </w:r>
        <w:r>
          <w:t>32</w:t>
        </w:r>
        <w:r>
          <w:fldChar w:fldCharType="end"/>
        </w:r>
      </w:hyperlink>
    </w:p>
    <w:p>
      <w:pPr>
        <w:pStyle w:val="TOC2"/>
        <w:tabs>
          <w:tab w:val="right" w:leader="dot" w:pos="8306"/>
        </w:tabs>
      </w:pPr>
      <w:hyperlink w:anchor="_Toc150" w:history="1">
        <w:r>
          <w:rPr>
            <w:rFonts w:ascii="仿宋" w:eastAsia="仿宋" w:hAnsi="仿宋" w:cs="仿宋" w:hint="eastAsia"/>
            <w:lang w:eastAsia="zh-CN"/>
          </w:rPr>
          <w:t>(一)、经济评价财务测算</w:t>
        </w:r>
        <w:r>
          <w:tab/>
        </w:r>
        <w:r>
          <w:fldChar w:fldCharType="begin"/>
        </w:r>
        <w:r>
          <w:instrText xml:space="preserve"> PAGEREF _Toc150 \h </w:instrText>
        </w:r>
        <w:r>
          <w:fldChar w:fldCharType="separate"/>
        </w:r>
        <w:r>
          <w:t>32</w:t>
        </w:r>
        <w:r>
          <w:fldChar w:fldCharType="end"/>
        </w:r>
      </w:hyperlink>
    </w:p>
    <w:p>
      <w:pPr>
        <w:pStyle w:val="TOC2"/>
        <w:tabs>
          <w:tab w:val="right" w:leader="dot" w:pos="8306"/>
        </w:tabs>
      </w:pPr>
      <w:hyperlink w:anchor="_Toc18554" w:history="1">
        <w:r>
          <w:rPr>
            <w:rFonts w:ascii="仿宋" w:eastAsia="仿宋" w:hAnsi="仿宋" w:cs="仿宋" w:hint="eastAsia"/>
            <w:lang w:eastAsia="zh-CN"/>
          </w:rPr>
          <w:t>(二)、集成电路、集成产品的焊接封装设备项目盈利能力分析</w:t>
        </w:r>
        <w:r>
          <w:tab/>
        </w:r>
        <w:r>
          <w:fldChar w:fldCharType="begin"/>
        </w:r>
        <w:r>
          <w:instrText xml:space="preserve"> PAGEREF _Toc18554 \h </w:instrText>
        </w:r>
        <w:r>
          <w:fldChar w:fldCharType="separate"/>
        </w:r>
        <w:r>
          <w:t>33</w:t>
        </w:r>
        <w:r>
          <w:fldChar w:fldCharType="end"/>
        </w:r>
      </w:hyperlink>
    </w:p>
    <w:p>
      <w:pPr>
        <w:pStyle w:val="TOC1"/>
        <w:tabs>
          <w:tab w:val="right" w:leader="dot" w:pos="8306"/>
        </w:tabs>
      </w:pPr>
      <w:hyperlink w:anchor="_Toc7429" w:history="1">
        <w:r>
          <w:rPr>
            <w:rFonts w:ascii="仿宋" w:eastAsia="仿宋" w:hAnsi="仿宋" w:cs="仿宋" w:hint="eastAsia"/>
            <w:lang w:eastAsia="zh-CN"/>
          </w:rPr>
          <w:t>十、集成电路、集成产品的焊接封装设备项目投资规划</w:t>
        </w:r>
        <w:r>
          <w:tab/>
        </w:r>
        <w:r>
          <w:fldChar w:fldCharType="begin"/>
        </w:r>
        <w:r>
          <w:instrText xml:space="preserve"> PAGEREF _Toc7429 \h </w:instrText>
        </w:r>
        <w:r>
          <w:fldChar w:fldCharType="separate"/>
        </w:r>
        <w:r>
          <w:t>34</w:t>
        </w:r>
        <w:r>
          <w:fldChar w:fldCharType="end"/>
        </w:r>
      </w:hyperlink>
    </w:p>
    <w:p>
      <w:pPr>
        <w:pStyle w:val="TOC2"/>
        <w:tabs>
          <w:tab w:val="right" w:leader="dot" w:pos="8306"/>
        </w:tabs>
      </w:pPr>
      <w:hyperlink w:anchor="_Toc11370" w:history="1">
        <w:r>
          <w:rPr>
            <w:rFonts w:ascii="仿宋" w:eastAsia="仿宋" w:hAnsi="仿宋" w:cs="仿宋" w:hint="eastAsia"/>
            <w:lang w:eastAsia="zh-CN"/>
          </w:rPr>
          <w:t>(一)、集成电路、集成产品的焊接封装设备项目总投资估算</w:t>
        </w:r>
        <w:r>
          <w:tab/>
        </w:r>
        <w:r>
          <w:fldChar w:fldCharType="begin"/>
        </w:r>
        <w:r>
          <w:instrText xml:space="preserve"> PAGEREF _Toc11370 \h </w:instrText>
        </w:r>
        <w:r>
          <w:fldChar w:fldCharType="separate"/>
        </w:r>
        <w:r>
          <w:t>34</w:t>
        </w:r>
        <w:r>
          <w:fldChar w:fldCharType="end"/>
        </w:r>
      </w:hyperlink>
    </w:p>
    <w:p>
      <w:pPr>
        <w:pStyle w:val="TOC2"/>
        <w:tabs>
          <w:tab w:val="right" w:leader="dot" w:pos="8306"/>
        </w:tabs>
      </w:pPr>
      <w:hyperlink w:anchor="_Toc25115" w:history="1">
        <w:r>
          <w:rPr>
            <w:rFonts w:ascii="仿宋" w:eastAsia="仿宋" w:hAnsi="仿宋" w:cs="仿宋" w:hint="eastAsia"/>
            <w:lang w:eastAsia="zh-CN"/>
          </w:rPr>
          <w:t>(二)、资金筹措</w:t>
        </w:r>
        <w:r>
          <w:tab/>
        </w:r>
        <w:r>
          <w:fldChar w:fldCharType="begin"/>
        </w:r>
        <w:r>
          <w:instrText xml:space="preserve"> PAGEREF _Toc25115 \h </w:instrText>
        </w:r>
        <w:r>
          <w:fldChar w:fldCharType="separate"/>
        </w:r>
        <w:r>
          <w:t>36</w:t>
        </w:r>
        <w:r>
          <w:fldChar w:fldCharType="end"/>
        </w:r>
      </w:hyperlink>
    </w:p>
    <w:p>
      <w:pPr>
        <w:pStyle w:val="TOC1"/>
        <w:tabs>
          <w:tab w:val="right" w:leader="dot" w:pos="8306"/>
        </w:tabs>
      </w:pPr>
      <w:hyperlink w:anchor="_Toc13470" w:history="1">
        <w:r>
          <w:rPr>
            <w:rFonts w:ascii="仿宋" w:eastAsia="仿宋" w:hAnsi="仿宋" w:cs="仿宋" w:hint="eastAsia"/>
            <w:lang w:eastAsia="zh-CN"/>
          </w:rPr>
          <w:t>十一、集成电路、集成产品的焊接封装设备项目创新与研发</w:t>
        </w:r>
        <w:r>
          <w:tab/>
        </w:r>
        <w:r>
          <w:fldChar w:fldCharType="begin"/>
        </w:r>
        <w:r>
          <w:instrText xml:space="preserve"> PAGEREF _Toc13470 \h </w:instrText>
        </w:r>
        <w:r>
          <w:fldChar w:fldCharType="separate"/>
        </w:r>
        <w:r>
          <w:t>36</w:t>
        </w:r>
        <w:r>
          <w:fldChar w:fldCharType="end"/>
        </w:r>
      </w:hyperlink>
    </w:p>
    <w:p>
      <w:pPr>
        <w:pStyle w:val="TOC2"/>
        <w:tabs>
          <w:tab w:val="right" w:leader="dot" w:pos="8306"/>
        </w:tabs>
      </w:pPr>
      <w:hyperlink w:anchor="_Toc17602" w:history="1">
        <w:r>
          <w:rPr>
            <w:rFonts w:ascii="仿宋" w:eastAsia="仿宋" w:hAnsi="仿宋" w:cs="仿宋" w:hint="eastAsia"/>
            <w:lang w:eastAsia="zh-CN"/>
          </w:rPr>
          <w:t>(一)、创新策略与方向</w:t>
        </w:r>
        <w:r>
          <w:tab/>
        </w:r>
        <w:r>
          <w:fldChar w:fldCharType="begin"/>
        </w:r>
        <w:r>
          <w:instrText xml:space="preserve"> PAGEREF _Toc17602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26" w:history="1">
        <w:r>
          <w:rPr>
            <w:rFonts w:ascii="仿宋" w:eastAsia="仿宋" w:hAnsi="仿宋" w:cs="仿宋" w:hint="eastAsia"/>
            <w:lang w:eastAsia="zh-CN"/>
          </w:rPr>
          <w:t>(二)、研发规划与投入</w:t>
        </w:r>
        <w:r>
          <w:tab/>
        </w:r>
        <w:r>
          <w:fldChar w:fldCharType="begin"/>
        </w:r>
        <w:r>
          <w:instrText xml:space="preserve"> PAGEREF _Toc5626 \h </w:instrText>
        </w:r>
        <w:r>
          <w:fldChar w:fldCharType="separate"/>
        </w:r>
        <w:r>
          <w:t>38</w:t>
        </w:r>
        <w:r>
          <w:fldChar w:fldCharType="end"/>
        </w:r>
      </w:hyperlink>
    </w:p>
    <w:p>
      <w:pPr>
        <w:pStyle w:val="TOC1"/>
        <w:tabs>
          <w:tab w:val="right" w:leader="dot" w:pos="8306"/>
        </w:tabs>
      </w:pPr>
      <w:hyperlink w:anchor="_Toc4948" w:history="1">
        <w:r>
          <w:rPr>
            <w:rFonts w:ascii="仿宋" w:eastAsia="仿宋" w:hAnsi="仿宋" w:cs="仿宋" w:hint="eastAsia"/>
            <w:lang w:eastAsia="zh-CN"/>
          </w:rPr>
          <w:t>十二、生产安全保护</w:t>
        </w:r>
        <w:r>
          <w:tab/>
        </w:r>
        <w:r>
          <w:fldChar w:fldCharType="begin"/>
        </w:r>
        <w:r>
          <w:instrText xml:space="preserve"> PAGEREF _Toc4948 \h </w:instrText>
        </w:r>
        <w:r>
          <w:fldChar w:fldCharType="separate"/>
        </w:r>
        <w:r>
          <w:t>40</w:t>
        </w:r>
        <w:r>
          <w:fldChar w:fldCharType="end"/>
        </w:r>
      </w:hyperlink>
    </w:p>
    <w:p>
      <w:pPr>
        <w:pStyle w:val="TOC2"/>
        <w:tabs>
          <w:tab w:val="right" w:leader="dot" w:pos="8306"/>
        </w:tabs>
      </w:pPr>
      <w:hyperlink w:anchor="_Toc9840" w:history="1">
        <w:r>
          <w:rPr>
            <w:rFonts w:ascii="仿宋" w:eastAsia="仿宋" w:hAnsi="仿宋" w:cs="仿宋" w:hint="eastAsia"/>
            <w:lang w:eastAsia="zh-CN"/>
          </w:rPr>
          <w:t>(一)、消防安全</w:t>
        </w:r>
        <w:r>
          <w:tab/>
        </w:r>
        <w:r>
          <w:fldChar w:fldCharType="begin"/>
        </w:r>
        <w:r>
          <w:instrText xml:space="preserve"> PAGEREF _Toc9840 \h </w:instrText>
        </w:r>
        <w:r>
          <w:fldChar w:fldCharType="separate"/>
        </w:r>
        <w:r>
          <w:t>40</w:t>
        </w:r>
        <w:r>
          <w:fldChar w:fldCharType="end"/>
        </w:r>
      </w:hyperlink>
    </w:p>
    <w:p>
      <w:pPr>
        <w:pStyle w:val="TOC2"/>
        <w:tabs>
          <w:tab w:val="right" w:leader="dot" w:pos="8306"/>
        </w:tabs>
      </w:pPr>
      <w:hyperlink w:anchor="_Toc28941" w:history="1">
        <w:r>
          <w:rPr>
            <w:rFonts w:ascii="仿宋" w:eastAsia="仿宋" w:hAnsi="仿宋" w:cs="仿宋" w:hint="eastAsia"/>
            <w:lang w:eastAsia="zh-CN"/>
          </w:rPr>
          <w:t>(二)、防火防爆总图布置措施</w:t>
        </w:r>
        <w:r>
          <w:tab/>
        </w:r>
        <w:r>
          <w:fldChar w:fldCharType="begin"/>
        </w:r>
        <w:r>
          <w:instrText xml:space="preserve"> PAGEREF _Toc28941 \h </w:instrText>
        </w:r>
        <w:r>
          <w:fldChar w:fldCharType="separate"/>
        </w:r>
        <w:r>
          <w:t>42</w:t>
        </w:r>
        <w:r>
          <w:fldChar w:fldCharType="end"/>
        </w:r>
      </w:hyperlink>
    </w:p>
    <w:p>
      <w:pPr>
        <w:pStyle w:val="TOC2"/>
        <w:tabs>
          <w:tab w:val="right" w:leader="dot" w:pos="8306"/>
        </w:tabs>
      </w:pPr>
      <w:hyperlink w:anchor="_Toc21784" w:history="1">
        <w:r>
          <w:rPr>
            <w:rFonts w:ascii="仿宋" w:eastAsia="仿宋" w:hAnsi="仿宋" w:cs="仿宋" w:hint="eastAsia"/>
            <w:lang w:eastAsia="zh-CN"/>
          </w:rPr>
          <w:t>(三)、自然灾害防范措施</w:t>
        </w:r>
        <w:r>
          <w:tab/>
        </w:r>
        <w:r>
          <w:fldChar w:fldCharType="begin"/>
        </w:r>
        <w:r>
          <w:instrText xml:space="preserve"> PAGEREF _Toc21784 \h </w:instrText>
        </w:r>
        <w:r>
          <w:fldChar w:fldCharType="separate"/>
        </w:r>
        <w:r>
          <w:t>43</w:t>
        </w:r>
        <w:r>
          <w:fldChar w:fldCharType="end"/>
        </w:r>
      </w:hyperlink>
    </w:p>
    <w:p>
      <w:pPr>
        <w:pStyle w:val="TOC2"/>
        <w:tabs>
          <w:tab w:val="right" w:leader="dot" w:pos="8306"/>
        </w:tabs>
      </w:pPr>
      <w:hyperlink w:anchor="_Toc11848" w:history="1">
        <w:r>
          <w:rPr>
            <w:rFonts w:ascii="仿宋" w:eastAsia="仿宋" w:hAnsi="仿宋" w:cs="仿宋" w:hint="eastAsia"/>
            <w:lang w:eastAsia="zh-CN"/>
          </w:rPr>
          <w:t>(四)、安全色及安全标志使用要求</w:t>
        </w:r>
        <w:r>
          <w:tab/>
        </w:r>
        <w:r>
          <w:fldChar w:fldCharType="begin"/>
        </w:r>
        <w:r>
          <w:instrText xml:space="preserve"> PAGEREF _Toc11848 \h </w:instrText>
        </w:r>
        <w:r>
          <w:fldChar w:fldCharType="separate"/>
        </w:r>
        <w:r>
          <w:t>44</w:t>
        </w:r>
        <w:r>
          <w:fldChar w:fldCharType="end"/>
        </w:r>
      </w:hyperlink>
    </w:p>
    <w:p>
      <w:pPr>
        <w:pStyle w:val="TOC2"/>
        <w:tabs>
          <w:tab w:val="right" w:leader="dot" w:pos="8306"/>
        </w:tabs>
      </w:pPr>
      <w:hyperlink w:anchor="_Toc24563" w:history="1">
        <w:r>
          <w:rPr>
            <w:rFonts w:ascii="仿宋" w:eastAsia="仿宋" w:hAnsi="仿宋" w:cs="仿宋" w:hint="eastAsia"/>
            <w:lang w:eastAsia="zh-CN"/>
          </w:rPr>
          <w:t>(五)、防尘防毒措施</w:t>
        </w:r>
        <w:r>
          <w:tab/>
        </w:r>
        <w:r>
          <w:fldChar w:fldCharType="begin"/>
        </w:r>
        <w:r>
          <w:instrText xml:space="preserve"> PAGEREF _Toc24563 \h </w:instrText>
        </w:r>
        <w:r>
          <w:fldChar w:fldCharType="separate"/>
        </w:r>
        <w:r>
          <w:t>45</w:t>
        </w:r>
        <w:r>
          <w:fldChar w:fldCharType="end"/>
        </w:r>
      </w:hyperlink>
    </w:p>
    <w:p>
      <w:pPr>
        <w:pStyle w:val="TOC2"/>
        <w:tabs>
          <w:tab w:val="right" w:leader="dot" w:pos="8306"/>
        </w:tabs>
      </w:pPr>
      <w:hyperlink w:anchor="_Toc27567" w:history="1">
        <w:r>
          <w:rPr>
            <w:rFonts w:ascii="仿宋" w:eastAsia="仿宋" w:hAnsi="仿宋" w:cs="仿宋" w:hint="eastAsia"/>
            <w:lang w:eastAsia="zh-CN"/>
          </w:rPr>
          <w:t>(六)、防静电、触电防护及防雷措施</w:t>
        </w:r>
        <w:r>
          <w:tab/>
        </w:r>
        <w:r>
          <w:fldChar w:fldCharType="begin"/>
        </w:r>
        <w:r>
          <w:instrText xml:space="preserve"> PAGEREF _Toc27567 \h </w:instrText>
        </w:r>
        <w:r>
          <w:fldChar w:fldCharType="separate"/>
        </w:r>
        <w:r>
          <w:t>46</w:t>
        </w:r>
        <w:r>
          <w:fldChar w:fldCharType="end"/>
        </w:r>
      </w:hyperlink>
    </w:p>
    <w:p>
      <w:pPr>
        <w:pStyle w:val="TOC2"/>
        <w:tabs>
          <w:tab w:val="right" w:leader="dot" w:pos="8306"/>
        </w:tabs>
      </w:pPr>
      <w:hyperlink w:anchor="_Toc7410" w:history="1">
        <w:r>
          <w:rPr>
            <w:rFonts w:ascii="仿宋" w:eastAsia="仿宋" w:hAnsi="仿宋" w:cs="仿宋" w:hint="eastAsia"/>
            <w:lang w:eastAsia="zh-CN"/>
          </w:rPr>
          <w:t>(七)、机械设备安全保障措施</w:t>
        </w:r>
        <w:r>
          <w:tab/>
        </w:r>
        <w:r>
          <w:fldChar w:fldCharType="begin"/>
        </w:r>
        <w:r>
          <w:instrText xml:space="preserve"> PAGEREF _Toc7410 \h </w:instrText>
        </w:r>
        <w:r>
          <w:fldChar w:fldCharType="separate"/>
        </w:r>
        <w:r>
          <w:t>48</w:t>
        </w:r>
        <w:r>
          <w:fldChar w:fldCharType="end"/>
        </w:r>
      </w:hyperlink>
    </w:p>
    <w:p>
      <w:pPr>
        <w:pStyle w:val="TOC1"/>
        <w:tabs>
          <w:tab w:val="right" w:leader="dot" w:pos="8306"/>
        </w:tabs>
      </w:pPr>
      <w:hyperlink w:anchor="_Toc10167" w:history="1">
        <w:r>
          <w:rPr>
            <w:rFonts w:ascii="仿宋" w:eastAsia="仿宋" w:hAnsi="仿宋" w:cs="仿宋" w:hint="eastAsia"/>
            <w:lang w:eastAsia="zh-CN"/>
          </w:rPr>
          <w:t>十三、供应链管理</w:t>
        </w:r>
        <w:r>
          <w:tab/>
        </w:r>
        <w:r>
          <w:fldChar w:fldCharType="begin"/>
        </w:r>
        <w:r>
          <w:instrText xml:space="preserve"> PAGEREF _Toc10167 \h </w:instrText>
        </w:r>
        <w:r>
          <w:fldChar w:fldCharType="separate"/>
        </w:r>
        <w:r>
          <w:t>49</w:t>
        </w:r>
        <w:r>
          <w:fldChar w:fldCharType="end"/>
        </w:r>
      </w:hyperlink>
    </w:p>
    <w:p>
      <w:pPr>
        <w:pStyle w:val="TOC2"/>
        <w:tabs>
          <w:tab w:val="right" w:leader="dot" w:pos="8306"/>
        </w:tabs>
      </w:pPr>
      <w:hyperlink w:anchor="_Toc6128" w:history="1">
        <w:r>
          <w:rPr>
            <w:rFonts w:ascii="仿宋" w:eastAsia="仿宋" w:hAnsi="仿宋" w:cs="仿宋" w:hint="eastAsia"/>
            <w:lang w:eastAsia="zh-CN"/>
          </w:rPr>
          <w:t>(一)、供应链战略规划</w:t>
        </w:r>
        <w:r>
          <w:tab/>
        </w:r>
        <w:r>
          <w:fldChar w:fldCharType="begin"/>
        </w:r>
        <w:r>
          <w:instrText xml:space="preserve"> PAGEREF _Toc6128 \h </w:instrText>
        </w:r>
        <w:r>
          <w:fldChar w:fldCharType="separate"/>
        </w:r>
        <w:r>
          <w:t>49</w:t>
        </w:r>
        <w:r>
          <w:fldChar w:fldCharType="end"/>
        </w:r>
      </w:hyperlink>
    </w:p>
    <w:p>
      <w:pPr>
        <w:pStyle w:val="TOC2"/>
        <w:tabs>
          <w:tab w:val="right" w:leader="dot" w:pos="8306"/>
        </w:tabs>
      </w:pPr>
      <w:hyperlink w:anchor="_Toc4380" w:history="1">
        <w:r>
          <w:rPr>
            <w:rFonts w:ascii="仿宋" w:eastAsia="仿宋" w:hAnsi="仿宋" w:cs="仿宋" w:hint="eastAsia"/>
            <w:lang w:eastAsia="zh-CN"/>
          </w:rPr>
          <w:t>(二)、供应商选择与合作</w:t>
        </w:r>
        <w:r>
          <w:tab/>
        </w:r>
        <w:r>
          <w:fldChar w:fldCharType="begin"/>
        </w:r>
        <w:r>
          <w:instrText xml:space="preserve"> PAGEREF _Toc4380 \h </w:instrText>
        </w:r>
        <w:r>
          <w:fldChar w:fldCharType="separate"/>
        </w:r>
        <w:r>
          <w:t>51</w:t>
        </w:r>
        <w:r>
          <w:fldChar w:fldCharType="end"/>
        </w:r>
      </w:hyperlink>
    </w:p>
    <w:p>
      <w:pPr>
        <w:pStyle w:val="TOC2"/>
        <w:tabs>
          <w:tab w:val="right" w:leader="dot" w:pos="8306"/>
        </w:tabs>
      </w:pPr>
      <w:hyperlink w:anchor="_Toc5570" w:history="1">
        <w:r>
          <w:rPr>
            <w:rFonts w:ascii="仿宋" w:eastAsia="仿宋" w:hAnsi="仿宋" w:cs="仿宋" w:hint="eastAsia"/>
            <w:lang w:eastAsia="zh-CN"/>
          </w:rPr>
          <w:t>(三)、物流与库存管理</w:t>
        </w:r>
        <w:r>
          <w:tab/>
        </w:r>
        <w:r>
          <w:fldChar w:fldCharType="begin"/>
        </w:r>
        <w:r>
          <w:instrText xml:space="preserve"> PAGEREF _Toc5570 \h </w:instrText>
        </w:r>
        <w:r>
          <w:fldChar w:fldCharType="separate"/>
        </w:r>
        <w:r>
          <w:t>52</w:t>
        </w:r>
        <w:r>
          <w:fldChar w:fldCharType="end"/>
        </w:r>
      </w:hyperlink>
    </w:p>
    <w:p>
      <w:pPr>
        <w:pStyle w:val="TOC1"/>
        <w:tabs>
          <w:tab w:val="right" w:leader="dot" w:pos="8306"/>
        </w:tabs>
      </w:pPr>
      <w:hyperlink w:anchor="_Toc3652" w:history="1">
        <w:r>
          <w:rPr>
            <w:rFonts w:ascii="仿宋" w:eastAsia="仿宋" w:hAnsi="仿宋" w:cs="仿宋" w:hint="eastAsia"/>
            <w:lang w:eastAsia="zh-CN"/>
          </w:rPr>
          <w:t>十四、集成电路、集成产品的焊接封装设备项目实施时间节点</w:t>
        </w:r>
        <w:r>
          <w:tab/>
        </w:r>
        <w:r>
          <w:fldChar w:fldCharType="begin"/>
        </w:r>
        <w:r>
          <w:instrText xml:space="preserve"> PAGEREF _Toc3652 \h </w:instrText>
        </w:r>
        <w:r>
          <w:fldChar w:fldCharType="separate"/>
        </w:r>
        <w:r>
          <w:t>54</w:t>
        </w:r>
        <w:r>
          <w:fldChar w:fldCharType="end"/>
        </w:r>
      </w:hyperlink>
    </w:p>
    <w:p>
      <w:pPr>
        <w:pStyle w:val="TOC2"/>
        <w:tabs>
          <w:tab w:val="right" w:leader="dot" w:pos="8306"/>
        </w:tabs>
      </w:pPr>
      <w:hyperlink w:anchor="_Toc19597" w:history="1">
        <w:r>
          <w:rPr>
            <w:rFonts w:ascii="仿宋" w:eastAsia="仿宋" w:hAnsi="仿宋" w:cs="仿宋" w:hint="eastAsia"/>
            <w:lang w:eastAsia="zh-CN"/>
          </w:rPr>
          <w:t>(一)、集成电路、集成产品的焊接封装设备项目启动阶段时间节点</w:t>
        </w:r>
        <w:r>
          <w:tab/>
        </w:r>
        <w:r>
          <w:fldChar w:fldCharType="begin"/>
        </w:r>
        <w:r>
          <w:instrText xml:space="preserve"> PAGEREF _Toc19597 \h </w:instrText>
        </w:r>
        <w:r>
          <w:fldChar w:fldCharType="separate"/>
        </w:r>
        <w:r>
          <w:t>54</w:t>
        </w:r>
        <w:r>
          <w:fldChar w:fldCharType="end"/>
        </w:r>
      </w:hyperlink>
    </w:p>
    <w:p>
      <w:pPr>
        <w:pStyle w:val="TOC2"/>
        <w:tabs>
          <w:tab w:val="right" w:leader="dot" w:pos="8306"/>
        </w:tabs>
      </w:pPr>
      <w:hyperlink w:anchor="_Toc10416" w:history="1">
        <w:r>
          <w:rPr>
            <w:rFonts w:ascii="仿宋" w:eastAsia="仿宋" w:hAnsi="仿宋" w:cs="仿宋" w:hint="eastAsia"/>
            <w:lang w:eastAsia="zh-CN"/>
          </w:rPr>
          <w:t>(二)、集成电路、集成产品的焊接封装设备项目执行阶段时间节点</w:t>
        </w:r>
        <w:r>
          <w:tab/>
        </w:r>
        <w:r>
          <w:fldChar w:fldCharType="begin"/>
        </w:r>
        <w:r>
          <w:instrText xml:space="preserve"> PAGEREF _Toc10416 \h </w:instrText>
        </w:r>
        <w:r>
          <w:fldChar w:fldCharType="separate"/>
        </w:r>
        <w:r>
          <w:t>55</w:t>
        </w:r>
        <w:r>
          <w:fldChar w:fldCharType="end"/>
        </w:r>
      </w:hyperlink>
    </w:p>
    <w:p>
      <w:pPr>
        <w:pStyle w:val="TOC2"/>
        <w:tabs>
          <w:tab w:val="right" w:leader="dot" w:pos="8306"/>
        </w:tabs>
      </w:pPr>
      <w:hyperlink w:anchor="_Toc25600" w:history="1">
        <w:r>
          <w:rPr>
            <w:rFonts w:ascii="仿宋" w:eastAsia="仿宋" w:hAnsi="仿宋" w:cs="仿宋" w:hint="eastAsia"/>
            <w:lang w:eastAsia="zh-CN"/>
          </w:rPr>
          <w:t>(三)、集成电路、集成产品的焊接封装设备项目完成阶段时间节点</w:t>
        </w:r>
        <w:r>
          <w:tab/>
        </w:r>
        <w:r>
          <w:fldChar w:fldCharType="begin"/>
        </w:r>
        <w:r>
          <w:instrText xml:space="preserve"> PAGEREF _Toc25600 \h </w:instrText>
        </w:r>
        <w:r>
          <w:fldChar w:fldCharType="separate"/>
        </w:r>
        <w:r>
          <w:t>56</w:t>
        </w:r>
        <w:r>
          <w:fldChar w:fldCharType="end"/>
        </w:r>
      </w:hyperlink>
    </w:p>
    <w:p>
      <w:pPr>
        <w:pStyle w:val="TOC1"/>
        <w:tabs>
          <w:tab w:val="right" w:leader="dot" w:pos="8306"/>
        </w:tabs>
      </w:pPr>
      <w:hyperlink w:anchor="_Toc17626" w:history="1">
        <w:r>
          <w:rPr>
            <w:rFonts w:ascii="仿宋" w:eastAsia="仿宋" w:hAnsi="仿宋" w:cs="仿宋" w:hint="eastAsia"/>
            <w:lang w:eastAsia="zh-CN"/>
          </w:rPr>
          <w:t>十五、质量管理体系</w:t>
        </w:r>
        <w:r>
          <w:tab/>
        </w:r>
        <w:r>
          <w:fldChar w:fldCharType="begin"/>
        </w:r>
        <w:r>
          <w:instrText xml:space="preserve"> PAGEREF _Toc17626 \h </w:instrText>
        </w:r>
        <w:r>
          <w:fldChar w:fldCharType="separate"/>
        </w:r>
        <w:r>
          <w:t>58</w:t>
        </w:r>
        <w:r>
          <w:fldChar w:fldCharType="end"/>
        </w:r>
      </w:hyperlink>
    </w:p>
    <w:p>
      <w:pPr>
        <w:pStyle w:val="TOC2"/>
        <w:tabs>
          <w:tab w:val="right" w:leader="dot" w:pos="8306"/>
        </w:tabs>
      </w:pPr>
      <w:hyperlink w:anchor="_Toc9249" w:history="1">
        <w:r>
          <w:rPr>
            <w:rFonts w:ascii="仿宋" w:eastAsia="仿宋" w:hAnsi="仿宋" w:cs="仿宋" w:hint="eastAsia"/>
            <w:lang w:eastAsia="zh-CN"/>
          </w:rPr>
          <w:t>(一)、质量目标与方针</w:t>
        </w:r>
        <w:r>
          <w:tab/>
        </w:r>
        <w:r>
          <w:fldChar w:fldCharType="begin"/>
        </w:r>
        <w:r>
          <w:instrText xml:space="preserve"> PAGEREF _Toc9249 \h </w:instrText>
        </w:r>
        <w:r>
          <w:fldChar w:fldCharType="separate"/>
        </w:r>
        <w:r>
          <w:t>58</w:t>
        </w:r>
        <w:r>
          <w:fldChar w:fldCharType="end"/>
        </w:r>
      </w:hyperlink>
    </w:p>
    <w:p>
      <w:pPr>
        <w:pStyle w:val="TOC2"/>
        <w:tabs>
          <w:tab w:val="right" w:leader="dot" w:pos="8306"/>
        </w:tabs>
      </w:pPr>
      <w:hyperlink w:anchor="_Toc4665" w:history="1">
        <w:r>
          <w:rPr>
            <w:rFonts w:ascii="仿宋" w:eastAsia="仿宋" w:hAnsi="仿宋" w:cs="仿宋" w:hint="eastAsia"/>
            <w:lang w:eastAsia="zh-CN"/>
          </w:rPr>
          <w:t>(二)、质量管理责任</w:t>
        </w:r>
        <w:r>
          <w:tab/>
        </w:r>
        <w:r>
          <w:fldChar w:fldCharType="begin"/>
        </w:r>
        <w:r>
          <w:instrText xml:space="preserve"> PAGEREF _Toc4665 \h </w:instrText>
        </w:r>
        <w:r>
          <w:fldChar w:fldCharType="separate"/>
        </w:r>
        <w:r>
          <w:t>59</w:t>
        </w:r>
        <w:r>
          <w:fldChar w:fldCharType="end"/>
        </w:r>
      </w:hyperlink>
    </w:p>
    <w:p>
      <w:pPr>
        <w:pStyle w:val="TOC2"/>
        <w:tabs>
          <w:tab w:val="right" w:leader="dot" w:pos="8306"/>
        </w:tabs>
      </w:pPr>
      <w:hyperlink w:anchor="_Toc12245" w:history="1">
        <w:r>
          <w:rPr>
            <w:rFonts w:ascii="仿宋" w:eastAsia="仿宋" w:hAnsi="仿宋" w:cs="仿宋" w:hint="eastAsia"/>
            <w:lang w:eastAsia="zh-CN"/>
          </w:rPr>
          <w:t>(三)、质量管理体系文件</w:t>
        </w:r>
        <w:r>
          <w:tab/>
        </w:r>
        <w:r>
          <w:fldChar w:fldCharType="begin"/>
        </w:r>
        <w:r>
          <w:instrText xml:space="preserve"> PAGEREF _Toc12245 \h </w:instrText>
        </w:r>
        <w:r>
          <w:fldChar w:fldCharType="separate"/>
        </w:r>
        <w:r>
          <w:t>60</w:t>
        </w:r>
        <w:r>
          <w:fldChar w:fldCharType="end"/>
        </w:r>
      </w:hyperlink>
    </w:p>
    <w:p>
      <w:pPr>
        <w:pStyle w:val="TOC2"/>
        <w:tabs>
          <w:tab w:val="right" w:leader="dot" w:pos="8306"/>
        </w:tabs>
      </w:pPr>
      <w:hyperlink w:anchor="_Toc15432" w:history="1">
        <w:r>
          <w:rPr>
            <w:rFonts w:ascii="仿宋" w:eastAsia="仿宋" w:hAnsi="仿宋" w:cs="仿宋" w:hint="eastAsia"/>
            <w:lang w:eastAsia="zh-CN"/>
          </w:rPr>
          <w:t>(四)、质量培训与教育</w:t>
        </w:r>
        <w:r>
          <w:tab/>
        </w:r>
        <w:r>
          <w:fldChar w:fldCharType="begin"/>
        </w:r>
        <w:r>
          <w:instrText xml:space="preserve"> PAGEREF _Toc15432 \h </w:instrText>
        </w:r>
        <w:r>
          <w:fldChar w:fldCharType="separate"/>
        </w:r>
        <w:r>
          <w:t>63</w:t>
        </w:r>
        <w:r>
          <w:fldChar w:fldCharType="end"/>
        </w:r>
      </w:hyperlink>
    </w:p>
    <w:p>
      <w:pPr>
        <w:pStyle w:val="TOC2"/>
        <w:tabs>
          <w:tab w:val="right" w:leader="dot" w:pos="8306"/>
        </w:tabs>
      </w:pPr>
      <w:hyperlink w:anchor="_Toc20551" w:history="1">
        <w:r>
          <w:rPr>
            <w:rFonts w:ascii="仿宋" w:eastAsia="仿宋" w:hAnsi="仿宋" w:cs="仿宋" w:hint="eastAsia"/>
            <w:lang w:eastAsia="zh-CN"/>
          </w:rPr>
          <w:t>(五)、质量审核与评价</w:t>
        </w:r>
        <w:r>
          <w:tab/>
        </w:r>
        <w:r>
          <w:fldChar w:fldCharType="begin"/>
        </w:r>
        <w:r>
          <w:instrText xml:space="preserve"> PAGEREF _Toc20551 \h </w:instrText>
        </w:r>
        <w:r>
          <w:fldChar w:fldCharType="separate"/>
        </w:r>
        <w:r>
          <w:t>64</w:t>
        </w:r>
        <w:r>
          <w:fldChar w:fldCharType="end"/>
        </w:r>
      </w:hyperlink>
    </w:p>
    <w:p>
      <w:pPr>
        <w:pStyle w:val="TOC2"/>
        <w:tabs>
          <w:tab w:val="right" w:leader="dot" w:pos="8306"/>
        </w:tabs>
      </w:pPr>
      <w:hyperlink w:anchor="_Toc27830" w:history="1">
        <w:r>
          <w:rPr>
            <w:rFonts w:ascii="仿宋" w:eastAsia="仿宋" w:hAnsi="仿宋" w:cs="仿宋" w:hint="eastAsia"/>
            <w:lang w:eastAsia="zh-CN"/>
          </w:rPr>
          <w:t>(六)、不符合与纠正措施</w:t>
        </w:r>
        <w:r>
          <w:tab/>
        </w:r>
        <w:r>
          <w:fldChar w:fldCharType="begin"/>
        </w:r>
        <w:r>
          <w:instrText xml:space="preserve"> PAGEREF _Toc27830 \h </w:instrText>
        </w:r>
        <w:r>
          <w:fldChar w:fldCharType="separate"/>
        </w:r>
        <w:r>
          <w:t>65</w:t>
        </w:r>
        <w:r>
          <w:fldChar w:fldCharType="end"/>
        </w:r>
      </w:hyperlink>
    </w:p>
    <w:p>
      <w:pPr>
        <w:pStyle w:val="TOC1"/>
        <w:tabs>
          <w:tab w:val="right" w:leader="dot" w:pos="8306"/>
        </w:tabs>
      </w:pPr>
      <w:hyperlink w:anchor="_Toc16596" w:history="1">
        <w:r>
          <w:rPr>
            <w:rFonts w:ascii="仿宋" w:eastAsia="仿宋" w:hAnsi="仿宋" w:cs="仿宋" w:hint="eastAsia"/>
            <w:lang w:eastAsia="zh-CN"/>
          </w:rPr>
          <w:t>十六、集成电路、集成产品的焊接封装设备项目变更管理</w:t>
        </w:r>
        <w:r>
          <w:tab/>
        </w:r>
        <w:r>
          <w:fldChar w:fldCharType="begin"/>
        </w:r>
        <w:r>
          <w:instrText xml:space="preserve"> PAGEREF _Toc16596 \h </w:instrText>
        </w:r>
        <w:r>
          <w:fldChar w:fldCharType="separate"/>
        </w:r>
        <w:r>
          <w:t>66</w:t>
        </w:r>
        <w:r>
          <w:fldChar w:fldCharType="end"/>
        </w:r>
      </w:hyperlink>
    </w:p>
    <w:p>
      <w:pPr>
        <w:pStyle w:val="TOC2"/>
        <w:tabs>
          <w:tab w:val="right" w:leader="dot" w:pos="8306"/>
        </w:tabs>
      </w:pPr>
      <w:hyperlink w:anchor="_Toc28718" w:history="1">
        <w:r>
          <w:rPr>
            <w:rFonts w:ascii="仿宋" w:eastAsia="仿宋" w:hAnsi="仿宋" w:cs="仿宋" w:hint="eastAsia"/>
            <w:lang w:eastAsia="zh-CN"/>
          </w:rPr>
          <w:t>(一)、变更申请与评估</w:t>
        </w:r>
        <w:r>
          <w:tab/>
        </w:r>
        <w:r>
          <w:fldChar w:fldCharType="begin"/>
        </w:r>
        <w:r>
          <w:instrText xml:space="preserve"> PAGEREF _Toc28718 \h </w:instrText>
        </w:r>
        <w:r>
          <w:fldChar w:fldCharType="separate"/>
        </w:r>
        <w:r>
          <w:t>66</w:t>
        </w:r>
        <w:r>
          <w:fldChar w:fldCharType="end"/>
        </w:r>
      </w:hyperlink>
    </w:p>
    <w:p>
      <w:pPr>
        <w:pStyle w:val="TOC2"/>
        <w:tabs>
          <w:tab w:val="right" w:leader="dot" w:pos="8306"/>
        </w:tabs>
      </w:pPr>
      <w:hyperlink w:anchor="_Toc10034" w:history="1">
        <w:r>
          <w:rPr>
            <w:rFonts w:ascii="仿宋" w:eastAsia="仿宋" w:hAnsi="仿宋" w:cs="仿宋" w:hint="eastAsia"/>
            <w:lang w:eastAsia="zh-CN"/>
          </w:rPr>
          <w:t>(二)、变更实施与控制</w:t>
        </w:r>
        <w:r>
          <w:tab/>
        </w:r>
        <w:r>
          <w:fldChar w:fldCharType="begin"/>
        </w:r>
        <w:r>
          <w:instrText xml:space="preserve"> PAGEREF _Toc10034 \h </w:instrText>
        </w:r>
        <w:r>
          <w:fldChar w:fldCharType="separate"/>
        </w:r>
        <w:r>
          <w:t>67</w:t>
        </w:r>
        <w:r>
          <w:fldChar w:fldCharType="end"/>
        </w:r>
      </w:hyperlink>
    </w:p>
    <w:p>
      <w:pPr>
        <w:pStyle w:val="TOC1"/>
        <w:tabs>
          <w:tab w:val="right" w:leader="dot" w:pos="8306"/>
        </w:tabs>
      </w:pPr>
      <w:hyperlink w:anchor="_Toc6750" w:history="1">
        <w:r>
          <w:rPr>
            <w:rFonts w:ascii="仿宋" w:eastAsia="仿宋" w:hAnsi="仿宋" w:cs="仿宋" w:hint="eastAsia"/>
            <w:lang w:eastAsia="zh-CN"/>
          </w:rPr>
          <w:t>十七、营销与推广策略</w:t>
        </w:r>
        <w:r>
          <w:tab/>
        </w:r>
        <w:r>
          <w:fldChar w:fldCharType="begin"/>
        </w:r>
        <w:r>
          <w:instrText xml:space="preserve"> PAGEREF _Toc6750 \h </w:instrText>
        </w:r>
        <w:r>
          <w:fldChar w:fldCharType="separate"/>
        </w:r>
        <w:r>
          <w:t>68</w:t>
        </w:r>
        <w:r>
          <w:fldChar w:fldCharType="end"/>
        </w:r>
      </w:hyperlink>
    </w:p>
    <w:p>
      <w:pPr>
        <w:pStyle w:val="TOC2"/>
        <w:tabs>
          <w:tab w:val="right" w:leader="dot" w:pos="8306"/>
        </w:tabs>
      </w:pPr>
      <w:hyperlink w:anchor="_Toc485" w:history="1">
        <w:r>
          <w:rPr>
            <w:rFonts w:ascii="仿宋" w:eastAsia="仿宋" w:hAnsi="仿宋" w:cs="仿宋" w:hint="eastAsia"/>
            <w:lang w:eastAsia="zh-CN"/>
          </w:rPr>
          <w:t>(一)、产品/服务定位与特点</w:t>
        </w:r>
        <w:r>
          <w:tab/>
        </w:r>
        <w:r>
          <w:fldChar w:fldCharType="begin"/>
        </w:r>
        <w:r>
          <w:instrText xml:space="preserve"> PAGEREF _Toc485 \h </w:instrText>
        </w:r>
        <w:r>
          <w:fldChar w:fldCharType="separate"/>
        </w:r>
        <w:r>
          <w:t>68</w:t>
        </w:r>
        <w:r>
          <w:fldChar w:fldCharType="end"/>
        </w:r>
      </w:hyperlink>
    </w:p>
    <w:p>
      <w:pPr>
        <w:pStyle w:val="TOC2"/>
        <w:tabs>
          <w:tab w:val="right" w:leader="dot" w:pos="8306"/>
        </w:tabs>
      </w:pPr>
      <w:hyperlink w:anchor="_Toc11037" w:history="1">
        <w:r>
          <w:rPr>
            <w:rFonts w:ascii="仿宋" w:eastAsia="仿宋" w:hAnsi="仿宋" w:cs="仿宋" w:hint="eastAsia"/>
            <w:lang w:eastAsia="zh-CN"/>
          </w:rPr>
          <w:t>(二)、市场定位与竞争分析</w:t>
        </w:r>
        <w:r>
          <w:tab/>
        </w:r>
        <w:r>
          <w:fldChar w:fldCharType="begin"/>
        </w:r>
        <w:r>
          <w:instrText xml:space="preserve"> PAGEREF _Toc11037 \h </w:instrText>
        </w:r>
        <w:r>
          <w:fldChar w:fldCharType="separate"/>
        </w:r>
        <w:r>
          <w:t>69</w:t>
        </w:r>
        <w:r>
          <w:fldChar w:fldCharType="end"/>
        </w:r>
      </w:hyperlink>
    </w:p>
    <w:p>
      <w:pPr>
        <w:pStyle w:val="TOC2"/>
        <w:tabs>
          <w:tab w:val="right" w:leader="dot" w:pos="8306"/>
        </w:tabs>
      </w:pPr>
      <w:hyperlink w:anchor="_Toc26432" w:history="1">
        <w:r>
          <w:rPr>
            <w:rFonts w:ascii="仿宋" w:eastAsia="仿宋" w:hAnsi="仿宋" w:cs="仿宋" w:hint="eastAsia"/>
            <w:lang w:eastAsia="zh-CN"/>
          </w:rPr>
          <w:t>(三)、营销渠道与策略</w:t>
        </w:r>
        <w:r>
          <w:tab/>
        </w:r>
        <w:r>
          <w:fldChar w:fldCharType="begin"/>
        </w:r>
        <w:r>
          <w:instrText xml:space="preserve"> PAGEREF _Toc26432 \h </w:instrText>
        </w:r>
        <w:r>
          <w:fldChar w:fldCharType="separate"/>
        </w:r>
        <w:r>
          <w:t>71</w:t>
        </w:r>
        <w:r>
          <w:fldChar w:fldCharType="end"/>
        </w:r>
      </w:hyperlink>
    </w:p>
    <w:p>
      <w:pPr>
        <w:pStyle w:val="TOC2"/>
        <w:tabs>
          <w:tab w:val="right" w:leader="dot" w:pos="8306"/>
        </w:tabs>
      </w:pPr>
      <w:hyperlink w:anchor="_Toc17892" w:history="1">
        <w:r>
          <w:rPr>
            <w:rFonts w:ascii="仿宋" w:eastAsia="仿宋" w:hAnsi="仿宋" w:cs="仿宋" w:hint="eastAsia"/>
            <w:lang w:eastAsia="zh-CN"/>
          </w:rPr>
          <w:t>(四)、推广与宣传活动</w:t>
        </w:r>
        <w:r>
          <w:tab/>
        </w:r>
        <w:r>
          <w:fldChar w:fldCharType="begin"/>
        </w:r>
        <w:r>
          <w:instrText xml:space="preserve"> PAGEREF _Toc17892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91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4884"/>
      <w:r>
        <w:rPr>
          <w:rFonts w:ascii="仿宋" w:eastAsia="仿宋" w:hAnsi="仿宋" w:cs="仿宋" w:hint="eastAsia"/>
          <w:lang w:eastAsia="zh-CN"/>
        </w:rPr>
        <w:t>(一)、集成电路、集成产品的焊接封装设备行业分析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集成产品的焊接封装设备行业一直以来都是市场的关注焦点。行业内的发展趋势、竞争态势以及潜在机会都对集成电路、集成产品的焊接封装设备项目的推进产生深远的影响。通过深入研究行业的整体概貌，我们将更好地理解行业的核心特征，为集成电路、集成产品的焊接封装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集成电路、集成产品的焊接封装设备行业，技术一直是推动创新和发展的关键因素。我们将对当前技术趋势进行详尽分析，包括但不限于人工智能、大数据应用、先进制造技术等。这有助于集成电路、集成产品的焊接封装设备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集成电路、集成产品的焊接封装设备项目成功的基础。我们将对主要竞争对手进行深入研究，包括其市场份额、产品特点、市场定位等。通过全面了解竞争对手的优势和劣势，集成电路、集成产品的焊接封装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0815"/>
      <w:r>
        <w:rPr>
          <w:rFonts w:ascii="仿宋" w:eastAsia="仿宋" w:hAnsi="仿宋" w:cs="仿宋" w:hint="eastAsia"/>
          <w:sz w:val="28"/>
          <w:lang w:eastAsia="zh-CN"/>
        </w:rPr>
        <w:t>(二)、集成电路、集成产品的焊接封装设备市场分析预测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集成电路、集成产品的焊接封装设备市场未来的增长趋势。这包括市场的整体规模、各细分领域的发展趋势等。集成电路、集成产品的焊接封装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集成电路、集成产品的焊接封装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集成电路、集成产品的焊接封装设备项目实施过程中需要充分考虑的因素。我们将对市场风险进行全面评估，包括但不限于政策法规风险、市场竞争风险、技术变革风险等。通过对潜在风险的深入分析，集成电路、集成产品的焊接封装设备项目可以制定相应的风险缓解策略，降低不确定性对集成电路、集成产品的焊接封装设备项目的影响。</w:t>
      </w:r>
    </w:p>
    <w:p>
      <w:pPr>
        <w:pStyle w:val="Heading1"/>
        <w:ind w:firstLine="560" w:firstLineChars="200"/>
        <w:rPr>
          <w:rFonts w:ascii="仿宋" w:eastAsia="仿宋" w:hAnsi="仿宋" w:cs="仿宋" w:hint="eastAsia"/>
          <w:sz w:val="28"/>
          <w:lang w:eastAsia="zh-CN"/>
        </w:rPr>
      </w:pPr>
      <w:bookmarkStart w:id="5" w:name="_Toc30234"/>
      <w:r>
        <w:rPr>
          <w:rFonts w:ascii="仿宋" w:eastAsia="仿宋" w:hAnsi="仿宋" w:cs="仿宋" w:hint="eastAsia"/>
          <w:sz w:val="28"/>
          <w:lang w:eastAsia="zh-CN"/>
        </w:rPr>
        <w:t>二、集成电路、集成产品的焊接封装设备项目土建工程</w:t>
      </w:r>
      <w:bookmarkEnd w:id="5"/>
    </w:p>
    <w:p>
      <w:pPr>
        <w:pStyle w:val="Heading2"/>
        <w:rPr>
          <w:rFonts w:ascii="仿宋" w:eastAsia="仿宋" w:hAnsi="仿宋" w:cs="仿宋" w:hint="eastAsia"/>
          <w:lang w:eastAsia="zh-CN"/>
        </w:rPr>
      </w:pPr>
      <w:bookmarkStart w:id="6" w:name="_Toc1968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在集成电路、集成产品的焊接封装设备项目的建筑工程设计中，我们将秉承一系列重要的设计原则，以确保集成电路、集成产品的焊接封装设备项目建筑在功能、美观、可持续性等方面达到最佳效果。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首要原则是确保建筑的功能性得到最大化的发挥。我们将充分理解集成电路、集成产品的焊接封装设备项目的实际需求，合理布局各个功能区域，保证建筑在满足业务需求的同时，提供高效的工作环境。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在建筑设计中，我们将综合考虑建设和运营成本。通过精细的经济效益分析，确保设计方案在高效利用资源的同时，对集成电路、集成产品的焊接封装设备项目的长期盈利能力有积极的贡献。</w:t>
      </w:r>
    </w:p>
    <w:p>
      <w:pPr>
        <w:pStyle w:val="Heading2"/>
        <w:ind w:firstLine="560" w:firstLineChars="200"/>
        <w:rPr>
          <w:rFonts w:ascii="仿宋" w:eastAsia="仿宋" w:hAnsi="仿宋" w:cs="仿宋" w:hint="eastAsia"/>
          <w:sz w:val="28"/>
          <w:lang w:eastAsia="zh-CN"/>
        </w:rPr>
      </w:pPr>
      <w:bookmarkStart w:id="7" w:name="_Toc1931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集成电路、集成产品的焊接封装设备项目的土建工程设计中，我们将精准设定设计年限，结合集成电路、集成产品的焊接封装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集成电路、集成产品的焊接封装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182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集成电路、集成产品的焊接封装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集成电路、集成产品的焊接封装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集成电路、集成产品的焊接封装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0007"/>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本期工程集成电路、集成产品的焊接封装设备项目预计总建筑面积XXX平方米，其中：计容建筑面积XXX平方米，计划建筑工程投资XX万元，占集成电路、集成产品的焊接封装设备项目总投资的XX%。</w:t>
      </w:r>
    </w:p>
    <w:p>
      <w:pPr>
        <w:pStyle w:val="Heading1"/>
        <w:ind w:firstLine="560" w:firstLineChars="200"/>
        <w:rPr>
          <w:rFonts w:ascii="仿宋" w:eastAsia="仿宋" w:hAnsi="仿宋" w:cs="仿宋" w:hint="eastAsia"/>
          <w:sz w:val="28"/>
          <w:lang w:eastAsia="zh-CN"/>
        </w:rPr>
      </w:pPr>
      <w:bookmarkStart w:id="10" w:name="_Toc29424"/>
      <w:r>
        <w:rPr>
          <w:rFonts w:ascii="仿宋" w:eastAsia="仿宋" w:hAnsi="仿宋" w:cs="仿宋" w:hint="eastAsia"/>
          <w:sz w:val="28"/>
          <w:lang w:eastAsia="zh-CN"/>
        </w:rPr>
        <w:t>三、集成电路、集成产品的焊接封装设备项目建设单位说明</w:t>
      </w:r>
      <w:bookmarkEnd w:id="10"/>
    </w:p>
    <w:p>
      <w:pPr>
        <w:pStyle w:val="Heading2"/>
        <w:rPr>
          <w:rFonts w:ascii="仿宋" w:eastAsia="仿宋" w:hAnsi="仿宋" w:cs="仿宋" w:hint="eastAsia"/>
          <w:lang w:eastAsia="zh-CN"/>
        </w:rPr>
      </w:pPr>
      <w:bookmarkStart w:id="11" w:name="_Toc24440"/>
      <w:r>
        <w:rPr>
          <w:rFonts w:ascii="仿宋" w:eastAsia="仿宋" w:hAnsi="仿宋" w:cs="仿宋" w:hint="eastAsia"/>
          <w:lang w:eastAsia="zh-CN"/>
        </w:rPr>
        <w:t>(一)、集成电路、集成产品的焊接封装设备项目承办单位基本情况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3830"/>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集成电路、集成产品的焊接封装设备项目承办单位的XXXX，我们着眼于实现可持续的经济效益。通过技术创新和解决方案的提供，公司预计在集成电路、集成产品的焊接封装设备项目执行期间将获得可观的收入增长。这一收入来源主要包括集成电路、集成产品的焊接封装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同时，我们注重成本控制和效率提升，以确保集成电路、集成产品的焊接封装设备项目的可持续盈利。透过精细的管理和资源优化，公司期望实现集成电路、集成产品的焊接封装设备项目利润最大化。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集成电路、集成产品的焊接封装设备项目实施进行全面的投资评估，包括集成电路、集成产品的焊接封装设备项目启动阶段的资金投入和后续运营成本。通过对集成电路、集成产品的焊接封装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集成电路、集成产品的焊接封装设备项目实施过程中具备足够的资金流动性，公司将进行详尽的现金流分析。这包括资金需求的合理预测、集成电路、集成产品的焊接封装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8335"/>
      <w:r>
        <w:rPr>
          <w:rFonts w:ascii="仿宋" w:eastAsia="仿宋" w:hAnsi="仿宋" w:cs="仿宋" w:hint="eastAsia"/>
          <w:sz w:val="28"/>
          <w:lang w:eastAsia="zh-CN"/>
        </w:rPr>
        <w:t>四、集成电路、集成产品的焊接封装设备项目概论</w:t>
      </w:r>
      <w:bookmarkEnd w:id="13"/>
    </w:p>
    <w:p>
      <w:pPr>
        <w:pStyle w:val="Heading2"/>
        <w:rPr>
          <w:rFonts w:ascii="仿宋" w:eastAsia="仿宋" w:hAnsi="仿宋" w:cs="仿宋" w:hint="eastAsia"/>
          <w:lang w:eastAsia="zh-CN"/>
        </w:rPr>
      </w:pPr>
      <w:bookmarkStart w:id="14" w:name="_Toc23709"/>
      <w:r>
        <w:rPr>
          <w:rFonts w:ascii="仿宋" w:eastAsia="仿宋" w:hAnsi="仿宋" w:cs="仿宋" w:hint="eastAsia"/>
          <w:lang w:eastAsia="zh-CN"/>
        </w:rPr>
        <w:t>(一)、集成电路、集成产品的焊接封装设备项目概况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集成产品的焊接封装设备项目的起源追溯至对市场的深入洞察。市场的不断演变与变革为集成电路、集成产品的焊接封装设备项目提供了难得的机遇。当前市场存在的需求缺口和变革的大环境共同构成了集成电路、集成产品的焊接封装设备项目的背景。这个集成电路、集成产品的焊接封装设备项目旨在充分利用市场机遇，填补行业中尚未满足的需求，为客户提供全新的解决方案。市场的变革和需求的增长使得这个集成电路、集成产品的焊接封装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集成电路、集成产品的焊接封装设备项目名称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集成产品的焊接封装设备项目正式命名为集成电路、集成产品的焊接封装设备。这个名称不仅仅是一个标识，更代表了集成电路、集成产品的焊接封装设备项目的核心理念和愿景。它蕴含着集成电路、集成产品的焊接封装设备项目所要解决问题的关键字，具有强烈的表达和辨识度，为集成电路、集成产品的焊接封装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集成电路、集成产品的焊接封装设备项目目标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集成产品的焊接封装设备项目的核心目标是提供一种全新、高效的解决方案，满足客户日益增长的需求。集成电路、集成产品的焊接封装设备项目追求的不仅仅是满足市场需求，更是在市场中获得卓越的竞争优势。通过不断提升产品或服务的质量和创新水平，集成电路、集成产品的焊接封装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集成电路、集成产品的焊接封装设备项目范围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集成产品的焊接封装设备项目全面涵盖了产品研发、制造、市场推广和售后服务，确保从产品设计到最终用户体验的全方位关注。这一全面的集成电路、集成产品的焊接封装设备项目范围是为了确保集成电路、集成产品的焊接封装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集成电路、集成产品的焊接封装设备项目时间表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集成电路、集成产品的焊接封装设备项目计划在未来18个月内完成，包括研发、测试、市场试点和正式推出等不同阶段。这个时间表的合理设计是为了确保集成电路、集成产品的焊接封装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集成电路、集成产品的焊接封装设备项目预算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集成产品的焊接封装设备项目总预算估算为XX百万美元，主要分配在研发、市场推广、人员培训和运营等方面。这一充足的预算为集成电路、集成产品的焊接封装设备项目提供了充足的资源，确保集成电路、集成产品的焊接封装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集成电路、集成产品的焊接封装设备项目风险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集成产品的焊接封装设备项目可能面临的风险包括市场接受度低、技术难题、竞争激烈等。集成电路、集成产品的焊接封装设备项目团队已经制定了相应的风险应对计划，通过前瞻性的风险管理，确保集成电路、集成产品的焊接封装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集成电路、集成产品的焊接封装设备项目团队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集成产品的焊接封装设备项目汇聚了一支经验丰富、多领域专业素养的核心团队，确保集成电路、集成产品的焊接封装设备项目在各个方面都能拥有高水平的执行力。团队的协同作战是集成电路、集成产品的焊接封装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集成电路、集成产品的焊接封装设备项目背景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集成电路、集成产品的焊接封装设备项目的背景根植于市场对更高效、创新产品的渴望，同时也受到科技发展对行业格局的深刻改变的影响。这为集成电路、集成产品的焊接封装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集成电路、集成产品的焊接封装设备项目现状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集成电路、集成产品的焊接封装设备项目已完成市场调研和技术验证，取得了初步的成功。这为集成电路、集成产品的焊接封装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9334"/>
      <w:r>
        <w:rPr>
          <w:rFonts w:ascii="仿宋" w:eastAsia="仿宋" w:hAnsi="仿宋" w:cs="仿宋" w:hint="eastAsia"/>
          <w:sz w:val="28"/>
          <w:lang w:eastAsia="zh-CN"/>
        </w:rPr>
        <w:t>(二)、集成电路、集成产品的焊接封装设备项目目标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集成电路、集成产品的焊接封装设备项目首要业务目标是在市场中占据有利地位，实现产品/服务的成功推广和销售。通过不断提升产品质量、创新性，集成电路、集成产品的焊接封装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集成电路、集成产品的焊接封装设备项目着眼于技术创新。通过持续的研发和技术升级，集成电路、集成产品的焊接封装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集成电路、集成产品的焊接封装设备项目设定了客户满意度目标。通过提供卓越的产品质量和优质的客户服务，集成电路、集成产品的焊接封装设备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集成产品的焊接封装设备项目注重社会责任和可持续发展。通过实施环保、社会责任集成电路、集成产品的焊接封装设备项目，集成电路、集成产品的焊接封装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集成产品的焊接封装设备项目的团队是实现目标的核心驱动力。因此，集成电路、集成产品的焊接封装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1568"/>
      <w:r>
        <w:rPr>
          <w:rFonts w:ascii="仿宋" w:eastAsia="仿宋" w:hAnsi="仿宋" w:cs="仿宋" w:hint="eastAsia"/>
          <w:sz w:val="28"/>
          <w:lang w:eastAsia="zh-CN"/>
        </w:rPr>
        <w:t>(三)、集成电路、集成产品的焊接封装设备项目提出的理由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集成电路、集成产品的焊接封装设备项目提出的理由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集成产品的焊接封装设备项目的提出源于对市场机遇的深刻洞察。当前市场中存在的需求缺口和行业发展趋势表明，有巨大的商业机会等待被开发。通过准确捕捉市场机遇，集成电路、集成产品的焊接封装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集成产品的焊接封装设备项目的理念基于对技术创新的信仰。通过持续的研发和技术投入，集成电路、集成产品的焊接封装设备项目有望推出更具创新性的产品或服务。在科技飞速发展的当下，集成电路、集成产品的焊接封装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集成产品的焊接封装设备项目的提出是为了增强企业的行业竞争力。通过提升产品或服务的质量和独特性，集成电路、集成产品的焊接封装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集成产品的焊接封装设备项目响应了消费者需求的变化。随着社会和科技的不断发展，消费者对产品和服务的需求也在发生变化。通过深入了解并及时回应消费者的新需求，集成电路、集成产品的焊接封装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集成产品的焊接封装设备项目的提出是企业战略发展规划的一部分。在面对日益激烈的市场竞争和不断变化的商业环境中，集成电路、集成产品的焊接封装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集成产品的焊接封装设备项目的提出不仅仅是基于商业考量，还注重社会责任。通过推出环保、社会责任等方面的集成电路、集成产品的焊接封装设备项目，集成电路、集成产品的焊接封装设备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集成产品的焊接封装设备项目的提出反映了对利益相关者期望的关注。包括客户、员工、投资者等利益相关者在企业发展中都有着各自的期望，集成电路、集成产品的焊接封装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29347"/>
      <w:r>
        <w:rPr>
          <w:rFonts w:ascii="仿宋" w:eastAsia="仿宋" w:hAnsi="仿宋" w:cs="仿宋" w:hint="eastAsia"/>
          <w:sz w:val="28"/>
          <w:lang w:eastAsia="zh-CN"/>
        </w:rPr>
        <w:t>(四)、集成电路、集成产品的焊接封装设备项目意义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在实施集成电路、集成产品的焊接封装设备项目的过程中，我们不仅仅是在追逐商业成功，更是为企业和社会的多个层面创造了深远的意义。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集成产品的焊接封装设备项目的首要意义在于提升企业的市场竞争力。通过持续的创新和对产品质量的高标准要求，集成电路、集成产品的焊接封装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集成电路、集成产品的焊接封装设备项目的推进将促使行业技术水平的提升。通过引入先进技术和创新性解决方案，集成电路、集成产品的焊接封装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https://d.book118.com/707054003064006035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集成电路、集成产品的焊接封装设备项目规划设计方案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集成电路、集成产品的焊接封装设备项目规划设计方案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集成电路、集成产品的焊接封装设备项目规划设计方案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集成电路、集成产品的焊接封装设备项目规划设计方案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集成电路、集成产品的焊接封装设备项目规划设计方案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集成电路、集成产品的焊接封装设备项目规划设计方案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集成电路、集成产品的焊接封装设备项目规划设计方案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集成电路、集成产品的焊接封装设备项目规划设计方案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集成电路、集成产品的焊接封装设备项目规划设计方案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集成电路、集成产品的焊接封装设备项目规划设计方案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集成电路、集成产品的焊接封装设备项目规划设计方案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集成电路、集成产品的焊接封装设备项目规划设计方案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集成电路、集成产品的焊接封装设备项目规划设计方案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集成电路、集成产品的焊接封装设备项目规划设计方案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集成电路、集成产品的焊接封装设备项目规划设计方案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集成电路、集成产品的焊接封装设备项目规划设计方案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集成电路、集成产品的焊接封装设备项目规划设计方案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6675CC"/>
    <w:rsid w:val="5C6675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7054003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2024-01-29T01:19:00Z</dcterms:created>
  <dcterms:modified xsi:type="dcterms:W3CDTF">2024-01-29T01:19:52Z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757800418C454174A5E4DE3D2C653284_11</vt:lpwstr>
  </property>
  <property fmtid="{D5CDD505-2E9C-101B-9397-08002B2CF9AE}" pid="3" name="KSOProductBuildVer">
    <vt:lpwstr>2052-12.1.0.16250</vt:lpwstr>
  </property>
</Properties>
</file>