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室内清洁用品项目计划设计方案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6" w:history="1">
        <w:r>
          <w:rPr>
            <w:rFonts w:ascii="仿宋" w:eastAsia="仿宋" w:hAnsi="仿宋" w:cs="仿宋" w:hint="eastAsia"/>
            <w:lang w:eastAsia="zh-CN"/>
          </w:rPr>
          <w:t>序言</w:t>
        </w:r>
        <w:r>
          <w:tab/>
        </w:r>
        <w:r>
          <w:fldChar w:fldCharType="begin"/>
        </w:r>
        <w:r>
          <w:instrText xml:space="preserve"> PAGEREF _Toc2676 \h </w:instrText>
        </w:r>
        <w:r>
          <w:fldChar w:fldCharType="separate"/>
        </w:r>
        <w:r>
          <w:t>3</w:t>
        </w:r>
        <w:r>
          <w:fldChar w:fldCharType="end"/>
        </w:r>
      </w:hyperlink>
    </w:p>
    <w:p>
      <w:pPr>
        <w:pStyle w:val="TOC1"/>
        <w:tabs>
          <w:tab w:val="right" w:leader="dot" w:pos="8306"/>
        </w:tabs>
      </w:pPr>
      <w:hyperlink w:anchor="_Toc3968" w:history="1">
        <w:r>
          <w:rPr>
            <w:rFonts w:ascii="仿宋" w:eastAsia="仿宋" w:hAnsi="仿宋" w:cs="仿宋" w:hint="eastAsia"/>
            <w:lang w:eastAsia="zh-CN"/>
          </w:rPr>
          <w:t>一、室内清洁用品项目可持续发展</w:t>
        </w:r>
        <w:r>
          <w:tab/>
        </w:r>
        <w:r>
          <w:fldChar w:fldCharType="begin"/>
        </w:r>
        <w:r>
          <w:instrText xml:space="preserve"> PAGEREF _Toc3968 \h </w:instrText>
        </w:r>
        <w:r>
          <w:fldChar w:fldCharType="separate"/>
        </w:r>
        <w:r>
          <w:t>3</w:t>
        </w:r>
        <w:r>
          <w:fldChar w:fldCharType="end"/>
        </w:r>
      </w:hyperlink>
    </w:p>
    <w:p>
      <w:pPr>
        <w:pStyle w:val="TOC2"/>
        <w:tabs>
          <w:tab w:val="right" w:leader="dot" w:pos="8306"/>
        </w:tabs>
      </w:pPr>
      <w:hyperlink w:anchor="_Toc1318" w:history="1">
        <w:r>
          <w:rPr>
            <w:rFonts w:ascii="仿宋" w:eastAsia="仿宋" w:hAnsi="仿宋" w:cs="仿宋" w:hint="eastAsia"/>
            <w:lang w:eastAsia="zh-CN"/>
          </w:rPr>
          <w:t>(一)、可持续战略与实践</w:t>
        </w:r>
        <w:r>
          <w:tab/>
        </w:r>
        <w:r>
          <w:fldChar w:fldCharType="begin"/>
        </w:r>
        <w:r>
          <w:instrText xml:space="preserve"> PAGEREF _Toc1318 \h </w:instrText>
        </w:r>
        <w:r>
          <w:fldChar w:fldCharType="separate"/>
        </w:r>
        <w:r>
          <w:t>3</w:t>
        </w:r>
        <w:r>
          <w:fldChar w:fldCharType="end"/>
        </w:r>
      </w:hyperlink>
    </w:p>
    <w:p>
      <w:pPr>
        <w:pStyle w:val="TOC2"/>
        <w:tabs>
          <w:tab w:val="right" w:leader="dot" w:pos="8306"/>
        </w:tabs>
      </w:pPr>
      <w:hyperlink w:anchor="_Toc15171" w:history="1">
        <w:r>
          <w:rPr>
            <w:rFonts w:ascii="仿宋" w:eastAsia="仿宋" w:hAnsi="仿宋" w:cs="仿宋" w:hint="eastAsia"/>
            <w:lang w:eastAsia="zh-CN"/>
          </w:rPr>
          <w:t>(二)、环保与社会责任</w:t>
        </w:r>
        <w:r>
          <w:tab/>
        </w:r>
        <w:r>
          <w:fldChar w:fldCharType="begin"/>
        </w:r>
        <w:r>
          <w:instrText xml:space="preserve"> PAGEREF _Toc15171 \h </w:instrText>
        </w:r>
        <w:r>
          <w:fldChar w:fldCharType="separate"/>
        </w:r>
        <w:r>
          <w:t>4</w:t>
        </w:r>
        <w:r>
          <w:fldChar w:fldCharType="end"/>
        </w:r>
      </w:hyperlink>
    </w:p>
    <w:p>
      <w:pPr>
        <w:pStyle w:val="TOC1"/>
        <w:tabs>
          <w:tab w:val="right" w:leader="dot" w:pos="8306"/>
        </w:tabs>
      </w:pPr>
      <w:hyperlink w:anchor="_Toc9067" w:history="1">
        <w:r>
          <w:rPr>
            <w:rFonts w:ascii="仿宋" w:eastAsia="仿宋" w:hAnsi="仿宋" w:cs="仿宋" w:hint="eastAsia"/>
            <w:lang w:eastAsia="zh-CN"/>
          </w:rPr>
          <w:t>二、工艺说明</w:t>
        </w:r>
        <w:r>
          <w:tab/>
        </w:r>
        <w:r>
          <w:fldChar w:fldCharType="begin"/>
        </w:r>
        <w:r>
          <w:instrText xml:space="preserve"> PAGEREF _Toc9067 \h </w:instrText>
        </w:r>
        <w:r>
          <w:fldChar w:fldCharType="separate"/>
        </w:r>
        <w:r>
          <w:t>5</w:t>
        </w:r>
        <w:r>
          <w:fldChar w:fldCharType="end"/>
        </w:r>
      </w:hyperlink>
    </w:p>
    <w:p>
      <w:pPr>
        <w:pStyle w:val="TOC2"/>
        <w:tabs>
          <w:tab w:val="right" w:leader="dot" w:pos="8306"/>
        </w:tabs>
      </w:pPr>
      <w:hyperlink w:anchor="_Toc7270" w:history="1">
        <w:r>
          <w:rPr>
            <w:rFonts w:ascii="仿宋" w:eastAsia="仿宋" w:hAnsi="仿宋" w:cs="仿宋" w:hint="eastAsia"/>
            <w:lang w:eastAsia="zh-CN"/>
          </w:rPr>
          <w:t>(一)、技术管理特点</w:t>
        </w:r>
        <w:r>
          <w:tab/>
        </w:r>
        <w:r>
          <w:fldChar w:fldCharType="begin"/>
        </w:r>
        <w:r>
          <w:instrText xml:space="preserve"> PAGEREF _Toc7270 \h </w:instrText>
        </w:r>
        <w:r>
          <w:fldChar w:fldCharType="separate"/>
        </w:r>
        <w:r>
          <w:t>5</w:t>
        </w:r>
        <w:r>
          <w:fldChar w:fldCharType="end"/>
        </w:r>
      </w:hyperlink>
    </w:p>
    <w:p>
      <w:pPr>
        <w:pStyle w:val="TOC2"/>
        <w:tabs>
          <w:tab w:val="right" w:leader="dot" w:pos="8306"/>
        </w:tabs>
      </w:pPr>
      <w:hyperlink w:anchor="_Toc27218" w:history="1">
        <w:r>
          <w:rPr>
            <w:rFonts w:ascii="仿宋" w:eastAsia="仿宋" w:hAnsi="仿宋" w:cs="仿宋" w:hint="eastAsia"/>
            <w:lang w:eastAsia="zh-CN"/>
          </w:rPr>
          <w:t>(二)、室内清洁用品项目工艺技术设计方案</w:t>
        </w:r>
        <w:r>
          <w:tab/>
        </w:r>
        <w:r>
          <w:fldChar w:fldCharType="begin"/>
        </w:r>
        <w:r>
          <w:instrText xml:space="preserve"> PAGEREF _Toc27218 \h </w:instrText>
        </w:r>
        <w:r>
          <w:fldChar w:fldCharType="separate"/>
        </w:r>
        <w:r>
          <w:t>6</w:t>
        </w:r>
        <w:r>
          <w:fldChar w:fldCharType="end"/>
        </w:r>
      </w:hyperlink>
    </w:p>
    <w:p>
      <w:pPr>
        <w:pStyle w:val="TOC2"/>
        <w:tabs>
          <w:tab w:val="right" w:leader="dot" w:pos="8306"/>
        </w:tabs>
      </w:pPr>
      <w:hyperlink w:anchor="_Toc11883" w:history="1">
        <w:r>
          <w:rPr>
            <w:rFonts w:ascii="仿宋" w:eastAsia="仿宋" w:hAnsi="仿宋" w:cs="仿宋" w:hint="eastAsia"/>
            <w:lang w:eastAsia="zh-CN"/>
          </w:rPr>
          <w:t>(三)、设备选型方案</w:t>
        </w:r>
        <w:r>
          <w:tab/>
        </w:r>
        <w:r>
          <w:fldChar w:fldCharType="begin"/>
        </w:r>
        <w:r>
          <w:instrText xml:space="preserve"> PAGEREF _Toc11883 \h </w:instrText>
        </w:r>
        <w:r>
          <w:fldChar w:fldCharType="separate"/>
        </w:r>
        <w:r>
          <w:t>7</w:t>
        </w:r>
        <w:r>
          <w:fldChar w:fldCharType="end"/>
        </w:r>
      </w:hyperlink>
    </w:p>
    <w:p>
      <w:pPr>
        <w:pStyle w:val="TOC1"/>
        <w:tabs>
          <w:tab w:val="right" w:leader="dot" w:pos="8306"/>
        </w:tabs>
      </w:pPr>
      <w:hyperlink w:anchor="_Toc3893" w:history="1">
        <w:r>
          <w:rPr>
            <w:rFonts w:ascii="仿宋" w:eastAsia="仿宋" w:hAnsi="仿宋" w:cs="仿宋" w:hint="eastAsia"/>
            <w:lang w:eastAsia="zh-CN"/>
          </w:rPr>
          <w:t>三、室内清洁用品项目建设单位说明</w:t>
        </w:r>
        <w:r>
          <w:tab/>
        </w:r>
        <w:r>
          <w:fldChar w:fldCharType="begin"/>
        </w:r>
        <w:r>
          <w:instrText xml:space="preserve"> PAGEREF _Toc3893 \h </w:instrText>
        </w:r>
        <w:r>
          <w:fldChar w:fldCharType="separate"/>
        </w:r>
        <w:r>
          <w:t>8</w:t>
        </w:r>
        <w:r>
          <w:fldChar w:fldCharType="end"/>
        </w:r>
      </w:hyperlink>
    </w:p>
    <w:p>
      <w:pPr>
        <w:pStyle w:val="TOC2"/>
        <w:tabs>
          <w:tab w:val="right" w:leader="dot" w:pos="8306"/>
        </w:tabs>
      </w:pPr>
      <w:hyperlink w:anchor="_Toc389" w:history="1">
        <w:r>
          <w:rPr>
            <w:rFonts w:ascii="仿宋" w:eastAsia="仿宋" w:hAnsi="仿宋" w:cs="仿宋" w:hint="eastAsia"/>
            <w:lang w:eastAsia="zh-CN"/>
          </w:rPr>
          <w:t>(一)、室内清洁用品项目承办单位基本情况</w:t>
        </w:r>
        <w:r>
          <w:tab/>
        </w:r>
        <w:r>
          <w:fldChar w:fldCharType="begin"/>
        </w:r>
        <w:r>
          <w:instrText xml:space="preserve"> PAGEREF _Toc389 \h </w:instrText>
        </w:r>
        <w:r>
          <w:fldChar w:fldCharType="separate"/>
        </w:r>
        <w:r>
          <w:t>8</w:t>
        </w:r>
        <w:r>
          <w:fldChar w:fldCharType="end"/>
        </w:r>
      </w:hyperlink>
    </w:p>
    <w:p>
      <w:pPr>
        <w:pStyle w:val="TOC2"/>
        <w:tabs>
          <w:tab w:val="right" w:leader="dot" w:pos="8306"/>
        </w:tabs>
      </w:pPr>
      <w:hyperlink w:anchor="_Toc22717" w:history="1">
        <w:r>
          <w:rPr>
            <w:rFonts w:ascii="仿宋" w:eastAsia="仿宋" w:hAnsi="仿宋" w:cs="仿宋" w:hint="eastAsia"/>
            <w:lang w:eastAsia="zh-CN"/>
          </w:rPr>
          <w:t>(二)、公司经济效益分析</w:t>
        </w:r>
        <w:r>
          <w:tab/>
        </w:r>
        <w:r>
          <w:fldChar w:fldCharType="begin"/>
        </w:r>
        <w:r>
          <w:instrText xml:space="preserve"> PAGEREF _Toc22717 \h </w:instrText>
        </w:r>
        <w:r>
          <w:fldChar w:fldCharType="separate"/>
        </w:r>
        <w:r>
          <w:t>9</w:t>
        </w:r>
        <w:r>
          <w:fldChar w:fldCharType="end"/>
        </w:r>
      </w:hyperlink>
    </w:p>
    <w:p>
      <w:pPr>
        <w:pStyle w:val="TOC1"/>
        <w:tabs>
          <w:tab w:val="right" w:leader="dot" w:pos="8306"/>
        </w:tabs>
      </w:pPr>
      <w:hyperlink w:anchor="_Toc17419" w:history="1">
        <w:r>
          <w:rPr>
            <w:rFonts w:ascii="仿宋" w:eastAsia="仿宋" w:hAnsi="仿宋" w:cs="仿宋" w:hint="eastAsia"/>
            <w:lang w:eastAsia="zh-CN"/>
          </w:rPr>
          <w:t>四、室内清洁用品项目选址可行性分析</w:t>
        </w:r>
        <w:r>
          <w:tab/>
        </w:r>
        <w:r>
          <w:fldChar w:fldCharType="begin"/>
        </w:r>
        <w:r>
          <w:instrText xml:space="preserve"> PAGEREF _Toc17419 \h </w:instrText>
        </w:r>
        <w:r>
          <w:fldChar w:fldCharType="separate"/>
        </w:r>
        <w:r>
          <w:t>10</w:t>
        </w:r>
        <w:r>
          <w:fldChar w:fldCharType="end"/>
        </w:r>
      </w:hyperlink>
    </w:p>
    <w:p>
      <w:pPr>
        <w:pStyle w:val="TOC2"/>
        <w:tabs>
          <w:tab w:val="right" w:leader="dot" w:pos="8306"/>
        </w:tabs>
      </w:pPr>
      <w:hyperlink w:anchor="_Toc31979" w:history="1">
        <w:r>
          <w:rPr>
            <w:rFonts w:ascii="仿宋" w:eastAsia="仿宋" w:hAnsi="仿宋" w:cs="仿宋" w:hint="eastAsia"/>
            <w:lang w:eastAsia="zh-CN"/>
          </w:rPr>
          <w:t>(一)、室内清洁用品项目选址</w:t>
        </w:r>
        <w:r>
          <w:tab/>
        </w:r>
        <w:r>
          <w:fldChar w:fldCharType="begin"/>
        </w:r>
        <w:r>
          <w:instrText xml:space="preserve"> PAGEREF _Toc31979 \h </w:instrText>
        </w:r>
        <w:r>
          <w:fldChar w:fldCharType="separate"/>
        </w:r>
        <w:r>
          <w:t>10</w:t>
        </w:r>
        <w:r>
          <w:fldChar w:fldCharType="end"/>
        </w:r>
      </w:hyperlink>
    </w:p>
    <w:p>
      <w:pPr>
        <w:pStyle w:val="TOC2"/>
        <w:tabs>
          <w:tab w:val="right" w:leader="dot" w:pos="8306"/>
        </w:tabs>
      </w:pPr>
      <w:hyperlink w:anchor="_Toc14561" w:history="1">
        <w:r>
          <w:rPr>
            <w:rFonts w:ascii="仿宋" w:eastAsia="仿宋" w:hAnsi="仿宋" w:cs="仿宋" w:hint="eastAsia"/>
            <w:lang w:eastAsia="zh-CN"/>
          </w:rPr>
          <w:t>(二)、用地控制指标</w:t>
        </w:r>
        <w:r>
          <w:tab/>
        </w:r>
        <w:r>
          <w:fldChar w:fldCharType="begin"/>
        </w:r>
        <w:r>
          <w:instrText xml:space="preserve"> PAGEREF _Toc14561 \h </w:instrText>
        </w:r>
        <w:r>
          <w:fldChar w:fldCharType="separate"/>
        </w:r>
        <w:r>
          <w:t>10</w:t>
        </w:r>
        <w:r>
          <w:fldChar w:fldCharType="end"/>
        </w:r>
      </w:hyperlink>
    </w:p>
    <w:p>
      <w:pPr>
        <w:pStyle w:val="TOC2"/>
        <w:tabs>
          <w:tab w:val="right" w:leader="dot" w:pos="8306"/>
        </w:tabs>
      </w:pPr>
      <w:hyperlink w:anchor="_Toc3184" w:history="1">
        <w:r>
          <w:rPr>
            <w:rFonts w:ascii="仿宋" w:eastAsia="仿宋" w:hAnsi="仿宋" w:cs="仿宋" w:hint="eastAsia"/>
            <w:lang w:eastAsia="zh-CN"/>
          </w:rPr>
          <w:t>(三)、节约用地措施</w:t>
        </w:r>
        <w:r>
          <w:tab/>
        </w:r>
        <w:r>
          <w:fldChar w:fldCharType="begin"/>
        </w:r>
        <w:r>
          <w:instrText xml:space="preserve"> PAGEREF _Toc3184 \h </w:instrText>
        </w:r>
        <w:r>
          <w:fldChar w:fldCharType="separate"/>
        </w:r>
        <w:r>
          <w:t>12</w:t>
        </w:r>
        <w:r>
          <w:fldChar w:fldCharType="end"/>
        </w:r>
      </w:hyperlink>
    </w:p>
    <w:p>
      <w:pPr>
        <w:pStyle w:val="TOC2"/>
        <w:tabs>
          <w:tab w:val="right" w:leader="dot" w:pos="8306"/>
        </w:tabs>
      </w:pPr>
      <w:hyperlink w:anchor="_Toc2529" w:history="1">
        <w:r>
          <w:rPr>
            <w:rFonts w:ascii="仿宋" w:eastAsia="仿宋" w:hAnsi="仿宋" w:cs="仿宋" w:hint="eastAsia"/>
            <w:lang w:eastAsia="zh-CN"/>
          </w:rPr>
          <w:t>(四)、总图布置方案</w:t>
        </w:r>
        <w:r>
          <w:tab/>
        </w:r>
        <w:r>
          <w:fldChar w:fldCharType="begin"/>
        </w:r>
        <w:r>
          <w:instrText xml:space="preserve"> PAGEREF _Toc2529 \h </w:instrText>
        </w:r>
        <w:r>
          <w:fldChar w:fldCharType="separate"/>
        </w:r>
        <w:r>
          <w:t>13</w:t>
        </w:r>
        <w:r>
          <w:fldChar w:fldCharType="end"/>
        </w:r>
      </w:hyperlink>
    </w:p>
    <w:p>
      <w:pPr>
        <w:pStyle w:val="TOC2"/>
        <w:tabs>
          <w:tab w:val="right" w:leader="dot" w:pos="8306"/>
        </w:tabs>
      </w:pPr>
      <w:hyperlink w:anchor="_Toc15845" w:history="1">
        <w:r>
          <w:rPr>
            <w:rFonts w:ascii="仿宋" w:eastAsia="仿宋" w:hAnsi="仿宋" w:cs="仿宋" w:hint="eastAsia"/>
            <w:lang w:eastAsia="zh-CN"/>
          </w:rPr>
          <w:t>(五)、选址综合评价</w:t>
        </w:r>
        <w:r>
          <w:tab/>
        </w:r>
        <w:r>
          <w:fldChar w:fldCharType="begin"/>
        </w:r>
        <w:r>
          <w:instrText xml:space="preserve"> PAGEREF _Toc15845 \h </w:instrText>
        </w:r>
        <w:r>
          <w:fldChar w:fldCharType="separate"/>
        </w:r>
        <w:r>
          <w:t>14</w:t>
        </w:r>
        <w:r>
          <w:fldChar w:fldCharType="end"/>
        </w:r>
      </w:hyperlink>
    </w:p>
    <w:p>
      <w:pPr>
        <w:pStyle w:val="TOC1"/>
        <w:tabs>
          <w:tab w:val="right" w:leader="dot" w:pos="8306"/>
        </w:tabs>
      </w:pPr>
      <w:hyperlink w:anchor="_Toc7874" w:history="1">
        <w:r>
          <w:rPr>
            <w:rFonts w:ascii="仿宋" w:eastAsia="仿宋" w:hAnsi="仿宋" w:cs="仿宋" w:hint="eastAsia"/>
            <w:lang w:eastAsia="zh-CN"/>
          </w:rPr>
          <w:t>五、室内清洁用品项目概论</w:t>
        </w:r>
        <w:r>
          <w:tab/>
        </w:r>
        <w:r>
          <w:fldChar w:fldCharType="begin"/>
        </w:r>
        <w:r>
          <w:instrText xml:space="preserve"> PAGEREF _Toc7874 \h </w:instrText>
        </w:r>
        <w:r>
          <w:fldChar w:fldCharType="separate"/>
        </w:r>
        <w:r>
          <w:t>15</w:t>
        </w:r>
        <w:r>
          <w:fldChar w:fldCharType="end"/>
        </w:r>
      </w:hyperlink>
    </w:p>
    <w:p>
      <w:pPr>
        <w:pStyle w:val="TOC2"/>
        <w:tabs>
          <w:tab w:val="right" w:leader="dot" w:pos="8306"/>
        </w:tabs>
      </w:pPr>
      <w:hyperlink w:anchor="_Toc16287" w:history="1">
        <w:r>
          <w:rPr>
            <w:rFonts w:ascii="仿宋" w:eastAsia="仿宋" w:hAnsi="仿宋" w:cs="仿宋" w:hint="eastAsia"/>
            <w:lang w:eastAsia="zh-CN"/>
          </w:rPr>
          <w:t>(一)、室内清洁用品项目概况</w:t>
        </w:r>
        <w:r>
          <w:tab/>
        </w:r>
        <w:r>
          <w:fldChar w:fldCharType="begin"/>
        </w:r>
        <w:r>
          <w:instrText xml:space="preserve"> PAGEREF _Toc16287 \h </w:instrText>
        </w:r>
        <w:r>
          <w:fldChar w:fldCharType="separate"/>
        </w:r>
        <w:r>
          <w:t>15</w:t>
        </w:r>
        <w:r>
          <w:fldChar w:fldCharType="end"/>
        </w:r>
      </w:hyperlink>
    </w:p>
    <w:p>
      <w:pPr>
        <w:pStyle w:val="TOC2"/>
        <w:tabs>
          <w:tab w:val="right" w:leader="dot" w:pos="8306"/>
        </w:tabs>
      </w:pPr>
      <w:hyperlink w:anchor="_Toc9241" w:history="1">
        <w:r>
          <w:rPr>
            <w:rFonts w:ascii="仿宋" w:eastAsia="仿宋" w:hAnsi="仿宋" w:cs="仿宋" w:hint="eastAsia"/>
            <w:lang w:eastAsia="zh-CN"/>
          </w:rPr>
          <w:t>(二)、室内清洁用品项目目标</w:t>
        </w:r>
        <w:r>
          <w:tab/>
        </w:r>
        <w:r>
          <w:fldChar w:fldCharType="begin"/>
        </w:r>
        <w:r>
          <w:instrText xml:space="preserve"> PAGEREF _Toc9241 \h </w:instrText>
        </w:r>
        <w:r>
          <w:fldChar w:fldCharType="separate"/>
        </w:r>
        <w:r>
          <w:t>18</w:t>
        </w:r>
        <w:r>
          <w:fldChar w:fldCharType="end"/>
        </w:r>
      </w:hyperlink>
    </w:p>
    <w:p>
      <w:pPr>
        <w:pStyle w:val="TOC2"/>
        <w:tabs>
          <w:tab w:val="right" w:leader="dot" w:pos="8306"/>
        </w:tabs>
      </w:pPr>
      <w:hyperlink w:anchor="_Toc11564" w:history="1">
        <w:r>
          <w:rPr>
            <w:rFonts w:ascii="仿宋" w:eastAsia="仿宋" w:hAnsi="仿宋" w:cs="仿宋" w:hint="eastAsia"/>
            <w:lang w:eastAsia="zh-CN"/>
          </w:rPr>
          <w:t>(三)、室内清洁用品项目提出的理由</w:t>
        </w:r>
        <w:r>
          <w:tab/>
        </w:r>
        <w:r>
          <w:fldChar w:fldCharType="begin"/>
        </w:r>
        <w:r>
          <w:instrText xml:space="preserve"> PAGEREF _Toc11564 \h </w:instrText>
        </w:r>
        <w:r>
          <w:fldChar w:fldCharType="separate"/>
        </w:r>
        <w:r>
          <w:t>19</w:t>
        </w:r>
        <w:r>
          <w:fldChar w:fldCharType="end"/>
        </w:r>
      </w:hyperlink>
    </w:p>
    <w:p>
      <w:pPr>
        <w:pStyle w:val="TOC2"/>
        <w:tabs>
          <w:tab w:val="right" w:leader="dot" w:pos="8306"/>
        </w:tabs>
      </w:pPr>
      <w:hyperlink w:anchor="_Toc2907" w:history="1">
        <w:r>
          <w:rPr>
            <w:rFonts w:ascii="仿宋" w:eastAsia="仿宋" w:hAnsi="仿宋" w:cs="仿宋" w:hint="eastAsia"/>
            <w:lang w:eastAsia="zh-CN"/>
          </w:rPr>
          <w:t>(四)、室内清洁用品项目意义</w:t>
        </w:r>
        <w:r>
          <w:tab/>
        </w:r>
        <w:r>
          <w:fldChar w:fldCharType="begin"/>
        </w:r>
        <w:r>
          <w:instrText xml:space="preserve"> PAGEREF _Toc2907 \h </w:instrText>
        </w:r>
        <w:r>
          <w:fldChar w:fldCharType="separate"/>
        </w:r>
        <w:r>
          <w:t>20</w:t>
        </w:r>
        <w:r>
          <w:fldChar w:fldCharType="end"/>
        </w:r>
      </w:hyperlink>
    </w:p>
    <w:p>
      <w:pPr>
        <w:pStyle w:val="TOC2"/>
        <w:tabs>
          <w:tab w:val="right" w:leader="dot" w:pos="8306"/>
        </w:tabs>
      </w:pPr>
      <w:hyperlink w:anchor="_Toc28101" w:history="1">
        <w:r>
          <w:rPr>
            <w:rFonts w:ascii="仿宋" w:eastAsia="仿宋" w:hAnsi="仿宋" w:cs="仿宋" w:hint="eastAsia"/>
            <w:lang w:eastAsia="zh-CN"/>
          </w:rPr>
          <w:t>(五)、室内清洁用品项目背景</w:t>
        </w:r>
        <w:r>
          <w:tab/>
        </w:r>
        <w:r>
          <w:fldChar w:fldCharType="begin"/>
        </w:r>
        <w:r>
          <w:instrText xml:space="preserve"> PAGEREF _Toc28101 \h </w:instrText>
        </w:r>
        <w:r>
          <w:fldChar w:fldCharType="separate"/>
        </w:r>
        <w:r>
          <w:t>21</w:t>
        </w:r>
        <w:r>
          <w:fldChar w:fldCharType="end"/>
        </w:r>
      </w:hyperlink>
    </w:p>
    <w:p>
      <w:pPr>
        <w:pStyle w:val="TOC1"/>
        <w:tabs>
          <w:tab w:val="right" w:leader="dot" w:pos="8306"/>
        </w:tabs>
      </w:pPr>
      <w:hyperlink w:anchor="_Toc21523" w:history="1">
        <w:r>
          <w:rPr>
            <w:rFonts w:ascii="仿宋" w:eastAsia="仿宋" w:hAnsi="仿宋" w:cs="仿宋" w:hint="eastAsia"/>
            <w:lang w:eastAsia="zh-CN"/>
          </w:rPr>
          <w:t>六、室内清洁用品项目土建工程</w:t>
        </w:r>
        <w:r>
          <w:tab/>
        </w:r>
        <w:r>
          <w:fldChar w:fldCharType="begin"/>
        </w:r>
        <w:r>
          <w:instrText xml:space="preserve"> PAGEREF _Toc21523 \h </w:instrText>
        </w:r>
        <w:r>
          <w:fldChar w:fldCharType="separate"/>
        </w:r>
        <w:r>
          <w:t>22</w:t>
        </w:r>
        <w:r>
          <w:fldChar w:fldCharType="end"/>
        </w:r>
      </w:hyperlink>
    </w:p>
    <w:p>
      <w:pPr>
        <w:pStyle w:val="TOC2"/>
        <w:tabs>
          <w:tab w:val="right" w:leader="dot" w:pos="8306"/>
        </w:tabs>
      </w:pPr>
      <w:hyperlink w:anchor="_Toc11058" w:history="1">
        <w:r>
          <w:rPr>
            <w:rFonts w:ascii="仿宋" w:eastAsia="仿宋" w:hAnsi="仿宋" w:cs="仿宋" w:hint="eastAsia"/>
            <w:lang w:eastAsia="zh-CN"/>
          </w:rPr>
          <w:t>(一)、建筑工程设计原则</w:t>
        </w:r>
        <w:r>
          <w:tab/>
        </w:r>
        <w:r>
          <w:fldChar w:fldCharType="begin"/>
        </w:r>
        <w:r>
          <w:instrText xml:space="preserve"> PAGEREF _Toc11058 \h </w:instrText>
        </w:r>
        <w:r>
          <w:fldChar w:fldCharType="separate"/>
        </w:r>
        <w:r>
          <w:t>22</w:t>
        </w:r>
        <w:r>
          <w:fldChar w:fldCharType="end"/>
        </w:r>
      </w:hyperlink>
    </w:p>
    <w:p>
      <w:pPr>
        <w:pStyle w:val="TOC2"/>
        <w:tabs>
          <w:tab w:val="right" w:leader="dot" w:pos="8306"/>
        </w:tabs>
      </w:pPr>
      <w:hyperlink w:anchor="_Toc12202" w:history="1">
        <w:r>
          <w:rPr>
            <w:rFonts w:ascii="仿宋" w:eastAsia="仿宋" w:hAnsi="仿宋" w:cs="仿宋" w:hint="eastAsia"/>
            <w:lang w:eastAsia="zh-CN"/>
          </w:rPr>
          <w:t>(二)、土建工程设计年限及安全等级</w:t>
        </w:r>
        <w:r>
          <w:tab/>
        </w:r>
        <w:r>
          <w:fldChar w:fldCharType="begin"/>
        </w:r>
        <w:r>
          <w:instrText xml:space="preserve"> PAGEREF _Toc12202 \h </w:instrText>
        </w:r>
        <w:r>
          <w:fldChar w:fldCharType="separate"/>
        </w:r>
        <w:r>
          <w:t>23</w:t>
        </w:r>
        <w:r>
          <w:fldChar w:fldCharType="end"/>
        </w:r>
      </w:hyperlink>
    </w:p>
    <w:p>
      <w:pPr>
        <w:pStyle w:val="TOC2"/>
        <w:tabs>
          <w:tab w:val="right" w:leader="dot" w:pos="8306"/>
        </w:tabs>
      </w:pPr>
      <w:hyperlink w:anchor="_Toc19703" w:history="1">
        <w:r>
          <w:rPr>
            <w:rFonts w:ascii="仿宋" w:eastAsia="仿宋" w:hAnsi="仿宋" w:cs="仿宋" w:hint="eastAsia"/>
            <w:lang w:eastAsia="zh-CN"/>
          </w:rPr>
          <w:t>(三)、建筑工程设计总体要求</w:t>
        </w:r>
        <w:r>
          <w:tab/>
        </w:r>
        <w:r>
          <w:fldChar w:fldCharType="begin"/>
        </w:r>
        <w:r>
          <w:instrText xml:space="preserve"> PAGEREF _Toc19703 \h </w:instrText>
        </w:r>
        <w:r>
          <w:fldChar w:fldCharType="separate"/>
        </w:r>
        <w:r>
          <w:t>24</w:t>
        </w:r>
        <w:r>
          <w:fldChar w:fldCharType="end"/>
        </w:r>
      </w:hyperlink>
    </w:p>
    <w:p>
      <w:pPr>
        <w:pStyle w:val="TOC2"/>
        <w:tabs>
          <w:tab w:val="right" w:leader="dot" w:pos="8306"/>
        </w:tabs>
      </w:pPr>
      <w:hyperlink w:anchor="_Toc23655" w:history="1">
        <w:r>
          <w:rPr>
            <w:rFonts w:ascii="仿宋" w:eastAsia="仿宋" w:hAnsi="仿宋" w:cs="仿宋" w:hint="eastAsia"/>
            <w:lang w:eastAsia="zh-CN"/>
          </w:rPr>
          <w:t>(四)、土建工程建设指标</w:t>
        </w:r>
        <w:r>
          <w:tab/>
        </w:r>
        <w:r>
          <w:fldChar w:fldCharType="begin"/>
        </w:r>
        <w:r>
          <w:instrText xml:space="preserve"> PAGEREF _Toc23655 \h </w:instrText>
        </w:r>
        <w:r>
          <w:fldChar w:fldCharType="separate"/>
        </w:r>
        <w:r>
          <w:t>25</w:t>
        </w:r>
        <w:r>
          <w:fldChar w:fldCharType="end"/>
        </w:r>
      </w:hyperlink>
    </w:p>
    <w:p>
      <w:pPr>
        <w:pStyle w:val="TOC1"/>
        <w:tabs>
          <w:tab w:val="right" w:leader="dot" w:pos="8306"/>
        </w:tabs>
      </w:pPr>
      <w:hyperlink w:anchor="_Toc449" w:history="1">
        <w:r>
          <w:rPr>
            <w:rFonts w:ascii="仿宋" w:eastAsia="仿宋" w:hAnsi="仿宋" w:cs="仿宋" w:hint="eastAsia"/>
            <w:lang w:eastAsia="zh-CN"/>
          </w:rPr>
          <w:t>七、生产安全保护</w:t>
        </w:r>
        <w:r>
          <w:tab/>
        </w:r>
        <w:r>
          <w:fldChar w:fldCharType="begin"/>
        </w:r>
        <w:r>
          <w:instrText xml:space="preserve"> PAGEREF _Toc449 \h </w:instrText>
        </w:r>
        <w:r>
          <w:fldChar w:fldCharType="separate"/>
        </w:r>
        <w:r>
          <w:t>25</w:t>
        </w:r>
        <w:r>
          <w:fldChar w:fldCharType="end"/>
        </w:r>
      </w:hyperlink>
    </w:p>
    <w:p>
      <w:pPr>
        <w:pStyle w:val="TOC2"/>
        <w:tabs>
          <w:tab w:val="right" w:leader="dot" w:pos="8306"/>
        </w:tabs>
      </w:pPr>
      <w:hyperlink w:anchor="_Toc14751" w:history="1">
        <w:r>
          <w:rPr>
            <w:rFonts w:ascii="仿宋" w:eastAsia="仿宋" w:hAnsi="仿宋" w:cs="仿宋" w:hint="eastAsia"/>
            <w:lang w:eastAsia="zh-CN"/>
          </w:rPr>
          <w:t>(一)、消防安全</w:t>
        </w:r>
        <w:r>
          <w:tab/>
        </w:r>
        <w:r>
          <w:fldChar w:fldCharType="begin"/>
        </w:r>
        <w:r>
          <w:instrText xml:space="preserve"> PAGEREF _Toc14751 \h </w:instrText>
        </w:r>
        <w:r>
          <w:fldChar w:fldCharType="separate"/>
        </w:r>
        <w:r>
          <w:t>25</w:t>
        </w:r>
        <w:r>
          <w:fldChar w:fldCharType="end"/>
        </w:r>
      </w:hyperlink>
    </w:p>
    <w:p>
      <w:pPr>
        <w:pStyle w:val="TOC2"/>
        <w:tabs>
          <w:tab w:val="right" w:leader="dot" w:pos="8306"/>
        </w:tabs>
      </w:pPr>
      <w:hyperlink w:anchor="_Toc29041" w:history="1">
        <w:r>
          <w:rPr>
            <w:rFonts w:ascii="仿宋" w:eastAsia="仿宋" w:hAnsi="仿宋" w:cs="仿宋" w:hint="eastAsia"/>
            <w:lang w:eastAsia="zh-CN"/>
          </w:rPr>
          <w:t>(二)、防火防爆总图布置措施</w:t>
        </w:r>
        <w:r>
          <w:tab/>
        </w:r>
        <w:r>
          <w:fldChar w:fldCharType="begin"/>
        </w:r>
        <w:r>
          <w:instrText xml:space="preserve"> PAGEREF _Toc29041 \h </w:instrText>
        </w:r>
        <w:r>
          <w:fldChar w:fldCharType="separate"/>
        </w:r>
        <w:r>
          <w:t>27</w:t>
        </w:r>
        <w:r>
          <w:fldChar w:fldCharType="end"/>
        </w:r>
      </w:hyperlink>
    </w:p>
    <w:p>
      <w:pPr>
        <w:pStyle w:val="TOC2"/>
        <w:tabs>
          <w:tab w:val="right" w:leader="dot" w:pos="8306"/>
        </w:tabs>
      </w:pPr>
      <w:hyperlink w:anchor="_Toc26151" w:history="1">
        <w:r>
          <w:rPr>
            <w:rFonts w:ascii="仿宋" w:eastAsia="仿宋" w:hAnsi="仿宋" w:cs="仿宋" w:hint="eastAsia"/>
            <w:lang w:eastAsia="zh-CN"/>
          </w:rPr>
          <w:t>(三)、自然灾害防范措施</w:t>
        </w:r>
        <w:r>
          <w:tab/>
        </w:r>
        <w:r>
          <w:fldChar w:fldCharType="begin"/>
        </w:r>
        <w:r>
          <w:instrText xml:space="preserve"> PAGEREF _Toc26151 \h </w:instrText>
        </w:r>
        <w:r>
          <w:fldChar w:fldCharType="separate"/>
        </w:r>
        <w:r>
          <w:t>28</w:t>
        </w:r>
        <w:r>
          <w:fldChar w:fldCharType="end"/>
        </w:r>
      </w:hyperlink>
    </w:p>
    <w:p>
      <w:pPr>
        <w:pStyle w:val="TOC2"/>
        <w:tabs>
          <w:tab w:val="right" w:leader="dot" w:pos="8306"/>
        </w:tabs>
      </w:pPr>
      <w:hyperlink w:anchor="_Toc17458" w:history="1">
        <w:r>
          <w:rPr>
            <w:rFonts w:ascii="仿宋" w:eastAsia="仿宋" w:hAnsi="仿宋" w:cs="仿宋" w:hint="eastAsia"/>
            <w:lang w:eastAsia="zh-CN"/>
          </w:rPr>
          <w:t>(四)、安全色及安全标志使用要求</w:t>
        </w:r>
        <w:r>
          <w:tab/>
        </w:r>
        <w:r>
          <w:fldChar w:fldCharType="begin"/>
        </w:r>
        <w:r>
          <w:instrText xml:space="preserve"> PAGEREF _Toc17458 \h </w:instrText>
        </w:r>
        <w:r>
          <w:fldChar w:fldCharType="separate"/>
        </w:r>
        <w:r>
          <w:t>29</w:t>
        </w:r>
        <w:r>
          <w:fldChar w:fldCharType="end"/>
        </w:r>
      </w:hyperlink>
    </w:p>
    <w:p>
      <w:pPr>
        <w:pStyle w:val="TOC2"/>
        <w:tabs>
          <w:tab w:val="right" w:leader="dot" w:pos="8306"/>
        </w:tabs>
      </w:pPr>
      <w:hyperlink w:anchor="_Toc896" w:history="1">
        <w:r>
          <w:rPr>
            <w:rFonts w:ascii="仿宋" w:eastAsia="仿宋" w:hAnsi="仿宋" w:cs="仿宋" w:hint="eastAsia"/>
            <w:lang w:eastAsia="zh-CN"/>
          </w:rPr>
          <w:t>(五)、防尘防毒措施</w:t>
        </w:r>
        <w:r>
          <w:tab/>
        </w:r>
        <w:r>
          <w:fldChar w:fldCharType="begin"/>
        </w:r>
        <w:r>
          <w:instrText xml:space="preserve"> PAGEREF _Toc896 \h </w:instrText>
        </w:r>
        <w:r>
          <w:fldChar w:fldCharType="separate"/>
        </w:r>
        <w:r>
          <w:t>30</w:t>
        </w:r>
        <w:r>
          <w:fldChar w:fldCharType="end"/>
        </w:r>
      </w:hyperlink>
    </w:p>
    <w:p>
      <w:pPr>
        <w:pStyle w:val="TOC2"/>
        <w:tabs>
          <w:tab w:val="right" w:leader="dot" w:pos="8306"/>
        </w:tabs>
      </w:pPr>
      <w:hyperlink w:anchor="_Toc20342" w:history="1">
        <w:r>
          <w:rPr>
            <w:rFonts w:ascii="仿宋" w:eastAsia="仿宋" w:hAnsi="仿宋" w:cs="仿宋" w:hint="eastAsia"/>
            <w:lang w:eastAsia="zh-CN"/>
          </w:rPr>
          <w:t>(六)、防静电、触电防护及防雷措施</w:t>
        </w:r>
        <w:r>
          <w:tab/>
        </w:r>
        <w:r>
          <w:fldChar w:fldCharType="begin"/>
        </w:r>
        <w:r>
          <w:instrText xml:space="preserve"> PAGEREF _Toc20342 \h </w:instrText>
        </w:r>
        <w:r>
          <w:fldChar w:fldCharType="separate"/>
        </w:r>
        <w:r>
          <w:t>31</w:t>
        </w:r>
        <w:r>
          <w:fldChar w:fldCharType="end"/>
        </w:r>
      </w:hyperlink>
    </w:p>
    <w:p>
      <w:pPr>
        <w:pStyle w:val="TOC2"/>
        <w:tabs>
          <w:tab w:val="right" w:leader="dot" w:pos="8306"/>
        </w:tabs>
      </w:pPr>
      <w:hyperlink w:anchor="_Toc19300" w:history="1">
        <w:r>
          <w:rPr>
            <w:rFonts w:ascii="仿宋" w:eastAsia="仿宋" w:hAnsi="仿宋" w:cs="仿宋" w:hint="eastAsia"/>
            <w:lang w:eastAsia="zh-CN"/>
          </w:rPr>
          <w:t>(七)、机械设备安全保障措施</w:t>
        </w:r>
        <w:r>
          <w:tab/>
        </w:r>
        <w:r>
          <w:fldChar w:fldCharType="begin"/>
        </w:r>
        <w:r>
          <w:instrText xml:space="preserve"> PAGEREF _Toc19300 \h </w:instrText>
        </w:r>
        <w:r>
          <w:fldChar w:fldCharType="separate"/>
        </w:r>
        <w:r>
          <w:t>32</w:t>
        </w:r>
        <w:r>
          <w:fldChar w:fldCharType="end"/>
        </w:r>
      </w:hyperlink>
    </w:p>
    <w:p>
      <w:pPr>
        <w:pStyle w:val="TOC1"/>
        <w:tabs>
          <w:tab w:val="right" w:leader="dot" w:pos="8306"/>
        </w:tabs>
      </w:pPr>
      <w:hyperlink w:anchor="_Toc32735" w:history="1">
        <w:r>
          <w:rPr>
            <w:rFonts w:ascii="仿宋" w:eastAsia="仿宋" w:hAnsi="仿宋" w:cs="仿宋" w:hint="eastAsia"/>
            <w:lang w:eastAsia="zh-CN"/>
          </w:rPr>
          <w:t>八、室内清洁用品项目投资规划</w:t>
        </w:r>
        <w:r>
          <w:tab/>
        </w:r>
        <w:r>
          <w:fldChar w:fldCharType="begin"/>
        </w:r>
        <w:r>
          <w:instrText xml:space="preserve"> PAGEREF _Toc32735 \h </w:instrText>
        </w:r>
        <w:r>
          <w:fldChar w:fldCharType="separate"/>
        </w:r>
        <w:r>
          <w:t>33</w:t>
        </w:r>
        <w:r>
          <w:fldChar w:fldCharType="end"/>
        </w:r>
      </w:hyperlink>
    </w:p>
    <w:p>
      <w:pPr>
        <w:pStyle w:val="TOC2"/>
        <w:tabs>
          <w:tab w:val="right" w:leader="dot" w:pos="8306"/>
        </w:tabs>
      </w:pPr>
      <w:hyperlink w:anchor="_Toc21132" w:history="1">
        <w:r>
          <w:rPr>
            <w:rFonts w:ascii="仿宋" w:eastAsia="仿宋" w:hAnsi="仿宋" w:cs="仿宋" w:hint="eastAsia"/>
            <w:lang w:eastAsia="zh-CN"/>
          </w:rPr>
          <w:t>(一)、室内清洁用品项目总投资估算</w:t>
        </w:r>
        <w:r>
          <w:tab/>
        </w:r>
        <w:r>
          <w:fldChar w:fldCharType="begin"/>
        </w:r>
        <w:r>
          <w:instrText xml:space="preserve"> PAGEREF _Toc21132 \h </w:instrText>
        </w:r>
        <w:r>
          <w:fldChar w:fldCharType="separate"/>
        </w:r>
        <w:r>
          <w:t>33</w:t>
        </w:r>
        <w:r>
          <w:fldChar w:fldCharType="end"/>
        </w:r>
      </w:hyperlink>
    </w:p>
    <w:p>
      <w:pPr>
        <w:pStyle w:val="TOC2"/>
        <w:tabs>
          <w:tab w:val="right" w:leader="dot" w:pos="8306"/>
        </w:tabs>
      </w:pPr>
      <w:hyperlink w:anchor="_Toc3927" w:history="1">
        <w:r>
          <w:rPr>
            <w:rFonts w:ascii="仿宋" w:eastAsia="仿宋" w:hAnsi="仿宋" w:cs="仿宋" w:hint="eastAsia"/>
            <w:lang w:eastAsia="zh-CN"/>
          </w:rPr>
          <w:t>(二)、资金筹措</w:t>
        </w:r>
        <w:r>
          <w:tab/>
        </w:r>
        <w:r>
          <w:fldChar w:fldCharType="begin"/>
        </w:r>
        <w:r>
          <w:instrText xml:space="preserve"> PAGEREF _Toc3927 \h </w:instrText>
        </w:r>
        <w:r>
          <w:fldChar w:fldCharType="separate"/>
        </w:r>
        <w:r>
          <w:t>35</w:t>
        </w:r>
        <w:r>
          <w:fldChar w:fldCharType="end"/>
        </w:r>
      </w:hyperlink>
    </w:p>
    <w:p>
      <w:pPr>
        <w:pStyle w:val="TOC1"/>
        <w:tabs>
          <w:tab w:val="right" w:leader="dot" w:pos="8306"/>
        </w:tabs>
      </w:pPr>
      <w:hyperlink w:anchor="_Toc27379" w:history="1">
        <w:r>
          <w:rPr>
            <w:rFonts w:ascii="仿宋" w:eastAsia="仿宋" w:hAnsi="仿宋" w:cs="仿宋" w:hint="eastAsia"/>
            <w:lang w:eastAsia="zh-CN"/>
          </w:rPr>
          <w:t>九、室内清洁用品项目经营效益</w:t>
        </w:r>
        <w:r>
          <w:tab/>
        </w:r>
        <w:r>
          <w:fldChar w:fldCharType="begin"/>
        </w:r>
        <w:r>
          <w:instrText xml:space="preserve"> PAGEREF _Toc27379 \h </w:instrText>
        </w:r>
        <w:r>
          <w:fldChar w:fldCharType="separate"/>
        </w:r>
        <w:r>
          <w:t>35</w:t>
        </w:r>
        <w:r>
          <w:fldChar w:fldCharType="end"/>
        </w:r>
      </w:hyperlink>
    </w:p>
    <w:p>
      <w:pPr>
        <w:pStyle w:val="TOC2"/>
        <w:tabs>
          <w:tab w:val="right" w:leader="dot" w:pos="8306"/>
        </w:tabs>
      </w:pPr>
      <w:hyperlink w:anchor="_Toc20699" w:history="1">
        <w:r>
          <w:rPr>
            <w:rFonts w:ascii="仿宋" w:eastAsia="仿宋" w:hAnsi="仿宋" w:cs="仿宋" w:hint="eastAsia"/>
            <w:lang w:eastAsia="zh-CN"/>
          </w:rPr>
          <w:t>(一)、经济评价财务测算</w:t>
        </w:r>
        <w:r>
          <w:tab/>
        </w:r>
        <w:r>
          <w:fldChar w:fldCharType="begin"/>
        </w:r>
        <w:r>
          <w:instrText xml:space="preserve"> PAGEREF _Toc20699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47" w:history="1">
        <w:r>
          <w:rPr>
            <w:rFonts w:ascii="仿宋" w:eastAsia="仿宋" w:hAnsi="仿宋" w:cs="仿宋" w:hint="eastAsia"/>
            <w:lang w:eastAsia="zh-CN"/>
          </w:rPr>
          <w:t>(二)、室内清洁用品项目盈利能力分析</w:t>
        </w:r>
        <w:r>
          <w:tab/>
        </w:r>
        <w:r>
          <w:fldChar w:fldCharType="begin"/>
        </w:r>
        <w:r>
          <w:instrText xml:space="preserve"> PAGEREF _Toc26847 \h </w:instrText>
        </w:r>
        <w:r>
          <w:fldChar w:fldCharType="separate"/>
        </w:r>
        <w:r>
          <w:t>37</w:t>
        </w:r>
        <w:r>
          <w:fldChar w:fldCharType="end"/>
        </w:r>
      </w:hyperlink>
    </w:p>
    <w:p>
      <w:pPr>
        <w:pStyle w:val="TOC1"/>
        <w:tabs>
          <w:tab w:val="right" w:leader="dot" w:pos="8306"/>
        </w:tabs>
      </w:pPr>
      <w:hyperlink w:anchor="_Toc26577" w:history="1">
        <w:r>
          <w:rPr>
            <w:rFonts w:ascii="仿宋" w:eastAsia="仿宋" w:hAnsi="仿宋" w:cs="仿宋" w:hint="eastAsia"/>
            <w:lang w:eastAsia="zh-CN"/>
          </w:rPr>
          <w:t>十、室内清洁用品项目创新与研发</w:t>
        </w:r>
        <w:r>
          <w:tab/>
        </w:r>
        <w:r>
          <w:fldChar w:fldCharType="begin"/>
        </w:r>
        <w:r>
          <w:instrText xml:space="preserve"> PAGEREF _Toc26577 \h </w:instrText>
        </w:r>
        <w:r>
          <w:fldChar w:fldCharType="separate"/>
        </w:r>
        <w:r>
          <w:t>37</w:t>
        </w:r>
        <w:r>
          <w:fldChar w:fldCharType="end"/>
        </w:r>
      </w:hyperlink>
    </w:p>
    <w:p>
      <w:pPr>
        <w:pStyle w:val="TOC2"/>
        <w:tabs>
          <w:tab w:val="right" w:leader="dot" w:pos="8306"/>
        </w:tabs>
      </w:pPr>
      <w:hyperlink w:anchor="_Toc26992" w:history="1">
        <w:r>
          <w:rPr>
            <w:rFonts w:ascii="仿宋" w:eastAsia="仿宋" w:hAnsi="仿宋" w:cs="仿宋" w:hint="eastAsia"/>
            <w:lang w:eastAsia="zh-CN"/>
          </w:rPr>
          <w:t>(一)、创新策略与方向</w:t>
        </w:r>
        <w:r>
          <w:tab/>
        </w:r>
        <w:r>
          <w:fldChar w:fldCharType="begin"/>
        </w:r>
        <w:r>
          <w:instrText xml:space="preserve"> PAGEREF _Toc26992 \h </w:instrText>
        </w:r>
        <w:r>
          <w:fldChar w:fldCharType="separate"/>
        </w:r>
        <w:r>
          <w:t>37</w:t>
        </w:r>
        <w:r>
          <w:fldChar w:fldCharType="end"/>
        </w:r>
      </w:hyperlink>
    </w:p>
    <w:p>
      <w:pPr>
        <w:pStyle w:val="TOC2"/>
        <w:tabs>
          <w:tab w:val="right" w:leader="dot" w:pos="8306"/>
        </w:tabs>
      </w:pPr>
      <w:hyperlink w:anchor="_Toc12000" w:history="1">
        <w:r>
          <w:rPr>
            <w:rFonts w:ascii="仿宋" w:eastAsia="仿宋" w:hAnsi="仿宋" w:cs="仿宋" w:hint="eastAsia"/>
            <w:lang w:eastAsia="zh-CN"/>
          </w:rPr>
          <w:t>(二)、研发规划与投入</w:t>
        </w:r>
        <w:r>
          <w:tab/>
        </w:r>
        <w:r>
          <w:fldChar w:fldCharType="begin"/>
        </w:r>
        <w:r>
          <w:instrText xml:space="preserve"> PAGEREF _Toc12000 \h </w:instrText>
        </w:r>
        <w:r>
          <w:fldChar w:fldCharType="separate"/>
        </w:r>
        <w:r>
          <w:t>39</w:t>
        </w:r>
        <w:r>
          <w:fldChar w:fldCharType="end"/>
        </w:r>
      </w:hyperlink>
    </w:p>
    <w:p>
      <w:pPr>
        <w:pStyle w:val="TOC1"/>
        <w:tabs>
          <w:tab w:val="right" w:leader="dot" w:pos="8306"/>
        </w:tabs>
      </w:pPr>
      <w:hyperlink w:anchor="_Toc28309" w:history="1">
        <w:r>
          <w:rPr>
            <w:rFonts w:ascii="仿宋" w:eastAsia="仿宋" w:hAnsi="仿宋" w:cs="仿宋" w:hint="eastAsia"/>
            <w:lang w:eastAsia="zh-CN"/>
          </w:rPr>
          <w:t>十一、室内清洁用品项目技术管理</w:t>
        </w:r>
        <w:r>
          <w:tab/>
        </w:r>
        <w:r>
          <w:fldChar w:fldCharType="begin"/>
        </w:r>
        <w:r>
          <w:instrText xml:space="preserve"> PAGEREF _Toc28309 \h </w:instrText>
        </w:r>
        <w:r>
          <w:fldChar w:fldCharType="separate"/>
        </w:r>
        <w:r>
          <w:t>41</w:t>
        </w:r>
        <w:r>
          <w:fldChar w:fldCharType="end"/>
        </w:r>
      </w:hyperlink>
    </w:p>
    <w:p>
      <w:pPr>
        <w:pStyle w:val="TOC2"/>
        <w:tabs>
          <w:tab w:val="right" w:leader="dot" w:pos="8306"/>
        </w:tabs>
      </w:pPr>
      <w:hyperlink w:anchor="_Toc29339" w:history="1">
        <w:r>
          <w:rPr>
            <w:rFonts w:ascii="仿宋" w:eastAsia="仿宋" w:hAnsi="仿宋" w:cs="仿宋" w:hint="eastAsia"/>
            <w:lang w:eastAsia="zh-CN"/>
          </w:rPr>
          <w:t>(一)、技术方案选用方向</w:t>
        </w:r>
        <w:r>
          <w:tab/>
        </w:r>
        <w:r>
          <w:fldChar w:fldCharType="begin"/>
        </w:r>
        <w:r>
          <w:instrText xml:space="preserve"> PAGEREF _Toc29339 \h </w:instrText>
        </w:r>
        <w:r>
          <w:fldChar w:fldCharType="separate"/>
        </w:r>
        <w:r>
          <w:t>41</w:t>
        </w:r>
        <w:r>
          <w:fldChar w:fldCharType="end"/>
        </w:r>
      </w:hyperlink>
    </w:p>
    <w:p>
      <w:pPr>
        <w:pStyle w:val="TOC2"/>
        <w:tabs>
          <w:tab w:val="right" w:leader="dot" w:pos="8306"/>
        </w:tabs>
      </w:pPr>
      <w:hyperlink w:anchor="_Toc900" w:history="1">
        <w:r>
          <w:rPr>
            <w:rFonts w:ascii="仿宋" w:eastAsia="仿宋" w:hAnsi="仿宋" w:cs="仿宋" w:hint="eastAsia"/>
            <w:lang w:eastAsia="zh-CN"/>
          </w:rPr>
          <w:t>(二)、工艺技术方案选用原则</w:t>
        </w:r>
        <w:r>
          <w:tab/>
        </w:r>
        <w:r>
          <w:fldChar w:fldCharType="begin"/>
        </w:r>
        <w:r>
          <w:instrText xml:space="preserve"> PAGEREF _Toc900 \h </w:instrText>
        </w:r>
        <w:r>
          <w:fldChar w:fldCharType="separate"/>
        </w:r>
        <w:r>
          <w:t>42</w:t>
        </w:r>
        <w:r>
          <w:fldChar w:fldCharType="end"/>
        </w:r>
      </w:hyperlink>
    </w:p>
    <w:p>
      <w:pPr>
        <w:pStyle w:val="TOC2"/>
        <w:tabs>
          <w:tab w:val="right" w:leader="dot" w:pos="8306"/>
        </w:tabs>
      </w:pPr>
      <w:hyperlink w:anchor="_Toc1672" w:history="1">
        <w:r>
          <w:rPr>
            <w:rFonts w:ascii="仿宋" w:eastAsia="仿宋" w:hAnsi="仿宋" w:cs="仿宋" w:hint="eastAsia"/>
            <w:lang w:eastAsia="zh-CN"/>
          </w:rPr>
          <w:t>(三)、工艺技术方案要求</w:t>
        </w:r>
        <w:r>
          <w:tab/>
        </w:r>
        <w:r>
          <w:fldChar w:fldCharType="begin"/>
        </w:r>
        <w:r>
          <w:instrText xml:space="preserve"> PAGEREF _Toc1672 \h </w:instrText>
        </w:r>
        <w:r>
          <w:fldChar w:fldCharType="separate"/>
        </w:r>
        <w:r>
          <w:t>45</w:t>
        </w:r>
        <w:r>
          <w:fldChar w:fldCharType="end"/>
        </w:r>
      </w:hyperlink>
    </w:p>
    <w:p>
      <w:pPr>
        <w:pStyle w:val="TOC1"/>
        <w:tabs>
          <w:tab w:val="right" w:leader="dot" w:pos="8306"/>
        </w:tabs>
      </w:pPr>
      <w:hyperlink w:anchor="_Toc30258" w:history="1">
        <w:r>
          <w:rPr>
            <w:rFonts w:ascii="仿宋" w:eastAsia="仿宋" w:hAnsi="仿宋" w:cs="仿宋" w:hint="eastAsia"/>
            <w:lang w:eastAsia="zh-CN"/>
          </w:rPr>
          <w:t>十二、室内清洁用品项目计划安排</w:t>
        </w:r>
        <w:r>
          <w:tab/>
        </w:r>
        <w:r>
          <w:fldChar w:fldCharType="begin"/>
        </w:r>
        <w:r>
          <w:instrText xml:space="preserve"> PAGEREF _Toc30258 \h </w:instrText>
        </w:r>
        <w:r>
          <w:fldChar w:fldCharType="separate"/>
        </w:r>
        <w:r>
          <w:t>47</w:t>
        </w:r>
        <w:r>
          <w:fldChar w:fldCharType="end"/>
        </w:r>
      </w:hyperlink>
    </w:p>
    <w:p>
      <w:pPr>
        <w:pStyle w:val="TOC2"/>
        <w:tabs>
          <w:tab w:val="right" w:leader="dot" w:pos="8306"/>
        </w:tabs>
      </w:pPr>
      <w:hyperlink w:anchor="_Toc12096" w:history="1">
        <w:r>
          <w:rPr>
            <w:rFonts w:ascii="仿宋" w:eastAsia="仿宋" w:hAnsi="仿宋" w:cs="仿宋" w:hint="eastAsia"/>
            <w:lang w:eastAsia="zh-CN"/>
          </w:rPr>
          <w:t>(一)、建设周期</w:t>
        </w:r>
        <w:r>
          <w:tab/>
        </w:r>
        <w:r>
          <w:fldChar w:fldCharType="begin"/>
        </w:r>
        <w:r>
          <w:instrText xml:space="preserve"> PAGEREF _Toc12096 \h </w:instrText>
        </w:r>
        <w:r>
          <w:fldChar w:fldCharType="separate"/>
        </w:r>
        <w:r>
          <w:t>47</w:t>
        </w:r>
        <w:r>
          <w:fldChar w:fldCharType="end"/>
        </w:r>
      </w:hyperlink>
    </w:p>
    <w:p>
      <w:pPr>
        <w:pStyle w:val="TOC2"/>
        <w:tabs>
          <w:tab w:val="right" w:leader="dot" w:pos="8306"/>
        </w:tabs>
      </w:pPr>
      <w:hyperlink w:anchor="_Toc21860" w:history="1">
        <w:r>
          <w:rPr>
            <w:rFonts w:ascii="仿宋" w:eastAsia="仿宋" w:hAnsi="仿宋" w:cs="仿宋" w:hint="eastAsia"/>
            <w:lang w:eastAsia="zh-CN"/>
          </w:rPr>
          <w:t>(二)、建设进度</w:t>
        </w:r>
        <w:r>
          <w:tab/>
        </w:r>
        <w:r>
          <w:fldChar w:fldCharType="begin"/>
        </w:r>
        <w:r>
          <w:instrText xml:space="preserve"> PAGEREF _Toc21860 \h </w:instrText>
        </w:r>
        <w:r>
          <w:fldChar w:fldCharType="separate"/>
        </w:r>
        <w:r>
          <w:t>48</w:t>
        </w:r>
        <w:r>
          <w:fldChar w:fldCharType="end"/>
        </w:r>
      </w:hyperlink>
    </w:p>
    <w:p>
      <w:pPr>
        <w:pStyle w:val="TOC2"/>
        <w:tabs>
          <w:tab w:val="right" w:leader="dot" w:pos="8306"/>
        </w:tabs>
      </w:pPr>
      <w:hyperlink w:anchor="_Toc29376" w:history="1">
        <w:r>
          <w:rPr>
            <w:rFonts w:ascii="仿宋" w:eastAsia="仿宋" w:hAnsi="仿宋" w:cs="仿宋" w:hint="eastAsia"/>
            <w:lang w:eastAsia="zh-CN"/>
          </w:rPr>
          <w:t>(三)、进度安排注意事项</w:t>
        </w:r>
        <w:r>
          <w:tab/>
        </w:r>
        <w:r>
          <w:fldChar w:fldCharType="begin"/>
        </w:r>
        <w:r>
          <w:instrText xml:space="preserve"> PAGEREF _Toc29376 \h </w:instrText>
        </w:r>
        <w:r>
          <w:fldChar w:fldCharType="separate"/>
        </w:r>
        <w:r>
          <w:t>49</w:t>
        </w:r>
        <w:r>
          <w:fldChar w:fldCharType="end"/>
        </w:r>
      </w:hyperlink>
    </w:p>
    <w:p>
      <w:pPr>
        <w:pStyle w:val="TOC2"/>
        <w:tabs>
          <w:tab w:val="right" w:leader="dot" w:pos="8306"/>
        </w:tabs>
      </w:pPr>
      <w:hyperlink w:anchor="_Toc8258" w:history="1">
        <w:r>
          <w:rPr>
            <w:rFonts w:ascii="仿宋" w:eastAsia="仿宋" w:hAnsi="仿宋" w:cs="仿宋" w:hint="eastAsia"/>
            <w:lang w:eastAsia="zh-CN"/>
          </w:rPr>
          <w:t>(四)、人力资源配置</w:t>
        </w:r>
        <w:r>
          <w:tab/>
        </w:r>
        <w:r>
          <w:fldChar w:fldCharType="begin"/>
        </w:r>
        <w:r>
          <w:instrText xml:space="preserve"> PAGEREF _Toc8258 \h </w:instrText>
        </w:r>
        <w:r>
          <w:fldChar w:fldCharType="separate"/>
        </w:r>
        <w:r>
          <w:t>50</w:t>
        </w:r>
        <w:r>
          <w:fldChar w:fldCharType="end"/>
        </w:r>
      </w:hyperlink>
    </w:p>
    <w:p>
      <w:pPr>
        <w:pStyle w:val="TOC1"/>
        <w:tabs>
          <w:tab w:val="right" w:leader="dot" w:pos="8306"/>
        </w:tabs>
      </w:pPr>
      <w:hyperlink w:anchor="_Toc10283" w:history="1">
        <w:r>
          <w:rPr>
            <w:rFonts w:ascii="仿宋" w:eastAsia="仿宋" w:hAnsi="仿宋" w:cs="仿宋" w:hint="eastAsia"/>
            <w:lang w:eastAsia="zh-CN"/>
          </w:rPr>
          <w:t>十三、室内清洁用品项目工程方案分析</w:t>
        </w:r>
        <w:r>
          <w:tab/>
        </w:r>
        <w:r>
          <w:fldChar w:fldCharType="begin"/>
        </w:r>
        <w:r>
          <w:instrText xml:space="preserve"> PAGEREF _Toc10283 \h </w:instrText>
        </w:r>
        <w:r>
          <w:fldChar w:fldCharType="separate"/>
        </w:r>
        <w:r>
          <w:t>51</w:t>
        </w:r>
        <w:r>
          <w:fldChar w:fldCharType="end"/>
        </w:r>
      </w:hyperlink>
    </w:p>
    <w:p>
      <w:pPr>
        <w:pStyle w:val="TOC2"/>
        <w:tabs>
          <w:tab w:val="right" w:leader="dot" w:pos="8306"/>
        </w:tabs>
      </w:pPr>
      <w:hyperlink w:anchor="_Toc15258" w:history="1">
        <w:r>
          <w:rPr>
            <w:rFonts w:ascii="仿宋" w:eastAsia="仿宋" w:hAnsi="仿宋" w:cs="仿宋" w:hint="eastAsia"/>
            <w:lang w:eastAsia="zh-CN"/>
          </w:rPr>
          <w:t>(一)、建筑工程设计原则</w:t>
        </w:r>
        <w:r>
          <w:tab/>
        </w:r>
        <w:r>
          <w:fldChar w:fldCharType="begin"/>
        </w:r>
        <w:r>
          <w:instrText xml:space="preserve"> PAGEREF _Toc15258 \h </w:instrText>
        </w:r>
        <w:r>
          <w:fldChar w:fldCharType="separate"/>
        </w:r>
        <w:r>
          <w:t>51</w:t>
        </w:r>
        <w:r>
          <w:fldChar w:fldCharType="end"/>
        </w:r>
      </w:hyperlink>
    </w:p>
    <w:p>
      <w:pPr>
        <w:pStyle w:val="TOC2"/>
        <w:tabs>
          <w:tab w:val="right" w:leader="dot" w:pos="8306"/>
        </w:tabs>
      </w:pPr>
      <w:hyperlink w:anchor="_Toc10874" w:history="1">
        <w:r>
          <w:rPr>
            <w:rFonts w:ascii="仿宋" w:eastAsia="仿宋" w:hAnsi="仿宋" w:cs="仿宋" w:hint="eastAsia"/>
            <w:lang w:eastAsia="zh-CN"/>
          </w:rPr>
          <w:t>(二)、土建工程建设指标</w:t>
        </w:r>
        <w:r>
          <w:tab/>
        </w:r>
        <w:r>
          <w:fldChar w:fldCharType="begin"/>
        </w:r>
        <w:r>
          <w:instrText xml:space="preserve"> PAGEREF _Toc10874 \h </w:instrText>
        </w:r>
        <w:r>
          <w:fldChar w:fldCharType="separate"/>
        </w:r>
        <w:r>
          <w:t>54</w:t>
        </w:r>
        <w:r>
          <w:fldChar w:fldCharType="end"/>
        </w:r>
      </w:hyperlink>
    </w:p>
    <w:p>
      <w:pPr>
        <w:pStyle w:val="TOC1"/>
        <w:tabs>
          <w:tab w:val="right" w:leader="dot" w:pos="8306"/>
        </w:tabs>
      </w:pPr>
      <w:hyperlink w:anchor="_Toc8764" w:history="1">
        <w:r>
          <w:rPr>
            <w:rFonts w:ascii="仿宋" w:eastAsia="仿宋" w:hAnsi="仿宋" w:cs="仿宋" w:hint="eastAsia"/>
            <w:lang w:eastAsia="zh-CN"/>
          </w:rPr>
          <w:t>十四、风险识别与分类</w:t>
        </w:r>
        <w:r>
          <w:tab/>
        </w:r>
        <w:r>
          <w:fldChar w:fldCharType="begin"/>
        </w:r>
        <w:r>
          <w:instrText xml:space="preserve"> PAGEREF _Toc8764 \h </w:instrText>
        </w:r>
        <w:r>
          <w:fldChar w:fldCharType="separate"/>
        </w:r>
        <w:r>
          <w:t>56</w:t>
        </w:r>
        <w:r>
          <w:fldChar w:fldCharType="end"/>
        </w:r>
      </w:hyperlink>
    </w:p>
    <w:p>
      <w:pPr>
        <w:pStyle w:val="TOC2"/>
        <w:tabs>
          <w:tab w:val="right" w:leader="dot" w:pos="8306"/>
        </w:tabs>
      </w:pPr>
      <w:hyperlink w:anchor="_Toc28160" w:history="1">
        <w:r>
          <w:rPr>
            <w:rFonts w:ascii="仿宋" w:eastAsia="仿宋" w:hAnsi="仿宋" w:cs="仿宋" w:hint="eastAsia"/>
            <w:lang w:eastAsia="zh-CN"/>
          </w:rPr>
          <w:t>(一)、风险识别</w:t>
        </w:r>
        <w:r>
          <w:tab/>
        </w:r>
        <w:r>
          <w:fldChar w:fldCharType="begin"/>
        </w:r>
        <w:r>
          <w:instrText xml:space="preserve"> PAGEREF _Toc28160 \h </w:instrText>
        </w:r>
        <w:r>
          <w:fldChar w:fldCharType="separate"/>
        </w:r>
        <w:r>
          <w:t>56</w:t>
        </w:r>
        <w:r>
          <w:fldChar w:fldCharType="end"/>
        </w:r>
      </w:hyperlink>
    </w:p>
    <w:p>
      <w:pPr>
        <w:pStyle w:val="TOC2"/>
        <w:tabs>
          <w:tab w:val="right" w:leader="dot" w:pos="8306"/>
        </w:tabs>
      </w:pPr>
      <w:hyperlink w:anchor="_Toc12552" w:history="1">
        <w:r>
          <w:rPr>
            <w:rFonts w:ascii="仿宋" w:eastAsia="仿宋" w:hAnsi="仿宋" w:cs="仿宋" w:hint="eastAsia"/>
            <w:lang w:eastAsia="zh-CN"/>
          </w:rPr>
          <w:t>(二)、风险分类</w:t>
        </w:r>
        <w:r>
          <w:tab/>
        </w:r>
        <w:r>
          <w:fldChar w:fldCharType="begin"/>
        </w:r>
        <w:r>
          <w:instrText xml:space="preserve"> PAGEREF _Toc12552 \h </w:instrText>
        </w:r>
        <w:r>
          <w:fldChar w:fldCharType="separate"/>
        </w:r>
        <w:r>
          <w:t>57</w:t>
        </w:r>
        <w:r>
          <w:fldChar w:fldCharType="end"/>
        </w:r>
      </w:hyperlink>
    </w:p>
    <w:p>
      <w:pPr>
        <w:pStyle w:val="TOC1"/>
        <w:tabs>
          <w:tab w:val="right" w:leader="dot" w:pos="8306"/>
        </w:tabs>
      </w:pPr>
      <w:hyperlink w:anchor="_Toc30371" w:history="1">
        <w:r>
          <w:rPr>
            <w:rFonts w:ascii="仿宋" w:eastAsia="仿宋" w:hAnsi="仿宋" w:cs="仿宋" w:hint="eastAsia"/>
            <w:lang w:eastAsia="zh-CN"/>
          </w:rPr>
          <w:t>十五、供应链管理</w:t>
        </w:r>
        <w:r>
          <w:tab/>
        </w:r>
        <w:r>
          <w:fldChar w:fldCharType="begin"/>
        </w:r>
        <w:r>
          <w:instrText xml:space="preserve"> PAGEREF _Toc30371 \h </w:instrText>
        </w:r>
        <w:r>
          <w:fldChar w:fldCharType="separate"/>
        </w:r>
        <w:r>
          <w:t>59</w:t>
        </w:r>
        <w:r>
          <w:fldChar w:fldCharType="end"/>
        </w:r>
      </w:hyperlink>
    </w:p>
    <w:p>
      <w:pPr>
        <w:pStyle w:val="TOC2"/>
        <w:tabs>
          <w:tab w:val="right" w:leader="dot" w:pos="8306"/>
        </w:tabs>
      </w:pPr>
      <w:hyperlink w:anchor="_Toc13484" w:history="1">
        <w:r>
          <w:rPr>
            <w:rFonts w:ascii="仿宋" w:eastAsia="仿宋" w:hAnsi="仿宋" w:cs="仿宋" w:hint="eastAsia"/>
            <w:lang w:eastAsia="zh-CN"/>
          </w:rPr>
          <w:t>(一)、供应链战略规划</w:t>
        </w:r>
        <w:r>
          <w:tab/>
        </w:r>
        <w:r>
          <w:fldChar w:fldCharType="begin"/>
        </w:r>
        <w:r>
          <w:instrText xml:space="preserve"> PAGEREF _Toc13484 \h </w:instrText>
        </w:r>
        <w:r>
          <w:fldChar w:fldCharType="separate"/>
        </w:r>
        <w:r>
          <w:t>59</w:t>
        </w:r>
        <w:r>
          <w:fldChar w:fldCharType="end"/>
        </w:r>
      </w:hyperlink>
    </w:p>
    <w:p>
      <w:pPr>
        <w:pStyle w:val="TOC2"/>
        <w:tabs>
          <w:tab w:val="right" w:leader="dot" w:pos="8306"/>
        </w:tabs>
      </w:pPr>
      <w:hyperlink w:anchor="_Toc23859" w:history="1">
        <w:r>
          <w:rPr>
            <w:rFonts w:ascii="仿宋" w:eastAsia="仿宋" w:hAnsi="仿宋" w:cs="仿宋" w:hint="eastAsia"/>
            <w:lang w:eastAsia="zh-CN"/>
          </w:rPr>
          <w:t>(二)、供应商选择与合作</w:t>
        </w:r>
        <w:r>
          <w:tab/>
        </w:r>
        <w:r>
          <w:fldChar w:fldCharType="begin"/>
        </w:r>
        <w:r>
          <w:instrText xml:space="preserve"> PAGEREF _Toc23859 \h </w:instrText>
        </w:r>
        <w:r>
          <w:fldChar w:fldCharType="separate"/>
        </w:r>
        <w:r>
          <w:t>61</w:t>
        </w:r>
        <w:r>
          <w:fldChar w:fldCharType="end"/>
        </w:r>
      </w:hyperlink>
    </w:p>
    <w:p>
      <w:pPr>
        <w:pStyle w:val="TOC2"/>
        <w:tabs>
          <w:tab w:val="right" w:leader="dot" w:pos="8306"/>
        </w:tabs>
      </w:pPr>
      <w:hyperlink w:anchor="_Toc20010" w:history="1">
        <w:r>
          <w:rPr>
            <w:rFonts w:ascii="仿宋" w:eastAsia="仿宋" w:hAnsi="仿宋" w:cs="仿宋" w:hint="eastAsia"/>
            <w:lang w:eastAsia="zh-CN"/>
          </w:rPr>
          <w:t>(三)、物流与库存管理</w:t>
        </w:r>
        <w:r>
          <w:tab/>
        </w:r>
        <w:r>
          <w:fldChar w:fldCharType="begin"/>
        </w:r>
        <w:r>
          <w:instrText xml:space="preserve"> PAGEREF _Toc20010 \h </w:instrText>
        </w:r>
        <w:r>
          <w:fldChar w:fldCharType="separate"/>
        </w:r>
        <w:r>
          <w:t>62</w:t>
        </w:r>
        <w:r>
          <w:fldChar w:fldCharType="end"/>
        </w:r>
      </w:hyperlink>
    </w:p>
    <w:p>
      <w:pPr>
        <w:pStyle w:val="TOC1"/>
        <w:tabs>
          <w:tab w:val="right" w:leader="dot" w:pos="8306"/>
        </w:tabs>
      </w:pPr>
      <w:hyperlink w:anchor="_Toc17493" w:history="1">
        <w:r>
          <w:rPr>
            <w:rFonts w:ascii="仿宋" w:eastAsia="仿宋" w:hAnsi="仿宋" w:cs="仿宋" w:hint="eastAsia"/>
            <w:lang w:eastAsia="zh-CN"/>
          </w:rPr>
          <w:t>十六、室内清洁用品项目变更管理</w:t>
        </w:r>
        <w:r>
          <w:tab/>
        </w:r>
        <w:r>
          <w:fldChar w:fldCharType="begin"/>
        </w:r>
        <w:r>
          <w:instrText xml:space="preserve"> PAGEREF _Toc17493 \h </w:instrText>
        </w:r>
        <w:r>
          <w:fldChar w:fldCharType="separate"/>
        </w:r>
        <w:r>
          <w:t>63</w:t>
        </w:r>
        <w:r>
          <w:fldChar w:fldCharType="end"/>
        </w:r>
      </w:hyperlink>
    </w:p>
    <w:p>
      <w:pPr>
        <w:pStyle w:val="TOC2"/>
        <w:tabs>
          <w:tab w:val="right" w:leader="dot" w:pos="8306"/>
        </w:tabs>
      </w:pPr>
      <w:hyperlink w:anchor="_Toc11409" w:history="1">
        <w:r>
          <w:rPr>
            <w:rFonts w:ascii="仿宋" w:eastAsia="仿宋" w:hAnsi="仿宋" w:cs="仿宋" w:hint="eastAsia"/>
            <w:lang w:eastAsia="zh-CN"/>
          </w:rPr>
          <w:t>(一)、变更申请与评估</w:t>
        </w:r>
        <w:r>
          <w:tab/>
        </w:r>
        <w:r>
          <w:fldChar w:fldCharType="begin"/>
        </w:r>
        <w:r>
          <w:instrText xml:space="preserve"> PAGEREF _Toc11409 \h </w:instrText>
        </w:r>
        <w:r>
          <w:fldChar w:fldCharType="separate"/>
        </w:r>
        <w:r>
          <w:t>63</w:t>
        </w:r>
        <w:r>
          <w:fldChar w:fldCharType="end"/>
        </w:r>
      </w:hyperlink>
    </w:p>
    <w:p>
      <w:pPr>
        <w:pStyle w:val="TOC2"/>
        <w:tabs>
          <w:tab w:val="right" w:leader="dot" w:pos="8306"/>
        </w:tabs>
      </w:pPr>
      <w:hyperlink w:anchor="_Toc25043" w:history="1">
        <w:r>
          <w:rPr>
            <w:rFonts w:ascii="仿宋" w:eastAsia="仿宋" w:hAnsi="仿宋" w:cs="仿宋" w:hint="eastAsia"/>
            <w:lang w:eastAsia="zh-CN"/>
          </w:rPr>
          <w:t>(二)、变更实施与控制</w:t>
        </w:r>
        <w:r>
          <w:tab/>
        </w:r>
        <w:r>
          <w:fldChar w:fldCharType="begin"/>
        </w:r>
        <w:r>
          <w:instrText xml:space="preserve"> PAGEREF _Toc25043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968"/>
      <w:r>
        <w:rPr>
          <w:rFonts w:ascii="仿宋" w:eastAsia="仿宋" w:hAnsi="仿宋" w:cs="仿宋" w:hint="eastAsia"/>
          <w:sz w:val="28"/>
          <w:lang w:eastAsia="zh-CN"/>
        </w:rPr>
        <w:t>一、室内清洁用品项目可持续发展</w:t>
      </w:r>
      <w:bookmarkEnd w:id="2"/>
    </w:p>
    <w:p>
      <w:pPr>
        <w:pStyle w:val="Heading2"/>
        <w:rPr>
          <w:rFonts w:ascii="仿宋" w:eastAsia="仿宋" w:hAnsi="仿宋" w:cs="仿宋" w:hint="eastAsia"/>
          <w:lang w:eastAsia="zh-CN"/>
        </w:rPr>
      </w:pPr>
      <w:bookmarkStart w:id="3" w:name="_Toc131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清洁用品项目中，室内清洁用品项目团队着眼于未来，明确了可持续发展的战略方向。制定的具体可持续发展目标包括降低资源使用、采用环保技术、最大化社会效益等。这一步骤不仅有助于室内清洁用品项目在环保和社会责任方面达到最高标准，也为未来提供了明确的指引，确保室内清洁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可持续实践的融入室内清洁用品项目管理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室内清洁用品项目管理周期。从室内清洁用品项目规划开始，室内清洁用品项目团队就考虑了环境和社会的因素。在执行阶段，室内清洁用品项目团队积极推动绿色技术的应用，优化资源利用。此外，关注员工的社会责任，通过培训和沟通活动提高员工对可持续发展的认知，使他们能够在日常工作中践行可持续实践。这些举措不仅为室内清洁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17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扎根于室内清洁用品项目的可持续发展理念，我们深信环保与社会责任是室内清洁用品项目成功的关键支柱。在室内清洁用品项目的每一步，我们都致力于通过创新和实践，履行对环境和社会的坚定责任。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用品项目团队通过引入先进的环保技术、建立高效的废物处理系统以及推动能源节约措施，积极履行环保责任。定期的环保监测和评估确保室内清洁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用品项目不仅致力于自身可持续发展，还注重对社会的回馈。通过支持社区室内清洁用品项目、参与慈善事业、提供培训机会等方式，室内清洁用品项目积极履行社会责任。与当地社区建立积极互动，关注员工的工作与生活平衡，以及员工的身心健康，是室内清洁用品项目在社会责任层面的关键举措。这样的实践不仅增强了室内清洁用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06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27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用品项目的技术管理特点体现在其创新导向。通过引入最先进的技术趋势和解决方案，室内清洁用品项目致力于提升科技含量、提高质量和效率水平。这意味着我们将采用最新的工具和方法，确保室内清洁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室内清洁用品项目技术管理的显著特征。通过整合不同领域的技术资源，我们实现了跨学科的协同工作。这有助于优化技术架构，提高整体效能。此外，整合性策略还促进了不同技术团队之间的紧密沟通和高效合作，确保室内清洁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室内清洁用品项目所采用的技术。通过不断优化技术方案，室内清洁用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室内清洁用品项目团队将在室内清洁用品项目初期识别可能的技术风险，并采取相应的预防和应对措施。通过建立健全的风险评估机制，室内清洁用品项目能够在实施过程中及时发现并解决潜在的技术问题，保障室内清洁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室内清洁用品项目中，技术将成为室内清洁用品项目成功的有力支持。这一深度剖析揭示了技术管理在室内清洁用品项目实施中的关键作用，为室内清洁用品项目的技术基础奠定了坚实的基础。</w:t>
      </w:r>
    </w:p>
    <w:p>
      <w:pPr>
        <w:pStyle w:val="Heading2"/>
        <w:ind w:firstLine="560" w:firstLineChars="200"/>
        <w:rPr>
          <w:rFonts w:ascii="仿宋" w:eastAsia="仿宋" w:hAnsi="仿宋" w:cs="仿宋" w:hint="eastAsia"/>
          <w:sz w:val="28"/>
          <w:lang w:eastAsia="zh-CN"/>
        </w:rPr>
      </w:pPr>
      <w:bookmarkStart w:id="7" w:name="_Toc27218"/>
      <w:r>
        <w:rPr>
          <w:rFonts w:ascii="仿宋" w:eastAsia="仿宋" w:hAnsi="仿宋" w:cs="仿宋" w:hint="eastAsia"/>
          <w:sz w:val="28"/>
          <w:lang w:eastAsia="zh-CN"/>
        </w:rPr>
        <w:t>(二)、室内清洁用品项目工艺技术设计方案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室内清洁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室内清洁用品项目将严格按照相关行业规范要求进行组织。通过有效控制产品质量，室内清洁用品项目将致力于为顾客提供优质的室内清洁用品项目产品和良好的服务。这体现了室内清洁用品项目对于生产活动合规性和质量标准的高度重视，为室内清洁用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室内清洁用品项目注重生态效益和清洁生产原则。室内清洁用品项目建设将紧密结合地方特色经济发展，与社会经济发展规划和区域环境保护规划方案相协调一致。通过与当地区域自然生态系统的结合，室内清洁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室内清洁用品项目产品具有多样化的客户需求和个性化的特点。因此，室内清洁用品项目产品规格品种多样，且单批生产数量较小。为满足这一特点，室内清洁用品项目承办单位将建设先进的柔性制造生产线。通过广泛应用柔性制造技术，室内清洁用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室内清洁用品项目采用的技术具有较高的技术含量和自动化水平，处于国内先进水平。这一技术选用不仅体现了对生产效率、质量和环境友好性的高标准要求，同时为室内清洁用品项目的可持续发展奠定了坚实的基础。</w:t>
      </w:r>
    </w:p>
    <w:p>
      <w:pPr>
        <w:pStyle w:val="Heading2"/>
        <w:ind w:firstLine="560" w:firstLineChars="200"/>
        <w:rPr>
          <w:rFonts w:ascii="仿宋" w:eastAsia="仿宋" w:hAnsi="仿宋" w:cs="仿宋" w:hint="eastAsia"/>
          <w:sz w:val="28"/>
          <w:lang w:eastAsia="zh-CN"/>
        </w:rPr>
      </w:pPr>
      <w:bookmarkStart w:id="8" w:name="_Toc1188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为确保室内清洁用品项目的高效生产和技术实施，我们制定了一套精心设计的设备选型方案，以满足室内清洁用品项目生产、质量和环保的要求。该方案的主要特点如下：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室内清洁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针对室内清洁用品项目产品的多样性和小批量生产的特点，我们将建设柔性制造生产线。通过在设备选型中考虑柔性制造技术，可以灵活应对不同产品规格和生产需求，实现生产线的高度灵活性和适应性。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893"/>
      <w:r>
        <w:rPr>
          <w:rFonts w:ascii="仿宋" w:eastAsia="仿宋" w:hAnsi="仿宋" w:cs="仿宋" w:hint="eastAsia"/>
          <w:sz w:val="28"/>
          <w:lang w:eastAsia="zh-CN"/>
        </w:rPr>
        <w:t>三、室内清洁用品项目建设单位说明</w:t>
      </w:r>
      <w:bookmarkEnd w:id="9"/>
    </w:p>
    <w:p>
      <w:pPr>
        <w:pStyle w:val="Heading2"/>
        <w:rPr>
          <w:rFonts w:ascii="仿宋" w:eastAsia="仿宋" w:hAnsi="仿宋" w:cs="仿宋" w:hint="eastAsia"/>
          <w:lang w:eastAsia="zh-CN"/>
        </w:rPr>
      </w:pPr>
      <w:bookmarkStart w:id="10" w:name="_Toc389"/>
      <w:r>
        <w:rPr>
          <w:rFonts w:ascii="仿宋" w:eastAsia="仿宋" w:hAnsi="仿宋" w:cs="仿宋" w:hint="eastAsia"/>
          <w:lang w:eastAsia="zh-CN"/>
        </w:rPr>
        <w:t>(一)、室内清洁用品项目承办单位基本情况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271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室内清洁用品项目承办单位的XXXX，我们着眼于实现可持续的经济效益。通过技术创新和解决方案的提供，公司预计在室内清洁用品项目执行期间将获得可观的收入增长。这一收入来源主要包括室内清洁用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同时，我们注重成本控制和效率提升，以确保室内清洁用品项目的可持续盈利。透过精细的管理和资源优化，公司期望实现室内清洁用品项目利润最大化。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室内清洁用品项目实施进行全面的投资评估，包括室内清洁用品项目启动阶段的资金投入和后续运营成本。通过对室内清洁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室内清洁用品项目实施过程中具备足够的资金流动性，公司将进行详尽的现金流分析。这包括资金需求的合理预测、室内清洁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7419"/>
      <w:r>
        <w:rPr>
          <w:rFonts w:ascii="仿宋" w:eastAsia="仿宋" w:hAnsi="仿宋" w:cs="仿宋" w:hint="eastAsia"/>
          <w:sz w:val="28"/>
          <w:lang w:eastAsia="zh-CN"/>
        </w:rPr>
        <w:t>四、室内清洁用品项目选址可行性分析</w:t>
      </w:r>
      <w:bookmarkEnd w:id="12"/>
    </w:p>
    <w:p>
      <w:pPr>
        <w:pStyle w:val="Heading2"/>
        <w:rPr>
          <w:rFonts w:ascii="仿宋" w:eastAsia="仿宋" w:hAnsi="仿宋" w:cs="仿宋" w:hint="eastAsia"/>
          <w:lang w:eastAsia="zh-CN"/>
        </w:rPr>
      </w:pPr>
      <w:bookmarkStart w:id="13" w:name="_Toc31979"/>
      <w:r>
        <w:rPr>
          <w:rFonts w:ascii="仿宋" w:eastAsia="仿宋" w:hAnsi="仿宋" w:cs="仿宋" w:hint="eastAsia"/>
          <w:lang w:eastAsia="zh-CN"/>
        </w:rPr>
        <w:t>(一)、室内清洁用品项目选址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该室内清洁用品项目选址位于XX省XX市XX区XXX街道</w:t>
      </w:r>
    </w:p>
    <w:p>
      <w:pPr>
        <w:pStyle w:val="Heading2"/>
        <w:ind w:firstLine="560" w:firstLineChars="200"/>
        <w:rPr>
          <w:rFonts w:ascii="仿宋" w:eastAsia="仿宋" w:hAnsi="仿宋" w:cs="仿宋" w:hint="eastAsia"/>
          <w:sz w:val="28"/>
          <w:lang w:eastAsia="zh-CN"/>
        </w:rPr>
      </w:pPr>
      <w:bookmarkStart w:id="14" w:name="_Toc1456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室内清洁用品项目的征地面积将根据室内清洁用品项目的实际规模和需求进行精确规划。具体面积XXX平方米，旨在确保室内清洁用品项目不仅能够满足当前的发展需求，还能够预留空间以适应未来的扩展。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净用地面积是在征地面积基础上去除不可利用面积后的实际可开发用地。具体面积XXX平方米，考虑到环保、交通、安全等多方面因素，以确保室内清洁用品项目在整体利用效率上达到最优。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室内清洁用品项目计划建设的建筑总规模具体面积XXX平方米。这一规模的确定综合考虑了室内清洁用品项目的性质、规模，以及城市规划的相关要求，确保建筑布局与周边环境协调一致。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绿地率是室内清洁用品项目用地中被规划为绿地的比例。具体面积XXX平方米，旨在通过合理规划绿地，改善室内清洁用品项目周边环境，提升居民生活质量，并符合城市整体绿化规划。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容积率是用地上可以建设的建筑总体积与用地面积之比。具体面积XXX，通过合理的容积率规划，确保室内清洁用品项目建筑规模与周边环境和谐共生。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室内清洁用品项目选址与当地城市规划相一致，具体面积XXX平方米。通过与城市规划部门深入沟通，确保室内清洁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室内清洁用品项目选址符合当地产业政策，具体面积XXX平方米。这包括室内清洁用品项目对当地经济的促进作用，以及对相关产业的带动效应，确保室内清洁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用地总体要求必须符合环保和可持续发展的原则，具体面积XXX平方米。通过采用绿色建筑设计、节能减排等措施，确保室内清洁用品项目在建设和运营过程中对环境的影响最小化，达到可持续发展的要求。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确保室内清洁用品项目选址具备必要的公共设施配套，具体面积XXX平方米。这包括交通便利性、教育、医疗等基础设施，以提高居民生活品质，使得室内清洁用品项目选址更具吸引力。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考虑用地总体要求对当地社会稳定性的影响，具体面积XXX平方米。通过深入了解当地社区反馈，确保室内清洁用品项目的选址和建设过程对当地社会和谐稳定产生积极作用。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室内清洁用品项目选址不仅符合法规和规划，还在实际操作中具有可行性。这一全面规划将为室内清洁用品项目的成功实施提供坚实的基础，确保室内清洁用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18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清洁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室内清洁用品项目的设备规划和空间设计中，我们将采取灵活设备布局的措施。设备布局将根据实际需求进行灵活设计，避免不必要的浪费。通过合理规划设备摆放位置，我们将提高设备的利用率，减少设备间距，以确保室内清洁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室内清洁用品项目内部引入共享设施的概念，例如共享会议室、办公区等。通过这种方式，我们可以减少对资源的重复建设，提高资源共享效率，从而减小室内清洁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52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室内清洁用品项目的总图布置中，我们将不同功能区域进行明确的规划，以最大程度满足室内清洁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584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室内清洁用品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室内清洁用品项目对环境的影响是综合评价的重要因素之一。我们将详细考虑选址周边的自然环境、生态保护区、水源地等情况，确保室内清洁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对选址的评价还需充分考虑当地政府的产业政策和法规。我们将详细了解室内清洁用品项目所在地的相关政策，确保室内清洁用品项目的规划和运营与当地法规相符，降低不必要的法律风险。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考虑到社会稳定性对企业运营的重要性，我们将评估选址地区的社会安全情况、劳工关系、社区反馈等方面，以确保室内清洁用品项目的建设和运营不会受到社会稳定性的负面影响。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最后，我们将综合考虑用地成本，包括土地购置费用、土地开发成本等。通过对用地成本的详细评估，我们能够做出更为精确的经济效益分析，为室内清洁用品项目的投资决策提供有力支持。</w:t>
      </w:r>
    </w:p>
    <w:p>
      <w:pPr>
        <w:pStyle w:val="Heading1"/>
        <w:ind w:firstLine="560" w:firstLineChars="200"/>
        <w:rPr>
          <w:rFonts w:ascii="仿宋" w:eastAsia="仿宋" w:hAnsi="仿宋" w:cs="仿宋" w:hint="eastAsia"/>
          <w:sz w:val="28"/>
          <w:lang w:eastAsia="zh-CN"/>
        </w:rPr>
      </w:pPr>
      <w:bookmarkStart w:id="18" w:name="_Toc7874"/>
      <w:r>
        <w:rPr>
          <w:rFonts w:ascii="仿宋" w:eastAsia="仿宋" w:hAnsi="仿宋" w:cs="仿宋" w:hint="eastAsia"/>
          <w:sz w:val="28"/>
          <w:lang w:eastAsia="zh-CN"/>
        </w:rPr>
        <w:t>五、室内清洁用品项目概论</w:t>
      </w:r>
      <w:bookmarkEnd w:id="18"/>
    </w:p>
    <w:p>
      <w:pPr>
        <w:pStyle w:val="Heading2"/>
        <w:rPr>
          <w:rFonts w:ascii="仿宋" w:eastAsia="仿宋" w:hAnsi="仿宋" w:cs="仿宋" w:hint="eastAsia"/>
          <w:lang w:eastAsia="zh-CN"/>
        </w:rPr>
      </w:pPr>
      <w:bookmarkStart w:id="19" w:name="_Toc16287"/>
      <w:r>
        <w:rPr>
          <w:rFonts w:ascii="仿宋" w:eastAsia="仿宋" w:hAnsi="仿宋" w:cs="仿宋" w:hint="eastAsia"/>
          <w:lang w:eastAsia="zh-CN"/>
        </w:rPr>
        <w:t>(一)、室内清洁用品项目概况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用品项目的起源追溯至对市场的深入洞察。市场的不断演变与变革为室内清洁用品项目提供了难得的机遇。当前市场存在的需求缺口和变革的大环境共同构成了室内清洁用品项目的背景。这个室内清洁用品项目旨在充分利用市场机遇，填补行业中尚未满足的需求，为客户提供全新的解决方案。市场的变革和需求的增长使得这个室内清洁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室内清洁用品项目名称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用品项目正式命名为室内清洁用品。这个名称不仅仅是一个标识，更代表了室内清洁用品项目的核心理念和愿景。它蕴含着室内清洁用品项目所要解决问题的关键字，具有强烈的表达和辨识度，为室内清洁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室内清洁用品项目目标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用品项目的核心目标是提供一种全新、高效的解决方案，满足客户日益增长的需求。室内清洁用品项目追求的不仅仅是满足市场需求，更是在市场中获得卓越的竞争优势。通过不断提升产品或服务的质量和创新水平，室内清洁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室内清洁用品项目范围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用品项目全面涵盖了产品研发、制造、市场推广和售后服务，确保从产品设计到最终用户体验的全方位关注。这一全面的室内清洁用品项目范围是为了确保室内清洁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室内清洁用品项目时间表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https://d.book118.com/707063161162006040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3A71C7"/>
    <w:rsid w:val="233A71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6316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2024-02-06T16:28:00Z</dcterms:created>
  <dcterms:modified xsi:type="dcterms:W3CDTF">2024-02-06T16:28:48Z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DFD6577EBB354560AD7F31B39D69956B_11</vt:lpwstr>
  </property>
  <property fmtid="{D5CDD505-2E9C-101B-9397-08002B2CF9AE}" pid="3" name="KSOProductBuildVer">
    <vt:lpwstr>2052-12.1.0.16250</vt:lpwstr>
  </property>
</Properties>
</file>