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18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软饮料项目创业计划书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19182858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前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言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软饮料项目选址说明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一)、软饮料项目选址原则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)、软饮料项目选址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八)、选址综合评价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)、软饮料项目总平面设计要求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四、技术方案</w:t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8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)、软饮料项目技术工艺分析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(三)、软饮料项目技术流程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五、软饮料项目可行性研究报告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七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二)、市场定位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79579216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(三)、产品定价策略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环境影响评估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91625602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、软饮料项目对环境的主要影响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)、环境监测与管理计划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九、财务管理与资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)、投资决策与财务风险防范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招聘与人才发展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3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、软饮料项目管理与团队协作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软饮料项目管理方法论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二)、软饮料项目计划与进度管理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)、软饮料项目风险管理与应对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72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21794099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8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五、公司治理与法律合规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8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一)、公司治理结构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8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77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47567055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82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16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项目商业计划书是为了规范软饮料项目的实施步骤和计划而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编</w:t>
      </w:r>
      <w:r>
        <w:rPr>
          <w:rFonts w:ascii="FangSong" w:eastAsia="FangSong" w:hAnsi="FangSong" w:cs="FangSong"/>
          <w:spacing w:val="-8"/>
          <w:sz w:val="28"/>
          <w:szCs w:val="28"/>
        </w:rPr>
        <w:t>写的。通过详细描述软饮料项目的背景和目标，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分析项目的可行性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和</w:t>
      </w:r>
      <w:r>
        <w:rPr>
          <w:rFonts w:ascii="FangSong" w:eastAsia="FangSong" w:hAnsi="FangSong" w:cs="FangSong"/>
          <w:spacing w:val="-12"/>
          <w:sz w:val="28"/>
          <w:szCs w:val="28"/>
        </w:rPr>
        <w:t>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本方案旨在为项目相关人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员提供一个清晰的</w:t>
      </w:r>
      <w:r>
        <w:rPr>
          <w:rFonts w:ascii="FangSong" w:eastAsia="FangSong" w:hAnsi="FangSong" w:cs="FangSong"/>
          <w:spacing w:val="-3"/>
          <w:sz w:val="28"/>
          <w:szCs w:val="28"/>
        </w:rPr>
        <w:t>指</w:t>
      </w:r>
      <w:r>
        <w:rPr>
          <w:rFonts w:ascii="FangSong" w:eastAsia="FangSong" w:hAnsi="FangSong" w:cs="FangSong"/>
          <w:spacing w:val="-2"/>
          <w:sz w:val="28"/>
          <w:szCs w:val="28"/>
        </w:rPr>
        <w:t>导和参考。请注意，本方案不可做为商业用途，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只</w:t>
      </w:r>
      <w:r>
        <w:rPr>
          <w:rFonts w:ascii="FangSong" w:eastAsia="FangSong" w:hAnsi="FangSong" w:cs="FangSong"/>
          <w:spacing w:val="-6"/>
          <w:sz w:val="28"/>
          <w:szCs w:val="28"/>
        </w:rPr>
        <w:t>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、软饮料项目选址说明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一)、软饮料项目选址原则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1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软饮</w:t>
      </w:r>
      <w:r>
        <w:rPr>
          <w:rFonts w:ascii="FangSong" w:eastAsia="FangSong" w:hAnsi="FangSong" w:cs="FangSong"/>
          <w:spacing w:val="-14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确保软饮料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目的发展与当地城市规划和政府规划相契合。通过与规划一致，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饮</w:t>
      </w:r>
      <w:r>
        <w:rPr>
          <w:rFonts w:ascii="FangSong" w:eastAsia="FangSong" w:hAnsi="FangSong" w:cs="FangSong"/>
          <w:spacing w:val="-8"/>
          <w:sz w:val="28"/>
          <w:szCs w:val="28"/>
        </w:rPr>
        <w:t>料项目有望更好地融入城市发展大局，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发</w:t>
      </w:r>
      <w:r>
        <w:rPr>
          <w:rFonts w:ascii="FangSong" w:eastAsia="FangSong" w:hAnsi="FangSong" w:cs="FangSong"/>
          <w:spacing w:val="-5"/>
          <w:sz w:val="28"/>
          <w:szCs w:val="28"/>
        </w:rPr>
        <w:t>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越的交通条件是软饮料项目成功的关键因素之一。选址地应该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工提</w:t>
      </w:r>
      <w:r>
        <w:rPr>
          <w:rFonts w:ascii="FangSong" w:eastAsia="FangSong" w:hAnsi="FangSong" w:cs="FangSong"/>
          <w:spacing w:val="-8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方便的通勤途径。这有助于提高整体生产效率并降低物流成本。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0" w:line="416" w:lineRule="auto"/>
        <w:ind w:left="49" w:right="19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软饮料项目建设阶段，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的场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、容易获取的建筑材料以及适宜的施工场址都将直接影响到软</w:t>
      </w:r>
    </w:p>
    <w:p>
      <w:pPr>
        <w:sectPr>
          <w:pgSz w:w="11906" w:h="16839"/>
          <w:pgMar w:top="1431" w:right="1603" w:bottom="0" w:left="1785" w:header="0" w:footer="0" w:gutter="0"/>
          <w:pgNumType w:start="7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饮料项目建设的顺利进行。这有助于提高工程效率，缩短工程</w:t>
      </w:r>
      <w:r>
        <w:rPr>
          <w:rFonts w:ascii="FangSong" w:eastAsia="FangSong" w:hAnsi="FangSong" w:cs="FangSong"/>
          <w:spacing w:val="-1"/>
          <w:sz w:val="28"/>
          <w:szCs w:val="28"/>
        </w:rPr>
        <w:t>周</w:t>
      </w:r>
      <w:r>
        <w:rPr>
          <w:rFonts w:ascii="FangSong" w:eastAsia="FangSong" w:hAnsi="FangSong" w:cs="FangSong"/>
          <w:sz w:val="28"/>
          <w:szCs w:val="28"/>
        </w:rPr>
        <w:t>期。</w:t>
      </w:r>
    </w:p>
    <w:p>
      <w:pPr>
        <w:spacing w:before="290"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8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软</w:t>
      </w:r>
      <w:r>
        <w:rPr>
          <w:rFonts w:ascii="FangSong" w:eastAsia="FangSong" w:hAnsi="FangSong" w:cs="FangSong"/>
          <w:spacing w:val="-4"/>
          <w:sz w:val="28"/>
          <w:szCs w:val="28"/>
        </w:rPr>
        <w:t>饮料项目选址应与当地大气污染防治、水资源利用以及自然生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态环境保护政策相一致。我们将致力于在软饮料项目建设和运营过</w:t>
      </w:r>
      <w:r>
        <w:rPr>
          <w:rFonts w:ascii="FangSong" w:eastAsia="FangSong" w:hAnsi="FangSong" w:cs="FangSong"/>
          <w:spacing w:val="-3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中</w:t>
      </w:r>
      <w:r>
        <w:rPr>
          <w:rFonts w:ascii="FangSong" w:eastAsia="FangSong" w:hAnsi="FangSong" w:cs="FangSong"/>
          <w:spacing w:val="-15"/>
          <w:sz w:val="28"/>
          <w:szCs w:val="28"/>
        </w:rPr>
        <w:t>最</w:t>
      </w:r>
      <w:r>
        <w:rPr>
          <w:rFonts w:ascii="FangSong" w:eastAsia="FangSong" w:hAnsi="FangSong" w:cs="FangSong"/>
          <w:spacing w:val="-12"/>
          <w:sz w:val="28"/>
          <w:szCs w:val="28"/>
        </w:rPr>
        <w:t>大限度地减少对环境的影响，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确保软饮料项目的可持续发展，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履行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我们将有效平衡软饮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料项目的需求与用地法规的要求，避免可能出现的法律和环境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在软饮料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项目的实施过程中获得更多的理解和支持。</w:t>
      </w:r>
    </w:p>
    <w:p>
      <w:pPr>
        <w:spacing w:before="3" w:line="415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</w:t>
      </w:r>
      <w:r>
        <w:rPr>
          <w:rFonts w:ascii="FangSong" w:eastAsia="FangSong" w:hAnsi="FangSong" w:cs="FangSong"/>
          <w:spacing w:val="-3"/>
          <w:sz w:val="28"/>
          <w:szCs w:val="28"/>
        </w:rPr>
        <w:t>软</w:t>
      </w:r>
      <w:r>
        <w:rPr>
          <w:rFonts w:ascii="FangSong" w:eastAsia="FangSong" w:hAnsi="FangSong" w:cs="FangSong"/>
          <w:spacing w:val="-2"/>
          <w:sz w:val="28"/>
          <w:szCs w:val="28"/>
        </w:rPr>
        <w:t>饮料项目的长期成功和对社会的积极贡献。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二)、软饮料项目选址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选择软饮料项目的地理位置时，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</w:t>
      </w:r>
      <w:r>
        <w:rPr>
          <w:rFonts w:ascii="FangSong" w:eastAsia="FangSong" w:hAnsi="FangSong" w:cs="FangSong"/>
          <w:spacing w:val="-4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7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7"/>
          <w:sz w:val="28"/>
          <w:szCs w:val="28"/>
        </w:rPr>
        <w:t>技术开发区地处地理位置优越的区域，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63" w:right="36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5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，为软饮料项目的顺利推进提供了有力支持。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优惠等方面的支持。这将显著减轻软饮料项目的财务压力，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投</w:t>
      </w:r>
      <w:r>
        <w:rPr>
          <w:rFonts w:ascii="FangSong" w:eastAsia="FangSong" w:hAnsi="FangSong" w:cs="FangSong"/>
          <w:spacing w:val="-7"/>
          <w:sz w:val="28"/>
          <w:szCs w:val="28"/>
        </w:rPr>
        <w:t>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众多，形成了完</w:t>
      </w:r>
      <w:r>
        <w:rPr>
          <w:rFonts w:ascii="FangSong" w:eastAsia="FangSong" w:hAnsi="FangSong" w:cs="FangSong"/>
          <w:spacing w:val="-2"/>
          <w:sz w:val="28"/>
          <w:szCs w:val="28"/>
        </w:rPr>
        <w:t>善的产业链，为软饮料项目提供了丰富的合作机会，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境的保护。选址处有利于建设绿色、环保型的软饮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术开发区被视为未来经济发展的重要增长点。软饮料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为软饮料项目在长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远的</w:t>
      </w:r>
      <w:r>
        <w:rPr>
          <w:rFonts w:ascii="FangSong" w:eastAsia="FangSong" w:hAnsi="FangSong" w:cs="FangSong"/>
          <w:spacing w:val="-4"/>
          <w:sz w:val="28"/>
          <w:szCs w:val="28"/>
        </w:rPr>
        <w:t>未来奠定坚实基础。</w:t>
      </w:r>
    </w:p>
    <w:p>
      <w:pPr>
        <w:spacing w:before="2" w:line="414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确保软饮料项目的建设与运营与当地发展规划相协调，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饮</w:t>
      </w:r>
      <w:r>
        <w:rPr>
          <w:rFonts w:ascii="FangSong" w:eastAsia="FangSong" w:hAnsi="FangSong" w:cs="FangSong"/>
          <w:spacing w:val="-4"/>
          <w:sz w:val="28"/>
          <w:szCs w:val="28"/>
        </w:rPr>
        <w:t>料</w:t>
      </w:r>
      <w:r>
        <w:rPr>
          <w:rFonts w:ascii="FangSong" w:eastAsia="FangSong" w:hAnsi="FangSong" w:cs="FangSong"/>
          <w:spacing w:val="-3"/>
          <w:sz w:val="28"/>
          <w:szCs w:val="28"/>
        </w:rPr>
        <w:t>项目的成功提供全方位的支持。</w:t>
      </w:r>
    </w:p>
    <w:p>
      <w:pPr>
        <w:sectPr>
          <w:pgSz w:w="11906" w:h="16839"/>
          <w:pgMar w:top="1431" w:right="1763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软饮</w:t>
      </w:r>
      <w:r>
        <w:rPr>
          <w:rFonts w:ascii="FangSong" w:eastAsia="FangSong" w:hAnsi="FangSong" w:cs="FangSong"/>
          <w:spacing w:val="-14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边的建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为软饮料项目的建设提供了必要的基础支持，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段</w:t>
      </w:r>
      <w:r>
        <w:rPr>
          <w:rFonts w:ascii="FangSong" w:eastAsia="FangSong" w:hAnsi="FangSong" w:cs="FangSong"/>
          <w:spacing w:val="-9"/>
          <w:sz w:val="28"/>
          <w:szCs w:val="28"/>
        </w:rPr>
        <w:t>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确保软饮料项目选址符合当地的用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规划要求。这有助于软饮料项目在合规范围内进行建设，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软</w:t>
      </w:r>
      <w:r>
        <w:rPr>
          <w:rFonts w:ascii="FangSong" w:eastAsia="FangSong" w:hAnsi="FangSong" w:cs="FangSong"/>
          <w:spacing w:val="-8"/>
          <w:sz w:val="28"/>
          <w:szCs w:val="28"/>
        </w:rPr>
        <w:t>饮料项目的用工提供了充足的保障，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括税收、用地等方面的优惠政策。这为软饮料项目创造了更加宽松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软饮料项目的过程中，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4" w:right="14" w:firstLine="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确保软饮料项目在不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对周边环境造成负</w:t>
      </w:r>
      <w:r>
        <w:rPr>
          <w:rFonts w:ascii="FangSong" w:eastAsia="FangSong" w:hAnsi="FangSong" w:cs="FangSong"/>
          <w:spacing w:val="-2"/>
          <w:sz w:val="28"/>
          <w:szCs w:val="28"/>
        </w:rPr>
        <w:t>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软饮</w:t>
      </w:r>
      <w:r>
        <w:rPr>
          <w:rFonts w:ascii="FangSong" w:eastAsia="FangSong" w:hAnsi="FangSong" w:cs="FangSong"/>
          <w:spacing w:val="-14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系统。这为软饮料项目的安全运行提供了可靠的支持，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软</w:t>
      </w:r>
      <w:r>
        <w:rPr>
          <w:rFonts w:ascii="FangSong" w:eastAsia="FangSong" w:hAnsi="FangSong" w:cs="FangSong"/>
          <w:spacing w:val="-8"/>
          <w:sz w:val="28"/>
          <w:szCs w:val="28"/>
        </w:rPr>
        <w:t>饮料项目提供了明确的建设方向，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确保用地符合工业软饮料项目的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7"/>
          <w:sz w:val="28"/>
          <w:szCs w:val="28"/>
        </w:rPr>
        <w:t>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软饮料项目所在地区容积率和建筑密度都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标。我们将确保软饮料项目建设在合理的容积率和建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筑密度范围内，以充分利用土地资源，提高软饮料项目效</w:t>
      </w:r>
      <w:r>
        <w:rPr>
          <w:rFonts w:ascii="FangSong" w:eastAsia="FangSong" w:hAnsi="FangSong" w:cs="FangSong"/>
          <w:spacing w:val="-1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5" w:line="220" w:lineRule="auto"/>
        <w:ind w:left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途划分是用地控制的核心之一。根据软饮料项目的性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81" w:right="14" w:hanging="4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28"/>
          <w:sz w:val="28"/>
          <w:szCs w:val="28"/>
        </w:rPr>
        <w:t>质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保持软饮料项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。我们将严格按照规定的利用年限进行软饮料项目建设和运营，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保障</w:t>
      </w:r>
      <w:r>
        <w:rPr>
          <w:rFonts w:ascii="FangSong" w:eastAsia="FangSong" w:hAnsi="FangSong" w:cs="FangSong"/>
          <w:spacing w:val="-4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软饮料项目建设完成后，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然环境，减小软</w:t>
      </w:r>
      <w:r>
        <w:rPr>
          <w:rFonts w:ascii="FangSong" w:eastAsia="FangSong" w:hAnsi="FangSong" w:cs="FangSong"/>
          <w:spacing w:val="-2"/>
          <w:sz w:val="28"/>
          <w:szCs w:val="28"/>
        </w:rPr>
        <w:t>饮料项目对周边土地的影响。</w:t>
      </w:r>
    </w:p>
    <w:p>
      <w:pPr>
        <w:spacing w:before="2" w:line="415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我们将确保软饮料项目在</w:t>
      </w:r>
      <w:r>
        <w:rPr>
          <w:rFonts w:ascii="FangSong" w:eastAsia="FangSong" w:hAnsi="FangSong" w:cs="FangSong"/>
          <w:spacing w:val="-7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间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。这为软饮料项目提供了便捷的物流通道，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品销售，提高了软饮料项目的市场竞争力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7" w:line="417" w:lineRule="auto"/>
        <w:ind w:left="37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自然条件适宜。软饮料项目建设将充分利用这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一</w:t>
      </w:r>
      <w:r>
        <w:rPr>
          <w:rFonts w:ascii="FangSong" w:eastAsia="FangSong" w:hAnsi="FangSong" w:cs="FangSong"/>
          <w:spacing w:val="-16"/>
          <w:sz w:val="28"/>
          <w:szCs w:val="28"/>
        </w:rPr>
        <w:t>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然</w:t>
      </w:r>
      <w:r>
        <w:rPr>
          <w:rFonts w:ascii="FangSong" w:eastAsia="FangSong" w:hAnsi="FangSong" w:cs="FangSong"/>
          <w:spacing w:val="-3"/>
          <w:sz w:val="28"/>
          <w:szCs w:val="28"/>
        </w:rPr>
        <w:t>保护原则，最大限度地保留周边自然环境。</w:t>
      </w:r>
    </w:p>
    <w:p>
      <w:pPr>
        <w:spacing w:before="288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设施。软饮料项目将充分利用这些配套设施，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外投资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助于软饮料项目的稳定运营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总体要求中还包括对环境的保护要求。软饮料项目将遵循当地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6"/>
          <w:sz w:val="28"/>
          <w:szCs w:val="28"/>
        </w:rPr>
        <w:t>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于建设绿色、可持续的工业软饮料项目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软</w:t>
      </w:r>
      <w:r>
        <w:rPr>
          <w:rFonts w:ascii="FangSong" w:eastAsia="FangSong" w:hAnsi="FangSong" w:cs="FangSong"/>
          <w:spacing w:val="-2"/>
          <w:sz w:val="28"/>
          <w:szCs w:val="28"/>
        </w:rPr>
        <w:t>饮料项目将积极融入当地社区，与周边居民建立和谐的关系。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促进软饮料项目与当地社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区</w:t>
      </w:r>
      <w:r>
        <w:rPr>
          <w:rFonts w:ascii="FangSong" w:eastAsia="FangSong" w:hAnsi="FangSong" w:cs="FangSong"/>
          <w:spacing w:val="-7"/>
          <w:sz w:val="28"/>
          <w:szCs w:val="28"/>
        </w:rPr>
        <w:t>的互利共赢。</w:t>
      </w:r>
    </w:p>
    <w:p>
      <w:pPr>
        <w:spacing w:before="3" w:line="415" w:lineRule="auto"/>
        <w:ind w:left="43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软饮料项目将在选址的基础上更好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与周边环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在软</w:t>
      </w:r>
      <w:r>
        <w:rPr>
          <w:rFonts w:ascii="FangSong" w:eastAsia="FangSong" w:hAnsi="FangSong" w:cs="FangSong"/>
          <w:spacing w:val="-13"/>
          <w:sz w:val="28"/>
          <w:szCs w:val="28"/>
        </w:rPr>
        <w:t>饮</w:t>
      </w:r>
      <w:r>
        <w:rPr>
          <w:rFonts w:ascii="FangSong" w:eastAsia="FangSong" w:hAnsi="FangSong" w:cs="FangSong"/>
          <w:spacing w:val="-8"/>
          <w:sz w:val="28"/>
          <w:szCs w:val="28"/>
        </w:rPr>
        <w:t>料项目选址的初步规划中，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</w:t>
      </w:r>
    </w:p>
    <w:p>
      <w:pPr>
        <w:sectPr>
          <w:pgSz w:w="11906" w:h="16839"/>
          <w:pgMar w:top="1431" w:right="1743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48" w:right="189" w:hanging="14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23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影响。</w:t>
      </w:r>
    </w:p>
    <w:p>
      <w:pPr>
        <w:spacing w:before="1" w:line="411" w:lineRule="auto"/>
        <w:ind w:left="33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我们计划通过多功能空间规划来优化土地利用。在软饮料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包括生产区、办公区、绿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41" w:right="15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高建筑的垂直利用率。这一措施有助于减小软饮料项目的占地面</w:t>
      </w:r>
      <w:r>
        <w:rPr>
          <w:rFonts w:ascii="FangSong" w:eastAsia="FangSong" w:hAnsi="FangSong" w:cs="FangSong"/>
          <w:spacing w:val="-2"/>
          <w:sz w:val="28"/>
          <w:szCs w:val="28"/>
        </w:rPr>
        <w:t>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软饮</w:t>
      </w:r>
      <w:r>
        <w:rPr>
          <w:rFonts w:ascii="FangSong" w:eastAsia="FangSong" w:hAnsi="FangSong" w:cs="FangSong"/>
          <w:spacing w:val="-14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还有助于提高软饮料项目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的整体可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续性，符合现代绿色建筑的发展趋势。</w:t>
      </w:r>
    </w:p>
    <w:p>
      <w:pPr>
        <w:spacing w:before="2" w:line="411" w:lineRule="auto"/>
        <w:ind w:left="33" w:right="9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共设施也是我们的设计理念之一。在软饮料项目内部建设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一</w:t>
      </w:r>
      <w:r>
        <w:rPr>
          <w:rFonts w:ascii="FangSong" w:eastAsia="FangSong" w:hAnsi="FangSong" w:cs="FangSong"/>
          <w:spacing w:val="-18"/>
          <w:sz w:val="28"/>
          <w:szCs w:val="28"/>
        </w:rPr>
        <w:t>些</w:t>
      </w:r>
      <w:r>
        <w:rPr>
          <w:rFonts w:ascii="FangSong" w:eastAsia="FangSong" w:hAnsi="FangSong" w:cs="FangSong"/>
          <w:spacing w:val="-17"/>
          <w:sz w:val="28"/>
          <w:szCs w:val="28"/>
        </w:rPr>
        <w:t>公共设施，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1" w:line="414" w:lineRule="auto"/>
        <w:ind w:left="38" w:right="1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过这些具体措施，我们致力于实现软饮料项目用地的经济高效利用，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ectPr>
          <w:pgSz w:w="11906" w:h="16839"/>
          <w:pgMar w:top="1431" w:right="1610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在软</w:t>
      </w:r>
      <w:r>
        <w:rPr>
          <w:rFonts w:ascii="FangSong" w:eastAsia="FangSong" w:hAnsi="FangSong" w:cs="FangSong"/>
          <w:spacing w:val="-10"/>
          <w:sz w:val="28"/>
          <w:szCs w:val="28"/>
        </w:rPr>
        <w:t>饮</w:t>
      </w:r>
      <w:r>
        <w:rPr>
          <w:rFonts w:ascii="FangSong" w:eastAsia="FangSong" w:hAnsi="FangSong" w:cs="FangSong"/>
          <w:spacing w:val="-7"/>
          <w:sz w:val="28"/>
          <w:szCs w:val="28"/>
        </w:rPr>
        <w:t>料项目整体布置中，我们将主体功能区划分为生产区、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产品出货；办公区域靠近软饮料项目核心区，方便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管理和内外部沟通</w:t>
      </w:r>
      <w:r>
        <w:rPr>
          <w:rFonts w:ascii="FangSong" w:eastAsia="FangSong" w:hAnsi="FangSong" w:cs="FangSong"/>
          <w:spacing w:val="-3"/>
          <w:sz w:val="28"/>
          <w:szCs w:val="28"/>
        </w:rPr>
        <w:t>；休闲区和绿化区域分布在软饮料项目的角落，为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1" w:right="189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确保了软饮料项目内外的车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理设置</w:t>
      </w:r>
      <w:r>
        <w:rPr>
          <w:rFonts w:ascii="FangSong" w:eastAsia="FangSong" w:hAnsi="FangSong" w:cs="FangSong"/>
          <w:spacing w:val="-3"/>
          <w:sz w:val="28"/>
          <w:szCs w:val="28"/>
        </w:rPr>
        <w:t>人</w:t>
      </w:r>
      <w:r>
        <w:rPr>
          <w:rFonts w:ascii="FangSong" w:eastAsia="FangSong" w:hAnsi="FangSong" w:cs="FangSong"/>
          <w:spacing w:val="-2"/>
          <w:sz w:val="28"/>
          <w:szCs w:val="28"/>
        </w:rPr>
        <w:t>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65" w:right="153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软饮料项目区域内设置了一系列公共设施，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中心、员工活</w:t>
      </w:r>
      <w:r>
        <w:rPr>
          <w:rFonts w:ascii="FangSong" w:eastAsia="FangSong" w:hAnsi="FangSong" w:cs="FangSong"/>
          <w:spacing w:val="-5"/>
          <w:sz w:val="28"/>
          <w:szCs w:val="28"/>
        </w:rPr>
        <w:t>动</w:t>
      </w:r>
      <w:r>
        <w:rPr>
          <w:rFonts w:ascii="FangSong" w:eastAsia="FangSong" w:hAnsi="FangSong" w:cs="FangSong"/>
          <w:spacing w:val="-3"/>
          <w:sz w:val="28"/>
          <w:szCs w:val="28"/>
        </w:rPr>
        <w:t>中心、餐厅等。这些设施分布合理，方便员工利用，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1" w:line="411" w:lineRule="auto"/>
        <w:ind w:left="33" w:right="189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软</w:t>
      </w:r>
      <w:r>
        <w:rPr>
          <w:rFonts w:ascii="FangSong" w:eastAsia="FangSong" w:hAnsi="FangSong" w:cs="FangSong"/>
          <w:spacing w:val="-14"/>
          <w:sz w:val="28"/>
          <w:szCs w:val="28"/>
        </w:rPr>
        <w:t>饮料项目总图中，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保护的</w:t>
      </w:r>
      <w:r>
        <w:rPr>
          <w:rFonts w:ascii="FangSong" w:eastAsia="FangSong" w:hAnsi="FangSong" w:cs="FangSong"/>
          <w:spacing w:val="-3"/>
          <w:sz w:val="28"/>
          <w:szCs w:val="28"/>
        </w:rPr>
        <w:t>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89" w:line="416" w:lineRule="auto"/>
        <w:ind w:left="47" w:right="189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空间</w:t>
      </w:r>
      <w:r>
        <w:rPr>
          <w:rFonts w:ascii="FangSong" w:eastAsia="FangSong" w:hAnsi="FangSong" w:cs="FangSong"/>
          <w:spacing w:val="-12"/>
          <w:sz w:val="28"/>
          <w:szCs w:val="28"/>
        </w:rPr>
        <w:t>协</w:t>
      </w:r>
      <w:r>
        <w:rPr>
          <w:rFonts w:ascii="FangSong" w:eastAsia="FangSong" w:hAnsi="FangSong" w:cs="FangSong"/>
          <w:spacing w:val="-8"/>
          <w:sz w:val="28"/>
          <w:szCs w:val="28"/>
        </w:rPr>
        <w:t>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</w:p>
    <w:p>
      <w:pPr>
        <w:sectPr>
          <w:pgSz w:w="11906" w:h="16839"/>
          <w:pgMar w:top="1431" w:right="1610" w:bottom="0" w:left="1785" w:header="0" w:footer="0" w:gutter="0"/>
          <w:pgNumType w:start="15"/>
          <w:cols w:space="708"/>
        </w:sectPr>
      </w:pPr>
    </w:p>
    <w:p>
      <w:pPr>
        <w:spacing w:before="183" w:line="219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before="29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生产与办公是软饮料项</w:t>
      </w:r>
      <w:r>
        <w:rPr>
          <w:rFonts w:ascii="FangSong" w:eastAsia="FangSong" w:hAnsi="FangSong" w:cs="FangSong"/>
          <w:sz w:val="28"/>
          <w:szCs w:val="28"/>
        </w:rPr>
        <w:t>目的两个核心功能区，我们通过合理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布</w:t>
      </w:r>
      <w:r>
        <w:rPr>
          <w:rFonts w:ascii="FangSong" w:eastAsia="FangSong" w:hAnsi="FangSong" w:cs="FangSong"/>
          <w:spacing w:val="-12"/>
          <w:sz w:val="28"/>
          <w:szCs w:val="28"/>
        </w:rPr>
        <w:t>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保原材料的顺畅运</w:t>
      </w:r>
      <w:r>
        <w:rPr>
          <w:rFonts w:ascii="FangSong" w:eastAsia="FangSong" w:hAnsi="FangSong" w:cs="FangSong"/>
          <w:spacing w:val="-3"/>
          <w:sz w:val="28"/>
          <w:szCs w:val="28"/>
        </w:rPr>
        <w:t>输和产品的高效配送。办公区则位于软饮料项目核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心区，方</w:t>
      </w:r>
      <w:r>
        <w:rPr>
          <w:rFonts w:ascii="FangSong" w:eastAsia="FangSong" w:hAnsi="FangSong" w:cs="FangSong"/>
          <w:spacing w:val="-3"/>
          <w:sz w:val="28"/>
          <w:szCs w:val="28"/>
        </w:rPr>
        <w:t>便</w:t>
      </w:r>
      <w:r>
        <w:rPr>
          <w:rFonts w:ascii="FangSong" w:eastAsia="FangSong" w:hAnsi="FangSong" w:cs="FangSong"/>
          <w:spacing w:val="-2"/>
          <w:sz w:val="28"/>
          <w:szCs w:val="28"/>
        </w:rPr>
        <w:t>管理层对整个软饮料项目的监控与决策。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在软饮料项目区域内分布绿化带和休闲区，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也为软饮料项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增色不少。</w:t>
      </w:r>
    </w:p>
    <w:p>
      <w:pPr>
        <w:spacing w:before="2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4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我们将环境保护区域规划在软饮料项目</w:t>
      </w:r>
      <w:r>
        <w:rPr>
          <w:rFonts w:ascii="FangSong" w:eastAsia="FangSong" w:hAnsi="FangSong" w:cs="FangSong"/>
          <w:sz w:val="28"/>
          <w:szCs w:val="28"/>
        </w:rPr>
        <w:t>的一侧，集中处理废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弃</w:t>
      </w:r>
      <w:r>
        <w:rPr>
          <w:rFonts w:ascii="FangSong" w:eastAsia="FangSong" w:hAnsi="FangSong" w:cs="FangSong"/>
          <w:spacing w:val="-12"/>
          <w:sz w:val="28"/>
          <w:szCs w:val="28"/>
        </w:rPr>
        <w:t>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觉</w:t>
      </w:r>
      <w:r>
        <w:rPr>
          <w:rFonts w:ascii="FangSong" w:eastAsia="FangSong" w:hAnsi="FangSong" w:cs="FangSong"/>
          <w:spacing w:val="-8"/>
          <w:sz w:val="28"/>
          <w:szCs w:val="28"/>
        </w:rPr>
        <w:t>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确保了软饮料项目整体的美观性。这一举措符合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使软饮料项目在生产的同时也能够实现对环境的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积</w:t>
      </w:r>
      <w:r>
        <w:rPr>
          <w:rFonts w:ascii="FangSong" w:eastAsia="FangSong" w:hAnsi="FangSong" w:cs="FangSong"/>
          <w:spacing w:val="-9"/>
          <w:sz w:val="28"/>
          <w:szCs w:val="28"/>
        </w:rPr>
        <w:t>极贡献。</w:t>
      </w:r>
    </w:p>
    <w:p>
      <w:pPr>
        <w:spacing w:before="1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这八个设计要点共同构成了软饮料项目总图布置方案的核心，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了软饮料项目在各个方面都能够取得良好的平衡，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求，又体现了对环境的关注和社会责任。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该软饮料项目选址位于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独</w:t>
      </w:r>
      <w:r>
        <w:rPr>
          <w:rFonts w:ascii="FangSong" w:eastAsia="FangSong" w:hAnsi="FangSong" w:cs="FangSong"/>
          <w:spacing w:val="-8"/>
          <w:sz w:val="28"/>
          <w:szCs w:val="28"/>
        </w:rPr>
        <w:t>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饮料项目的顺利启动和运营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销售和员工的通勤。这为软饮料项目提供了便捷的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物</w:t>
      </w:r>
      <w:r>
        <w:rPr>
          <w:rFonts w:ascii="FangSong" w:eastAsia="FangSong" w:hAnsi="FangSong" w:cs="FangSong"/>
          <w:spacing w:val="-6"/>
          <w:sz w:val="28"/>
          <w:szCs w:val="28"/>
        </w:rPr>
        <w:t>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软饮料项目选址规划中特别考虑了环保区域，用于处理废弃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有效减少对周边环境的负面影响。这表明了软饮料项目对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软饮料项目选址的用地控制指标与相关规划相一致，不仅满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足</w:t>
      </w:r>
      <w:r>
        <w:rPr>
          <w:rFonts w:ascii="FangSong" w:eastAsia="FangSong" w:hAnsi="FangSong" w:cs="FangSong"/>
          <w:spacing w:val="-8"/>
          <w:sz w:val="28"/>
          <w:szCs w:val="28"/>
        </w:rPr>
        <w:t>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也兼顾了用地的合理利用。这有助于软饮料项目获得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土地开发和利用的相关许可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在软饮料项目选址周边进行了社区和周边环境的调查，确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软</w:t>
      </w:r>
      <w:r>
        <w:rPr>
          <w:rFonts w:ascii="FangSong" w:eastAsia="FangSong" w:hAnsi="FangSong" w:cs="FangSong"/>
          <w:spacing w:val="-8"/>
          <w:sz w:val="28"/>
          <w:szCs w:val="28"/>
        </w:rPr>
        <w:t>饮料项目建设不会对周边社区造成过大的影响，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1" w:right="176" w:firstLine="98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1"/>
          <w:sz w:val="28"/>
          <w:szCs w:val="28"/>
        </w:rPr>
        <w:t>软饮料项目选址时，我们充分考虑了当地的政策和法规，确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软饮料项目的合法性和稳健性。对政府支持政策和法规的遵从，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于软饮料项目在当地获得更多支持。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综合考虑软饮料项目选址的各项因素，我们认为该选址</w:t>
      </w:r>
      <w:r>
        <w:rPr>
          <w:rFonts w:ascii="FangSong" w:eastAsia="FangSong" w:hAnsi="FangSong" w:cs="FangSong"/>
          <w:sz w:val="28"/>
          <w:szCs w:val="28"/>
        </w:rPr>
        <w:t>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为软饮料项目带来更多的发展机遇。与周边的产业和社会环境相结合，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该选址将有助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软饮料项目实现可持续发展。</w:t>
      </w:r>
    </w:p>
    <w:p>
      <w:pPr>
        <w:spacing w:before="2" w:line="415" w:lineRule="auto"/>
        <w:ind w:left="37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我们可以得出该软饮料项目选址的合理性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可行</w:t>
      </w:r>
      <w:r>
        <w:rPr>
          <w:rFonts w:ascii="FangSong" w:eastAsia="FangSong" w:hAnsi="FangSong" w:cs="FangSong"/>
          <w:spacing w:val="-2"/>
          <w:sz w:val="28"/>
          <w:szCs w:val="28"/>
        </w:rPr>
        <w:t>性，为软饮料项目的后续规划和实施提供了坚实的基础。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right="8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3" w:lineRule="auto"/>
        <w:ind w:left="41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息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学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0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3" w:line="415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</w:p>
    <w:p>
      <w:pPr>
        <w:sectPr>
          <w:pgSz w:w="11906" w:h="16839"/>
          <w:pgMar w:top="1431" w:right="1623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2" w:right="56" w:firstLine="2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5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8" w:line="416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6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在软</w:t>
      </w:r>
      <w:r>
        <w:rPr>
          <w:rFonts w:ascii="FangSong" w:eastAsia="FangSong" w:hAnsi="FangSong" w:cs="FangSong"/>
          <w:spacing w:val="-15"/>
          <w:sz w:val="28"/>
          <w:szCs w:val="28"/>
        </w:rPr>
        <w:t>饮</w:t>
      </w:r>
      <w:r>
        <w:rPr>
          <w:rFonts w:ascii="FangSong" w:eastAsia="FangSong" w:hAnsi="FangSong" w:cs="FangSong"/>
          <w:spacing w:val="-8"/>
          <w:sz w:val="28"/>
          <w:szCs w:val="28"/>
        </w:rPr>
        <w:t>料项目的建筑工程设计过程中，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则，以确保软饮料项目的可持续发展和建筑结构的安全性：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3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8" w:line="416" w:lineRule="auto"/>
        <w:ind w:left="66" w:right="14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注重创造舒适的室内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87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饮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料项目总平面设计要求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软饮</w:t>
      </w:r>
      <w:r>
        <w:rPr>
          <w:rFonts w:ascii="FangSong" w:eastAsia="FangSong" w:hAnsi="FangSong" w:cs="FangSong"/>
          <w:spacing w:val="-14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7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</w:p>
    <w:p>
      <w:pPr>
        <w:sectPr>
          <w:pgSz w:w="11906" w:h="16839"/>
          <w:pgMar w:top="1431" w:right="1743" w:bottom="0" w:left="1785" w:header="0" w:footer="0" w:gutter="0"/>
          <w:pgNumType w:start="26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，适应软饮料项目的实际使用需要。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ectPr>
          <w:pgSz w:w="11906" w:h="16839"/>
          <w:pgMar w:top="1431" w:right="1718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1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软</w:t>
      </w:r>
      <w:r>
        <w:rPr>
          <w:rFonts w:ascii="FangSong" w:eastAsia="FangSong" w:hAnsi="FangSong" w:cs="FangSong"/>
          <w:spacing w:val="-8"/>
          <w:sz w:val="28"/>
          <w:szCs w:val="28"/>
        </w:rPr>
        <w:t>饮料项目所处地区的地质条件和地震风险，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结合软饮料项目的实际需求和环境条件，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持良好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筑工程的设计总体要求是确保软饮料项目实现预期功能、安全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是我们对建筑工程设计的总体要求：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5" w:right="95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建筑的功能布局满足软饮料项目需求，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pacing w:line="220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</w:p>
    <w:p>
      <w:pPr>
        <w:sectPr>
          <w:pgSz w:w="11906" w:h="16839"/>
          <w:pgMar w:top="1431" w:right="1704" w:bottom="0" w:left="1785" w:header="0" w:footer="0" w:gutter="0"/>
          <w:pgNumType w:start="28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287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6" w:line="219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</w:p>
    <w:p>
      <w:pPr>
        <w:sectPr>
          <w:pgSz w:w="11906" w:h="16839"/>
          <w:pgMar w:top="1431" w:right="1724" w:bottom="0" w:left="1785" w:header="0" w:footer="0" w:gutter="0"/>
          <w:pgNumType w:start="29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287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5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够达到高标准，满足软饮料项目的长期发展需求。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1" w:right="5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软饮料项目规划</w:t>
      </w:r>
      <w:r>
        <w:rPr>
          <w:rFonts w:ascii="FangSong" w:eastAsia="FangSong" w:hAnsi="FangSong" w:cs="FangSong"/>
          <w:spacing w:val="-3"/>
          <w:sz w:val="28"/>
          <w:szCs w:val="28"/>
        </w:rPr>
        <w:t>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平方米，充分考虑到软饮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料项目的功能布局和需求，确保各功能区域得到合理的利用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before="1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占软饮料项目总投资比例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0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</w:t>
      </w:r>
      <w:r>
        <w:rPr>
          <w:rFonts w:ascii="FangSong" w:eastAsia="FangSong" w:hAnsi="FangSong" w:cs="FangSong"/>
          <w:spacing w:val="-5"/>
          <w:sz w:val="28"/>
          <w:szCs w:val="28"/>
        </w:rPr>
        <w:t>占</w:t>
      </w:r>
      <w:r>
        <w:rPr>
          <w:rFonts w:ascii="FangSong" w:eastAsia="FangSong" w:hAnsi="FangSong" w:cs="FangSong"/>
          <w:spacing w:val="-3"/>
          <w:sz w:val="28"/>
          <w:szCs w:val="28"/>
        </w:rPr>
        <w:t>软饮料项目总投资的比例为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</w:t>
      </w:r>
    </w:p>
    <w:p>
      <w:pPr>
        <w:sectPr>
          <w:pgSz w:w="11906" w:h="16839"/>
          <w:pgMar w:top="1431" w:right="1743" w:bottom="0" w:left="1785" w:header="0" w:footer="0" w:gutter="0"/>
          <w:pgNumType w:start="30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构中占有合理</w:t>
      </w:r>
      <w:r>
        <w:rPr>
          <w:rFonts w:ascii="FangSong" w:eastAsia="FangSong" w:hAnsi="FangSong" w:cs="FangSong"/>
          <w:spacing w:val="-3"/>
          <w:sz w:val="28"/>
          <w:szCs w:val="28"/>
        </w:rPr>
        <w:t>比</w:t>
      </w:r>
      <w:r>
        <w:rPr>
          <w:rFonts w:ascii="FangSong" w:eastAsia="FangSong" w:hAnsi="FangSong" w:cs="FangSong"/>
          <w:spacing w:val="-2"/>
          <w:sz w:val="28"/>
          <w:szCs w:val="28"/>
        </w:rPr>
        <w:t>例，确保资金分配的均衡性。</w:t>
      </w:r>
    </w:p>
    <w:p>
      <w:pPr>
        <w:spacing w:before="290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满足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来软饮料项目运营的需求，同时避免了过度浪费。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软</w:t>
      </w:r>
      <w:r>
        <w:rPr>
          <w:rFonts w:ascii="FangSong" w:eastAsia="FangSong" w:hAnsi="FangSong" w:cs="FangSong"/>
          <w:spacing w:val="-7"/>
          <w:sz w:val="28"/>
          <w:szCs w:val="28"/>
        </w:rPr>
        <w:t>饮料项目整体布局：</w:t>
      </w:r>
    </w:p>
    <w:p>
      <w:pPr>
        <w:spacing w:before="292" w:line="411" w:lineRule="auto"/>
        <w:ind w:left="37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使软饮料项目更好地适应当地的自然和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ectPr>
          <w:pgSz w:w="11906" w:h="16839"/>
          <w:pgMar w:top="1431" w:right="1623" w:bottom="0" w:left="1785" w:header="0" w:footer="0" w:gutter="0"/>
          <w:pgNumType w:start="31"/>
          <w:cols w:space="708"/>
        </w:sectPr>
      </w:pPr>
    </w:p>
    <w:p>
      <w:pPr>
        <w:spacing w:before="186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ectPr>
          <w:pgSz w:w="11906" w:h="16839"/>
          <w:pgMar w:top="1431" w:right="1704" w:bottom="0" w:left="1785" w:header="0" w:footer="0" w:gutter="0"/>
          <w:pgNumType w:start="32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(二)、软饮料项目技术工艺分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提供优质产品和服务。保障工艺流程能够满足软饮料项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，提高产品合格率。</w:t>
      </w:r>
    </w:p>
    <w:p>
      <w:pPr>
        <w:spacing w:before="2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软饮料项目建设贯彻“三同时”的原则，注重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软饮</w:t>
      </w:r>
      <w:r>
        <w:rPr>
          <w:rFonts w:ascii="FangSong" w:eastAsia="FangSong" w:hAnsi="FangSong" w:cs="FangSong"/>
          <w:spacing w:val="-14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员和研发技术人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3"/>
          <w:sz w:val="28"/>
          <w:szCs w:val="28"/>
        </w:rPr>
        <w:t>共同制定。所采用的技术具有能耗低、高质量、高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ectPr>
          <w:pgSz w:w="11906" w:h="16839"/>
          <w:pgMar w:top="1431" w:right="1743" w:bottom="0" w:left="1785" w:header="0" w:footer="0" w:gutter="0"/>
          <w:pgNumType w:start="33"/>
          <w:cols w:space="708"/>
        </w:sectPr>
      </w:pPr>
    </w:p>
    <w:p>
      <w:pPr>
        <w:spacing w:before="181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软</w:t>
      </w:r>
      <w:r>
        <w:rPr>
          <w:rFonts w:ascii="FangSong" w:eastAsia="FangSong" w:hAnsi="FangSong" w:cs="FangSong"/>
          <w:spacing w:val="-4"/>
          <w:sz w:val="28"/>
          <w:szCs w:val="28"/>
        </w:rPr>
        <w:t>饮料项目的技术保障措施从设计、施工、试运行到投产、销售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以确保软饮料项目在技术开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发和生产技术应用</w:t>
      </w:r>
      <w:r>
        <w:rPr>
          <w:rFonts w:ascii="FangSong" w:eastAsia="FangSong" w:hAnsi="FangSong" w:cs="FangSong"/>
          <w:spacing w:val="-3"/>
          <w:sz w:val="28"/>
          <w:szCs w:val="28"/>
        </w:rPr>
        <w:t>上达到现代化生产水平。这种综合的技术支持将确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保软饮料项目的可持续发展和高效运营。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、软饮料项目技术流程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成功后，进行正式批量生产。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生产过程的稳定性。</w:t>
      </w:r>
    </w:p>
    <w:p>
      <w:pPr>
        <w:spacing w:before="290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ectPr>
          <w:pgSz w:w="11906" w:h="16839"/>
          <w:pgMar w:top="1431" w:right="1785" w:bottom="0" w:left="1785" w:header="0" w:footer="0" w:gutter="0"/>
          <w:pgNumType w:start="34"/>
          <w:cols w:space="708"/>
        </w:sectPr>
      </w:pPr>
    </w:p>
    <w:p>
      <w:pPr>
        <w:spacing w:before="182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7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在软饮料项目运营中，进行技术持续改进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90" w:line="411" w:lineRule="auto"/>
        <w:ind w:left="1157" w:right="60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</w:t>
      </w:r>
      <w:r>
        <w:rPr>
          <w:rFonts w:ascii="FangSong" w:eastAsia="FangSong" w:hAnsi="FangSong" w:cs="FangSong"/>
          <w:spacing w:val="-2"/>
          <w:sz w:val="28"/>
          <w:szCs w:val="28"/>
        </w:rPr>
        <w:t>析工具监测和分析软饮料项目各环节数据。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3" w:line="415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共同构建了高效、稳定的软饮料项目技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术实施框架，确保软饮料项目顺利推进。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选用的设备能够满足软饮料项目的技术要求，例如：</w:t>
      </w:r>
    </w:p>
    <w:p>
      <w:pPr>
        <w:spacing w:before="289" w:line="417" w:lineRule="auto"/>
        <w:ind w:left="732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</w:p>
    <w:p>
      <w:pPr>
        <w:sectPr>
          <w:pgSz w:w="11906" w:h="16839"/>
          <w:pgMar w:top="1431" w:right="1697" w:bottom="0" w:left="1785" w:header="0" w:footer="0" w:gutter="0"/>
          <w:pgNumType w:start="35"/>
          <w:cols w:space="708"/>
        </w:sectPr>
      </w:pPr>
    </w:p>
    <w:p>
      <w:pPr>
        <w:spacing w:before="182" w:line="222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设备与软饮料项目工艺流程相匹配，例如：</w:t>
      </w:r>
    </w:p>
    <w:p>
      <w:pPr>
        <w:spacing w:before="291" w:line="411" w:lineRule="auto"/>
        <w:ind w:left="734" w:right="937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生产能力是否符合软饮料项目的产能需求。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ectPr>
          <w:pgSz w:w="11906" w:h="16839"/>
          <w:pgMar w:top="1431" w:right="1785" w:bottom="0" w:left="1785" w:header="0" w:footer="0" w:gutter="0"/>
          <w:pgNumType w:start="36"/>
          <w:cols w:space="708"/>
        </w:sectPr>
      </w:pPr>
    </w:p>
    <w:p>
      <w:pPr>
        <w:spacing w:before="183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五、软饮料项目可行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416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在软</w:t>
      </w:r>
      <w:r>
        <w:rPr>
          <w:rFonts w:ascii="FangSong" w:eastAsia="FangSong" w:hAnsi="FangSong" w:cs="FangSong"/>
          <w:spacing w:val="-15"/>
          <w:sz w:val="28"/>
          <w:szCs w:val="28"/>
        </w:rPr>
        <w:t>饮</w:t>
      </w:r>
      <w:r>
        <w:rPr>
          <w:rFonts w:ascii="FangSong" w:eastAsia="FangSong" w:hAnsi="FangSong" w:cs="FangSong"/>
          <w:spacing w:val="-8"/>
          <w:sz w:val="28"/>
          <w:szCs w:val="28"/>
        </w:rPr>
        <w:t>料行业，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性，突显以下核心价值：</w:t>
      </w:r>
    </w:p>
    <w:p>
      <w:pPr>
        <w:sectPr>
          <w:pgSz w:w="11906" w:h="16839"/>
          <w:pgMar w:top="1431" w:right="1603" w:bottom="0" w:left="1785" w:header="0" w:footer="0" w:gutter="0"/>
          <w:pgNumType w:start="37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1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</w:p>
    <w:p>
      <w:pPr>
        <w:sectPr>
          <w:pgSz w:w="11906" w:h="16839"/>
          <w:pgMar w:top="1431" w:right="1718" w:bottom="0" w:left="1785" w:header="0" w:footer="0" w:gutter="0"/>
          <w:pgNumType w:start="38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上脱颖而出，成为</w:t>
      </w:r>
      <w:r>
        <w:rPr>
          <w:rFonts w:ascii="FangSong" w:eastAsia="FangSong" w:hAnsi="FangSong" w:cs="FangSong"/>
          <w:spacing w:val="-2"/>
          <w:sz w:val="28"/>
          <w:szCs w:val="28"/>
        </w:rPr>
        <w:t>消费者首选的软饮料产品。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软</w:t>
      </w:r>
      <w:r>
        <w:rPr>
          <w:rFonts w:ascii="FangSong" w:eastAsia="FangSong" w:hAnsi="FangSong" w:cs="FangSong"/>
          <w:spacing w:val="-2"/>
          <w:sz w:val="28"/>
          <w:szCs w:val="28"/>
        </w:rPr>
        <w:t>饮料项目总投资</w:t>
      </w:r>
    </w:p>
    <w:p>
      <w:pPr>
        <w:spacing w:before="291" w:line="411" w:lineRule="auto"/>
        <w:ind w:left="31" w:right="5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建设规模旨在实现一个全面、可持续的软饮料项目。软饮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料</w:t>
      </w:r>
      <w:r>
        <w:rPr>
          <w:rFonts w:ascii="FangSong" w:eastAsia="FangSong" w:hAnsi="FangSong" w:cs="FangSong"/>
          <w:spacing w:val="-4"/>
          <w:sz w:val="28"/>
          <w:szCs w:val="28"/>
        </w:rPr>
        <w:t>项目总投资将主要用于以下几个方面：</w:t>
      </w:r>
    </w:p>
    <w:p>
      <w:pPr>
        <w:spacing w:before="1" w:line="411" w:lineRule="auto"/>
        <w:ind w:left="31" w:right="55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饮料项目的顺利进行。</w:t>
      </w:r>
    </w:p>
    <w:p>
      <w:pPr>
        <w:spacing w:before="1" w:line="411" w:lineRule="auto"/>
        <w:ind w:left="32" w:right="56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一部分资金将用于技术研发，以确保软饮料项目引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领行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发展潮流，保持技术创新。</w:t>
      </w:r>
    </w:p>
    <w:p>
      <w:pPr>
        <w:spacing w:before="1" w:line="411" w:lineRule="auto"/>
        <w:ind w:left="41" w:right="56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软饮料项目规模与产</w:t>
      </w:r>
      <w:r>
        <w:rPr>
          <w:rFonts w:ascii="FangSong" w:eastAsia="FangSong" w:hAnsi="FangSong" w:cs="FangSong"/>
          <w:sz w:val="28"/>
          <w:szCs w:val="28"/>
        </w:rPr>
        <w:t>能</w:t>
      </w:r>
    </w:p>
    <w:p>
      <w:pPr>
        <w:spacing w:before="291" w:line="339" w:lineRule="auto"/>
        <w:ind w:left="34" w:right="55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我们计划在软饮料项目建设后的第一年实现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年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22"/>
          <w:sz w:val="28"/>
          <w:szCs w:val="28"/>
        </w:rPr>
        <w:t>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量水平。</w:t>
      </w:r>
    </w:p>
    <w:p>
      <w:pPr>
        <w:spacing w:before="4" w:line="371" w:lineRule="auto"/>
        <w:ind w:left="40" w:firstLine="6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软</w:t>
      </w:r>
      <w:r>
        <w:rPr>
          <w:rFonts w:ascii="FangSong" w:eastAsia="FangSong" w:hAnsi="FangSong" w:cs="FangSong"/>
          <w:spacing w:val="-14"/>
          <w:sz w:val="28"/>
          <w:szCs w:val="28"/>
        </w:rPr>
        <w:t>饮料项目规模：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软饮料项目将建设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，包括生产厂房、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公区域、仓储设施等。这将确保软饮料项目能够满足预期的产能需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求，并</w:t>
      </w:r>
      <w:r>
        <w:rPr>
          <w:rFonts w:ascii="FangSong" w:eastAsia="FangSong" w:hAnsi="FangSong" w:cs="FangSong"/>
          <w:spacing w:val="-3"/>
          <w:sz w:val="28"/>
          <w:szCs w:val="28"/>
        </w:rPr>
        <w:t>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89" w:line="417" w:lineRule="auto"/>
        <w:ind w:left="63" w:right="55" w:firstLine="6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降低生产成</w:t>
      </w:r>
    </w:p>
    <w:p>
      <w:pPr>
        <w:sectPr>
          <w:pgSz w:w="11906" w:h="16839"/>
          <w:pgMar w:top="1431" w:right="1744" w:bottom="0" w:left="1785" w:header="0" w:footer="0" w:gutter="0"/>
          <w:pgNumType w:start="39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8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废气处理等，以确保软饮料项目的环保性。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软饮料项目总投资与用地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92" w:line="411" w:lineRule="auto"/>
        <w:ind w:left="32" w:right="6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该软饮料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亩)。软饮料项目规划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的总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9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软饮</w:t>
      </w:r>
      <w:r>
        <w:rPr>
          <w:rFonts w:ascii="FangSong" w:eastAsia="FangSong" w:hAnsi="FangSong" w:cs="FangSong"/>
          <w:spacing w:val="-11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项目计划购置设备共计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设备将在软饮料项目运营中发挥关键作用，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8" w:right="10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软饮料项目计划总</w:t>
      </w:r>
      <w:r>
        <w:rPr>
          <w:rFonts w:ascii="FangSong" w:eastAsia="FangSong" w:hAnsi="FangSong" w:cs="FangSong"/>
          <w:spacing w:val="-3"/>
          <w:sz w:val="28"/>
          <w:szCs w:val="28"/>
        </w:rPr>
        <w:t>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万元，其中包括用地费、建筑工程投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资和设备购置费等</w:t>
      </w:r>
      <w:r>
        <w:rPr>
          <w:rFonts w:ascii="FangSong" w:eastAsia="FangSong" w:hAnsi="FangSong" w:cs="FangSong"/>
          <w:spacing w:val="-3"/>
          <w:sz w:val="28"/>
          <w:szCs w:val="28"/>
        </w:rPr>
        <w:t>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这将为软饮料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目未来的发展提供可观的经济回报。</w:t>
      </w:r>
    </w:p>
    <w:p>
      <w:pPr>
        <w:spacing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</w:p>
    <w:p>
      <w:pPr>
        <w:sectPr>
          <w:pgSz w:w="11906" w:h="16839"/>
          <w:pgMar w:top="1431" w:right="1697" w:bottom="0" w:left="1785" w:header="0" w:footer="0" w:gutter="0"/>
          <w:pgNumType w:start="40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六、组织架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力</w:t>
      </w:r>
      <w:r>
        <w:rPr>
          <w:rFonts w:ascii="FangSong" w:eastAsia="FangSong" w:hAnsi="FangSong" w:cs="FangSong"/>
          <w:spacing w:val="-4"/>
          <w:sz w:val="28"/>
          <w:szCs w:val="28"/>
        </w:rPr>
        <w:t>资源配置是确保软饮料项目成功实施的核心要素之一。在岗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我们根据软饮料项目规模和复杂性制定了合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理的组织结构，明确定位每个岗位的职责，以确保团队的协同合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确保每个团队成员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都</w:t>
      </w:r>
      <w:r>
        <w:rPr>
          <w:rFonts w:ascii="FangSong" w:eastAsia="FangSong" w:hAnsi="FangSong" w:cs="FangSong"/>
          <w:spacing w:val="-8"/>
          <w:sz w:val="28"/>
          <w:szCs w:val="28"/>
        </w:rPr>
        <w:t>具备所需的经验和技能，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以提高工作效率和质量。强调团队协作机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确保团队内部的信息流通畅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顺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0" w:line="412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具备应对软饮料项目挑战的能力。通过这些人力资源配置策略，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将建立一个高效、协同、有活力的团队，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为软饮料项目的顺利实施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供坚实的支持。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为确保软饮料项目团队的协调运作和高效执行，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我们将人力资</w:t>
      </w:r>
      <w:r>
        <w:rPr>
          <w:rFonts w:ascii="FangSong" w:eastAsia="FangSong" w:hAnsi="FangSong" w:cs="FangSong"/>
          <w:spacing w:val="-7"/>
          <w:sz w:val="28"/>
          <w:szCs w:val="28"/>
        </w:rPr>
        <w:t>源</w:t>
      </w:r>
    </w:p>
    <w:p>
      <w:pPr>
        <w:sectPr>
          <w:pgSz w:w="11906" w:h="16839"/>
          <w:pgMar w:top="1431" w:right="1743" w:bottom="0" w:left="1785" w:header="0" w:footer="0" w:gutter="0"/>
          <w:pgNumType w:start="41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4"/>
          <w:sz w:val="28"/>
          <w:szCs w:val="28"/>
        </w:rPr>
        <w:t>配</w:t>
      </w:r>
      <w:r>
        <w:rPr>
          <w:rFonts w:ascii="FangSong" w:eastAsia="FangSong" w:hAnsi="FangSong" w:cs="FangSong"/>
          <w:spacing w:val="-3"/>
          <w:sz w:val="28"/>
          <w:szCs w:val="28"/>
        </w:rPr>
        <w:t>置</w:t>
      </w:r>
      <w:r>
        <w:rPr>
          <w:rFonts w:ascii="FangSong" w:eastAsia="FangSong" w:hAnsi="FangSong" w:cs="FangSong"/>
          <w:spacing w:val="-2"/>
          <w:sz w:val="28"/>
          <w:szCs w:val="28"/>
        </w:rPr>
        <w:t>分为不同层面，并采用灵活的策略来满足软饮料项目需求。</w:t>
      </w:r>
    </w:p>
    <w:p>
      <w:pPr>
        <w:spacing w:before="29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作能力，确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招募到最适合软饮料项目的人才。</w:t>
      </w:r>
    </w:p>
    <w:p>
      <w:pPr>
        <w:spacing w:before="1" w:line="411" w:lineRule="auto"/>
        <w:ind w:left="51" w:right="56" w:firstLine="5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岗位分工：明确软饮料项目各个岗位的职责和任务，根据团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队成员</w:t>
      </w:r>
      <w:r>
        <w:rPr>
          <w:rFonts w:ascii="FangSong" w:eastAsia="FangSong" w:hAnsi="FangSong" w:cs="FangSong"/>
          <w:spacing w:val="-4"/>
          <w:sz w:val="28"/>
          <w:szCs w:val="28"/>
        </w:rPr>
        <w:t>的专业特长和兴趣分配适当的工作职责。充分发挥每位团队成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员的专业优势，提高工作效率和执行力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展目标，并提供培训和资源支持，助力其在软饮料项目中不断成</w:t>
      </w:r>
      <w:r>
        <w:rPr>
          <w:rFonts w:ascii="FangSong" w:eastAsia="FangSong" w:hAnsi="FangSong" w:cs="FangSong"/>
          <w:spacing w:val="-1"/>
          <w:sz w:val="28"/>
          <w:szCs w:val="28"/>
        </w:rPr>
        <w:t>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3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2" w:line="411" w:lineRule="auto"/>
        <w:ind w:left="34" w:right="2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90" w:line="411" w:lineRule="auto"/>
        <w:ind w:left="33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https://d.book118.com/707106165154006052</w:t>
        </w:r>
      </w:hyperlink>
    </w:p>
    <w:p/>
    <w:sectPr>
      <w:pgSz w:w="11906" w:h="16839"/>
      <w:pgMar w:top="1431" w:right="1743" w:bottom="0" w:left="1785" w:header="0" w:footer="0" w:gutter="0"/>
      <w:pgNumType w:start="4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0710616515400605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2024-03-14T10:47:24Z</vt:filetime>
  </property>
  <property fmtid="{D5CDD505-2E9C-101B-9397-08002B2CF9AE}" pid="3" name="CRO">
    <vt:lpwstr>wqlLaW5nc29mdCBQREYgdG8gV1BTIDgw</vt:lpwstr>
  </property>
</Properties>
</file>