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半导体项目规划设计方案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81" w:history="1">
        <w:r>
          <w:rPr>
            <w:rFonts w:ascii="仿宋" w:eastAsia="仿宋" w:hAnsi="仿宋" w:cs="仿宋" w:hint="eastAsia"/>
            <w:lang w:eastAsia="zh-CN"/>
          </w:rPr>
          <w:t>前言</w:t>
        </w:r>
        <w:r>
          <w:tab/>
        </w:r>
        <w:r>
          <w:fldChar w:fldCharType="begin"/>
        </w:r>
        <w:r>
          <w:instrText xml:space="preserve"> PAGEREF _Toc17681 \h </w:instrText>
        </w:r>
        <w:r>
          <w:fldChar w:fldCharType="separate"/>
        </w:r>
        <w:r>
          <w:t>3</w:t>
        </w:r>
        <w:r>
          <w:fldChar w:fldCharType="end"/>
        </w:r>
      </w:hyperlink>
    </w:p>
    <w:p>
      <w:pPr>
        <w:pStyle w:val="TOC1"/>
        <w:tabs>
          <w:tab w:val="right" w:leader="dot" w:pos="8306"/>
        </w:tabs>
      </w:pPr>
      <w:hyperlink w:anchor="_Toc23429" w:history="1">
        <w:r>
          <w:rPr>
            <w:rFonts w:ascii="仿宋" w:eastAsia="仿宋" w:hAnsi="仿宋" w:cs="仿宋" w:hint="eastAsia"/>
            <w:lang w:eastAsia="zh-CN"/>
          </w:rPr>
          <w:t>一、半导体项目绩效评估</w:t>
        </w:r>
        <w:r>
          <w:tab/>
        </w:r>
        <w:r>
          <w:fldChar w:fldCharType="begin"/>
        </w:r>
        <w:r>
          <w:instrText xml:space="preserve"> PAGEREF _Toc23429 \h </w:instrText>
        </w:r>
        <w:r>
          <w:fldChar w:fldCharType="separate"/>
        </w:r>
        <w:r>
          <w:t>3</w:t>
        </w:r>
        <w:r>
          <w:fldChar w:fldCharType="end"/>
        </w:r>
      </w:hyperlink>
    </w:p>
    <w:p>
      <w:pPr>
        <w:pStyle w:val="TOC2"/>
        <w:tabs>
          <w:tab w:val="right" w:leader="dot" w:pos="8306"/>
        </w:tabs>
      </w:pPr>
      <w:hyperlink w:anchor="_Toc12256" w:history="1">
        <w:r>
          <w:rPr>
            <w:rFonts w:ascii="仿宋" w:eastAsia="仿宋" w:hAnsi="仿宋" w:cs="仿宋" w:hint="eastAsia"/>
            <w:lang w:eastAsia="zh-CN"/>
          </w:rPr>
          <w:t>(一)、绩效评估指标</w:t>
        </w:r>
        <w:r>
          <w:tab/>
        </w:r>
        <w:r>
          <w:fldChar w:fldCharType="begin"/>
        </w:r>
        <w:r>
          <w:instrText xml:space="preserve"> PAGEREF _Toc12256 \h </w:instrText>
        </w:r>
        <w:r>
          <w:fldChar w:fldCharType="separate"/>
        </w:r>
        <w:r>
          <w:t>3</w:t>
        </w:r>
        <w:r>
          <w:fldChar w:fldCharType="end"/>
        </w:r>
      </w:hyperlink>
    </w:p>
    <w:p>
      <w:pPr>
        <w:pStyle w:val="TOC2"/>
        <w:tabs>
          <w:tab w:val="right" w:leader="dot" w:pos="8306"/>
        </w:tabs>
      </w:pPr>
      <w:hyperlink w:anchor="_Toc1947" w:history="1">
        <w:r>
          <w:rPr>
            <w:rFonts w:ascii="仿宋" w:eastAsia="仿宋" w:hAnsi="仿宋" w:cs="仿宋" w:hint="eastAsia"/>
            <w:lang w:eastAsia="zh-CN"/>
          </w:rPr>
          <w:t>(二)、绩效评估方法</w:t>
        </w:r>
        <w:r>
          <w:tab/>
        </w:r>
        <w:r>
          <w:fldChar w:fldCharType="begin"/>
        </w:r>
        <w:r>
          <w:instrText xml:space="preserve"> PAGEREF _Toc1947 \h </w:instrText>
        </w:r>
        <w:r>
          <w:fldChar w:fldCharType="separate"/>
        </w:r>
        <w:r>
          <w:t>4</w:t>
        </w:r>
        <w:r>
          <w:fldChar w:fldCharType="end"/>
        </w:r>
      </w:hyperlink>
    </w:p>
    <w:p>
      <w:pPr>
        <w:pStyle w:val="TOC2"/>
        <w:tabs>
          <w:tab w:val="right" w:leader="dot" w:pos="8306"/>
        </w:tabs>
      </w:pPr>
      <w:hyperlink w:anchor="_Toc28210" w:history="1">
        <w:r>
          <w:rPr>
            <w:rFonts w:ascii="仿宋" w:eastAsia="仿宋" w:hAnsi="仿宋" w:cs="仿宋" w:hint="eastAsia"/>
            <w:lang w:eastAsia="zh-CN"/>
          </w:rPr>
          <w:t>(三)、绩效评估周期</w:t>
        </w:r>
        <w:r>
          <w:tab/>
        </w:r>
        <w:r>
          <w:fldChar w:fldCharType="begin"/>
        </w:r>
        <w:r>
          <w:instrText xml:space="preserve"> PAGEREF _Toc28210 \h </w:instrText>
        </w:r>
        <w:r>
          <w:fldChar w:fldCharType="separate"/>
        </w:r>
        <w:r>
          <w:t>5</w:t>
        </w:r>
        <w:r>
          <w:fldChar w:fldCharType="end"/>
        </w:r>
      </w:hyperlink>
    </w:p>
    <w:p>
      <w:pPr>
        <w:pStyle w:val="TOC1"/>
        <w:tabs>
          <w:tab w:val="right" w:leader="dot" w:pos="8306"/>
        </w:tabs>
      </w:pPr>
      <w:hyperlink w:anchor="_Toc27782" w:history="1">
        <w:r>
          <w:rPr>
            <w:rFonts w:ascii="仿宋" w:eastAsia="仿宋" w:hAnsi="仿宋" w:cs="仿宋" w:hint="eastAsia"/>
            <w:lang w:eastAsia="zh-CN"/>
          </w:rPr>
          <w:t>二、半导体项目文档管理</w:t>
        </w:r>
        <w:r>
          <w:tab/>
        </w:r>
        <w:r>
          <w:fldChar w:fldCharType="begin"/>
        </w:r>
        <w:r>
          <w:instrText xml:space="preserve"> PAGEREF _Toc27782 \h </w:instrText>
        </w:r>
        <w:r>
          <w:fldChar w:fldCharType="separate"/>
        </w:r>
        <w:r>
          <w:t>6</w:t>
        </w:r>
        <w:r>
          <w:fldChar w:fldCharType="end"/>
        </w:r>
      </w:hyperlink>
    </w:p>
    <w:p>
      <w:pPr>
        <w:pStyle w:val="TOC2"/>
        <w:tabs>
          <w:tab w:val="right" w:leader="dot" w:pos="8306"/>
        </w:tabs>
      </w:pPr>
      <w:hyperlink w:anchor="_Toc10482" w:history="1">
        <w:r>
          <w:rPr>
            <w:rFonts w:ascii="仿宋" w:eastAsia="仿宋" w:hAnsi="仿宋" w:cs="仿宋" w:hint="eastAsia"/>
            <w:lang w:eastAsia="zh-CN"/>
          </w:rPr>
          <w:t>(一)、文档编制与审查</w:t>
        </w:r>
        <w:r>
          <w:tab/>
        </w:r>
        <w:r>
          <w:fldChar w:fldCharType="begin"/>
        </w:r>
        <w:r>
          <w:instrText xml:space="preserve"> PAGEREF _Toc10482 \h </w:instrText>
        </w:r>
        <w:r>
          <w:fldChar w:fldCharType="separate"/>
        </w:r>
        <w:r>
          <w:t>6</w:t>
        </w:r>
        <w:r>
          <w:fldChar w:fldCharType="end"/>
        </w:r>
      </w:hyperlink>
    </w:p>
    <w:p>
      <w:pPr>
        <w:pStyle w:val="TOC2"/>
        <w:tabs>
          <w:tab w:val="right" w:leader="dot" w:pos="8306"/>
        </w:tabs>
      </w:pPr>
      <w:hyperlink w:anchor="_Toc9316" w:history="1">
        <w:r>
          <w:rPr>
            <w:rFonts w:ascii="仿宋" w:eastAsia="仿宋" w:hAnsi="仿宋" w:cs="仿宋" w:hint="eastAsia"/>
            <w:lang w:eastAsia="zh-CN"/>
          </w:rPr>
          <w:t>(二)、文档发布与分发</w:t>
        </w:r>
        <w:r>
          <w:tab/>
        </w:r>
        <w:r>
          <w:fldChar w:fldCharType="begin"/>
        </w:r>
        <w:r>
          <w:instrText xml:space="preserve"> PAGEREF _Toc9316 \h </w:instrText>
        </w:r>
        <w:r>
          <w:fldChar w:fldCharType="separate"/>
        </w:r>
        <w:r>
          <w:t>7</w:t>
        </w:r>
        <w:r>
          <w:fldChar w:fldCharType="end"/>
        </w:r>
      </w:hyperlink>
    </w:p>
    <w:p>
      <w:pPr>
        <w:pStyle w:val="TOC2"/>
        <w:tabs>
          <w:tab w:val="right" w:leader="dot" w:pos="8306"/>
        </w:tabs>
      </w:pPr>
      <w:hyperlink w:anchor="_Toc23327" w:history="1">
        <w:r>
          <w:rPr>
            <w:rFonts w:ascii="仿宋" w:eastAsia="仿宋" w:hAnsi="仿宋" w:cs="仿宋" w:hint="eastAsia"/>
            <w:lang w:eastAsia="zh-CN"/>
          </w:rPr>
          <w:t>(三)、文档存档与归档</w:t>
        </w:r>
        <w:r>
          <w:tab/>
        </w:r>
        <w:r>
          <w:fldChar w:fldCharType="begin"/>
        </w:r>
        <w:r>
          <w:instrText xml:space="preserve"> PAGEREF _Toc23327 \h </w:instrText>
        </w:r>
        <w:r>
          <w:fldChar w:fldCharType="separate"/>
        </w:r>
        <w:r>
          <w:t>8</w:t>
        </w:r>
        <w:r>
          <w:fldChar w:fldCharType="end"/>
        </w:r>
      </w:hyperlink>
    </w:p>
    <w:p>
      <w:pPr>
        <w:pStyle w:val="TOC1"/>
        <w:tabs>
          <w:tab w:val="right" w:leader="dot" w:pos="8306"/>
        </w:tabs>
      </w:pPr>
      <w:hyperlink w:anchor="_Toc18987" w:history="1">
        <w:r>
          <w:rPr>
            <w:rFonts w:ascii="仿宋" w:eastAsia="仿宋" w:hAnsi="仿宋" w:cs="仿宋" w:hint="eastAsia"/>
            <w:lang w:eastAsia="zh-CN"/>
          </w:rPr>
          <w:t>三、市场分析、调研</w:t>
        </w:r>
        <w:r>
          <w:tab/>
        </w:r>
        <w:r>
          <w:fldChar w:fldCharType="begin"/>
        </w:r>
        <w:r>
          <w:instrText xml:space="preserve"> PAGEREF _Toc18987 \h </w:instrText>
        </w:r>
        <w:r>
          <w:fldChar w:fldCharType="separate"/>
        </w:r>
        <w:r>
          <w:t>9</w:t>
        </w:r>
        <w:r>
          <w:fldChar w:fldCharType="end"/>
        </w:r>
      </w:hyperlink>
    </w:p>
    <w:p>
      <w:pPr>
        <w:pStyle w:val="TOC2"/>
        <w:tabs>
          <w:tab w:val="right" w:leader="dot" w:pos="8306"/>
        </w:tabs>
      </w:pPr>
      <w:hyperlink w:anchor="_Toc22526" w:history="1">
        <w:r>
          <w:rPr>
            <w:rFonts w:ascii="仿宋" w:eastAsia="仿宋" w:hAnsi="仿宋" w:cs="仿宋" w:hint="eastAsia"/>
            <w:lang w:eastAsia="zh-CN"/>
          </w:rPr>
          <w:t>(一)、半导体行业分析</w:t>
        </w:r>
        <w:r>
          <w:tab/>
        </w:r>
        <w:r>
          <w:fldChar w:fldCharType="begin"/>
        </w:r>
        <w:r>
          <w:instrText xml:space="preserve"> PAGEREF _Toc22526 \h </w:instrText>
        </w:r>
        <w:r>
          <w:fldChar w:fldCharType="separate"/>
        </w:r>
        <w:r>
          <w:t>9</w:t>
        </w:r>
        <w:r>
          <w:fldChar w:fldCharType="end"/>
        </w:r>
      </w:hyperlink>
    </w:p>
    <w:p>
      <w:pPr>
        <w:pStyle w:val="TOC2"/>
        <w:tabs>
          <w:tab w:val="right" w:leader="dot" w:pos="8306"/>
        </w:tabs>
      </w:pPr>
      <w:hyperlink w:anchor="_Toc8080" w:history="1">
        <w:r>
          <w:rPr>
            <w:rFonts w:ascii="仿宋" w:eastAsia="仿宋" w:hAnsi="仿宋" w:cs="仿宋" w:hint="eastAsia"/>
            <w:lang w:eastAsia="zh-CN"/>
          </w:rPr>
          <w:t>(二)、半导体市场分析预测</w:t>
        </w:r>
        <w:r>
          <w:tab/>
        </w:r>
        <w:r>
          <w:fldChar w:fldCharType="begin"/>
        </w:r>
        <w:r>
          <w:instrText xml:space="preserve"> PAGEREF _Toc8080 \h </w:instrText>
        </w:r>
        <w:r>
          <w:fldChar w:fldCharType="separate"/>
        </w:r>
        <w:r>
          <w:t>10</w:t>
        </w:r>
        <w:r>
          <w:fldChar w:fldCharType="end"/>
        </w:r>
      </w:hyperlink>
    </w:p>
    <w:p>
      <w:pPr>
        <w:pStyle w:val="TOC1"/>
        <w:tabs>
          <w:tab w:val="right" w:leader="dot" w:pos="8306"/>
        </w:tabs>
      </w:pPr>
      <w:hyperlink w:anchor="_Toc12271" w:history="1">
        <w:r>
          <w:rPr>
            <w:rFonts w:ascii="仿宋" w:eastAsia="仿宋" w:hAnsi="仿宋" w:cs="仿宋" w:hint="eastAsia"/>
            <w:lang w:eastAsia="zh-CN"/>
          </w:rPr>
          <w:t>四、半导体项目危机管理</w:t>
        </w:r>
        <w:r>
          <w:tab/>
        </w:r>
        <w:r>
          <w:fldChar w:fldCharType="begin"/>
        </w:r>
        <w:r>
          <w:instrText xml:space="preserve"> PAGEREF _Toc12271 \h </w:instrText>
        </w:r>
        <w:r>
          <w:fldChar w:fldCharType="separate"/>
        </w:r>
        <w:r>
          <w:t>11</w:t>
        </w:r>
        <w:r>
          <w:fldChar w:fldCharType="end"/>
        </w:r>
      </w:hyperlink>
    </w:p>
    <w:p>
      <w:pPr>
        <w:pStyle w:val="TOC2"/>
        <w:tabs>
          <w:tab w:val="right" w:leader="dot" w:pos="8306"/>
        </w:tabs>
      </w:pPr>
      <w:hyperlink w:anchor="_Toc23297" w:history="1">
        <w:r>
          <w:rPr>
            <w:rFonts w:ascii="仿宋" w:eastAsia="仿宋" w:hAnsi="仿宋" w:cs="仿宋" w:hint="eastAsia"/>
            <w:lang w:eastAsia="zh-CN"/>
          </w:rPr>
          <w:t>(一)、危机预警与识别</w:t>
        </w:r>
        <w:r>
          <w:tab/>
        </w:r>
        <w:r>
          <w:fldChar w:fldCharType="begin"/>
        </w:r>
        <w:r>
          <w:instrText xml:space="preserve"> PAGEREF _Toc23297 \h </w:instrText>
        </w:r>
        <w:r>
          <w:fldChar w:fldCharType="separate"/>
        </w:r>
        <w:r>
          <w:t>11</w:t>
        </w:r>
        <w:r>
          <w:fldChar w:fldCharType="end"/>
        </w:r>
      </w:hyperlink>
    </w:p>
    <w:p>
      <w:pPr>
        <w:pStyle w:val="TOC2"/>
        <w:tabs>
          <w:tab w:val="right" w:leader="dot" w:pos="8306"/>
        </w:tabs>
      </w:pPr>
      <w:hyperlink w:anchor="_Toc20717" w:history="1">
        <w:r>
          <w:rPr>
            <w:rFonts w:ascii="仿宋" w:eastAsia="仿宋" w:hAnsi="仿宋" w:cs="仿宋" w:hint="eastAsia"/>
            <w:lang w:eastAsia="zh-CN"/>
          </w:rPr>
          <w:t>(二)、危机应对与恢复</w:t>
        </w:r>
        <w:r>
          <w:tab/>
        </w:r>
        <w:r>
          <w:fldChar w:fldCharType="begin"/>
        </w:r>
        <w:r>
          <w:instrText xml:space="preserve"> PAGEREF _Toc20717 \h </w:instrText>
        </w:r>
        <w:r>
          <w:fldChar w:fldCharType="separate"/>
        </w:r>
        <w:r>
          <w:t>12</w:t>
        </w:r>
        <w:r>
          <w:fldChar w:fldCharType="end"/>
        </w:r>
      </w:hyperlink>
    </w:p>
    <w:p>
      <w:pPr>
        <w:pStyle w:val="TOC1"/>
        <w:tabs>
          <w:tab w:val="right" w:leader="dot" w:pos="8306"/>
        </w:tabs>
      </w:pPr>
      <w:hyperlink w:anchor="_Toc9905" w:history="1">
        <w:r>
          <w:rPr>
            <w:rFonts w:ascii="仿宋" w:eastAsia="仿宋" w:hAnsi="仿宋" w:cs="仿宋" w:hint="eastAsia"/>
            <w:lang w:eastAsia="zh-CN"/>
          </w:rPr>
          <w:t>五、产品规划分析</w:t>
        </w:r>
        <w:r>
          <w:tab/>
        </w:r>
        <w:r>
          <w:fldChar w:fldCharType="begin"/>
        </w:r>
        <w:r>
          <w:instrText xml:space="preserve"> PAGEREF _Toc9905 \h </w:instrText>
        </w:r>
        <w:r>
          <w:fldChar w:fldCharType="separate"/>
        </w:r>
        <w:r>
          <w:t>13</w:t>
        </w:r>
        <w:r>
          <w:fldChar w:fldCharType="end"/>
        </w:r>
      </w:hyperlink>
    </w:p>
    <w:p>
      <w:pPr>
        <w:pStyle w:val="TOC2"/>
        <w:tabs>
          <w:tab w:val="right" w:leader="dot" w:pos="8306"/>
        </w:tabs>
      </w:pPr>
      <w:hyperlink w:anchor="_Toc26620" w:history="1">
        <w:r>
          <w:rPr>
            <w:rFonts w:ascii="仿宋" w:eastAsia="仿宋" w:hAnsi="仿宋" w:cs="仿宋" w:hint="eastAsia"/>
            <w:lang w:eastAsia="zh-CN"/>
          </w:rPr>
          <w:t>(一)、产品规划</w:t>
        </w:r>
        <w:r>
          <w:tab/>
        </w:r>
        <w:r>
          <w:fldChar w:fldCharType="begin"/>
        </w:r>
        <w:r>
          <w:instrText xml:space="preserve"> PAGEREF _Toc26620 \h </w:instrText>
        </w:r>
        <w:r>
          <w:fldChar w:fldCharType="separate"/>
        </w:r>
        <w:r>
          <w:t>13</w:t>
        </w:r>
        <w:r>
          <w:fldChar w:fldCharType="end"/>
        </w:r>
      </w:hyperlink>
    </w:p>
    <w:p>
      <w:pPr>
        <w:pStyle w:val="TOC2"/>
        <w:tabs>
          <w:tab w:val="right" w:leader="dot" w:pos="8306"/>
        </w:tabs>
      </w:pPr>
      <w:hyperlink w:anchor="_Toc24775" w:history="1">
        <w:r>
          <w:rPr>
            <w:rFonts w:ascii="仿宋" w:eastAsia="仿宋" w:hAnsi="仿宋" w:cs="仿宋" w:hint="eastAsia"/>
            <w:lang w:eastAsia="zh-CN"/>
          </w:rPr>
          <w:t>(二)、建设规模</w:t>
        </w:r>
        <w:r>
          <w:tab/>
        </w:r>
        <w:r>
          <w:fldChar w:fldCharType="begin"/>
        </w:r>
        <w:r>
          <w:instrText xml:space="preserve"> PAGEREF _Toc24775 \h </w:instrText>
        </w:r>
        <w:r>
          <w:fldChar w:fldCharType="separate"/>
        </w:r>
        <w:r>
          <w:t>14</w:t>
        </w:r>
        <w:r>
          <w:fldChar w:fldCharType="end"/>
        </w:r>
      </w:hyperlink>
    </w:p>
    <w:p>
      <w:pPr>
        <w:pStyle w:val="TOC1"/>
        <w:tabs>
          <w:tab w:val="right" w:leader="dot" w:pos="8306"/>
        </w:tabs>
      </w:pPr>
      <w:hyperlink w:anchor="_Toc29457" w:history="1">
        <w:r>
          <w:rPr>
            <w:rFonts w:ascii="仿宋" w:eastAsia="仿宋" w:hAnsi="仿宋" w:cs="仿宋" w:hint="eastAsia"/>
            <w:lang w:eastAsia="zh-CN"/>
          </w:rPr>
          <w:t>六、半导体项目土建工程</w:t>
        </w:r>
        <w:r>
          <w:tab/>
        </w:r>
        <w:r>
          <w:fldChar w:fldCharType="begin"/>
        </w:r>
        <w:r>
          <w:instrText xml:space="preserve"> PAGEREF _Toc29457 \h </w:instrText>
        </w:r>
        <w:r>
          <w:fldChar w:fldCharType="separate"/>
        </w:r>
        <w:r>
          <w:t>15</w:t>
        </w:r>
        <w:r>
          <w:fldChar w:fldCharType="end"/>
        </w:r>
      </w:hyperlink>
    </w:p>
    <w:p>
      <w:pPr>
        <w:pStyle w:val="TOC2"/>
        <w:tabs>
          <w:tab w:val="right" w:leader="dot" w:pos="8306"/>
        </w:tabs>
      </w:pPr>
      <w:hyperlink w:anchor="_Toc28198" w:history="1">
        <w:r>
          <w:rPr>
            <w:rFonts w:ascii="仿宋" w:eastAsia="仿宋" w:hAnsi="仿宋" w:cs="仿宋" w:hint="eastAsia"/>
            <w:lang w:eastAsia="zh-CN"/>
          </w:rPr>
          <w:t>(一)、建筑工程设计原则</w:t>
        </w:r>
        <w:r>
          <w:tab/>
        </w:r>
        <w:r>
          <w:fldChar w:fldCharType="begin"/>
        </w:r>
        <w:r>
          <w:instrText xml:space="preserve"> PAGEREF _Toc28198 \h </w:instrText>
        </w:r>
        <w:r>
          <w:fldChar w:fldCharType="separate"/>
        </w:r>
        <w:r>
          <w:t>15</w:t>
        </w:r>
        <w:r>
          <w:fldChar w:fldCharType="end"/>
        </w:r>
      </w:hyperlink>
    </w:p>
    <w:p>
      <w:pPr>
        <w:pStyle w:val="TOC2"/>
        <w:tabs>
          <w:tab w:val="right" w:leader="dot" w:pos="8306"/>
        </w:tabs>
      </w:pPr>
      <w:hyperlink w:anchor="_Toc12090" w:history="1">
        <w:r>
          <w:rPr>
            <w:rFonts w:ascii="仿宋" w:eastAsia="仿宋" w:hAnsi="仿宋" w:cs="仿宋" w:hint="eastAsia"/>
            <w:lang w:eastAsia="zh-CN"/>
          </w:rPr>
          <w:t>(二)、土建工程设计年限及安全等级</w:t>
        </w:r>
        <w:r>
          <w:tab/>
        </w:r>
        <w:r>
          <w:fldChar w:fldCharType="begin"/>
        </w:r>
        <w:r>
          <w:instrText xml:space="preserve"> PAGEREF _Toc12090 \h </w:instrText>
        </w:r>
        <w:r>
          <w:fldChar w:fldCharType="separate"/>
        </w:r>
        <w:r>
          <w:t>16</w:t>
        </w:r>
        <w:r>
          <w:fldChar w:fldCharType="end"/>
        </w:r>
      </w:hyperlink>
    </w:p>
    <w:p>
      <w:pPr>
        <w:pStyle w:val="TOC2"/>
        <w:tabs>
          <w:tab w:val="right" w:leader="dot" w:pos="8306"/>
        </w:tabs>
      </w:pPr>
      <w:hyperlink w:anchor="_Toc15476" w:history="1">
        <w:r>
          <w:rPr>
            <w:rFonts w:ascii="仿宋" w:eastAsia="仿宋" w:hAnsi="仿宋" w:cs="仿宋" w:hint="eastAsia"/>
            <w:lang w:eastAsia="zh-CN"/>
          </w:rPr>
          <w:t>(三)、建筑工程设计总体要求</w:t>
        </w:r>
        <w:r>
          <w:tab/>
        </w:r>
        <w:r>
          <w:fldChar w:fldCharType="begin"/>
        </w:r>
        <w:r>
          <w:instrText xml:space="preserve"> PAGEREF _Toc15476 \h </w:instrText>
        </w:r>
        <w:r>
          <w:fldChar w:fldCharType="separate"/>
        </w:r>
        <w:r>
          <w:t>18</w:t>
        </w:r>
        <w:r>
          <w:fldChar w:fldCharType="end"/>
        </w:r>
      </w:hyperlink>
    </w:p>
    <w:p>
      <w:pPr>
        <w:pStyle w:val="TOC2"/>
        <w:tabs>
          <w:tab w:val="right" w:leader="dot" w:pos="8306"/>
        </w:tabs>
      </w:pPr>
      <w:hyperlink w:anchor="_Toc11540" w:history="1">
        <w:r>
          <w:rPr>
            <w:rFonts w:ascii="仿宋" w:eastAsia="仿宋" w:hAnsi="仿宋" w:cs="仿宋" w:hint="eastAsia"/>
            <w:lang w:eastAsia="zh-CN"/>
          </w:rPr>
          <w:t>(四)、土建工程建设指标</w:t>
        </w:r>
        <w:r>
          <w:tab/>
        </w:r>
        <w:r>
          <w:fldChar w:fldCharType="begin"/>
        </w:r>
        <w:r>
          <w:instrText xml:space="preserve"> PAGEREF _Toc11540 \h </w:instrText>
        </w:r>
        <w:r>
          <w:fldChar w:fldCharType="separate"/>
        </w:r>
        <w:r>
          <w:t>18</w:t>
        </w:r>
        <w:r>
          <w:fldChar w:fldCharType="end"/>
        </w:r>
      </w:hyperlink>
    </w:p>
    <w:p>
      <w:pPr>
        <w:pStyle w:val="TOC1"/>
        <w:tabs>
          <w:tab w:val="right" w:leader="dot" w:pos="8306"/>
        </w:tabs>
      </w:pPr>
      <w:hyperlink w:anchor="_Toc13632" w:history="1">
        <w:r>
          <w:rPr>
            <w:rFonts w:ascii="仿宋" w:eastAsia="仿宋" w:hAnsi="仿宋" w:cs="仿宋" w:hint="eastAsia"/>
            <w:lang w:eastAsia="zh-CN"/>
          </w:rPr>
          <w:t>七、半导体项目投资规划</w:t>
        </w:r>
        <w:r>
          <w:tab/>
        </w:r>
        <w:r>
          <w:fldChar w:fldCharType="begin"/>
        </w:r>
        <w:r>
          <w:instrText xml:space="preserve"> PAGEREF _Toc13632 \h </w:instrText>
        </w:r>
        <w:r>
          <w:fldChar w:fldCharType="separate"/>
        </w:r>
        <w:r>
          <w:t>19</w:t>
        </w:r>
        <w:r>
          <w:fldChar w:fldCharType="end"/>
        </w:r>
      </w:hyperlink>
    </w:p>
    <w:p>
      <w:pPr>
        <w:pStyle w:val="TOC2"/>
        <w:tabs>
          <w:tab w:val="right" w:leader="dot" w:pos="8306"/>
        </w:tabs>
      </w:pPr>
      <w:hyperlink w:anchor="_Toc26056" w:history="1">
        <w:r>
          <w:rPr>
            <w:rFonts w:ascii="仿宋" w:eastAsia="仿宋" w:hAnsi="仿宋" w:cs="仿宋" w:hint="eastAsia"/>
            <w:lang w:eastAsia="zh-CN"/>
          </w:rPr>
          <w:t>(一)、半导体项目总投资估算</w:t>
        </w:r>
        <w:r>
          <w:tab/>
        </w:r>
        <w:r>
          <w:fldChar w:fldCharType="begin"/>
        </w:r>
        <w:r>
          <w:instrText xml:space="preserve"> PAGEREF _Toc26056 \h </w:instrText>
        </w:r>
        <w:r>
          <w:fldChar w:fldCharType="separate"/>
        </w:r>
        <w:r>
          <w:t>19</w:t>
        </w:r>
        <w:r>
          <w:fldChar w:fldCharType="end"/>
        </w:r>
      </w:hyperlink>
    </w:p>
    <w:p>
      <w:pPr>
        <w:pStyle w:val="TOC2"/>
        <w:tabs>
          <w:tab w:val="right" w:leader="dot" w:pos="8306"/>
        </w:tabs>
      </w:pPr>
      <w:hyperlink w:anchor="_Toc13179" w:history="1">
        <w:r>
          <w:rPr>
            <w:rFonts w:ascii="仿宋" w:eastAsia="仿宋" w:hAnsi="仿宋" w:cs="仿宋" w:hint="eastAsia"/>
            <w:lang w:eastAsia="zh-CN"/>
          </w:rPr>
          <w:t>(二)、资金筹措</w:t>
        </w:r>
        <w:r>
          <w:tab/>
        </w:r>
        <w:r>
          <w:fldChar w:fldCharType="begin"/>
        </w:r>
        <w:r>
          <w:instrText xml:space="preserve"> PAGEREF _Toc13179 \h </w:instrText>
        </w:r>
        <w:r>
          <w:fldChar w:fldCharType="separate"/>
        </w:r>
        <w:r>
          <w:t>20</w:t>
        </w:r>
        <w:r>
          <w:fldChar w:fldCharType="end"/>
        </w:r>
      </w:hyperlink>
    </w:p>
    <w:p>
      <w:pPr>
        <w:pStyle w:val="TOC1"/>
        <w:tabs>
          <w:tab w:val="right" w:leader="dot" w:pos="8306"/>
        </w:tabs>
      </w:pPr>
      <w:hyperlink w:anchor="_Toc15662" w:history="1">
        <w:r>
          <w:rPr>
            <w:rFonts w:ascii="仿宋" w:eastAsia="仿宋" w:hAnsi="仿宋" w:cs="仿宋" w:hint="eastAsia"/>
            <w:lang w:eastAsia="zh-CN"/>
          </w:rPr>
          <w:t>八、半导体项目经营效益</w:t>
        </w:r>
        <w:r>
          <w:tab/>
        </w:r>
        <w:r>
          <w:fldChar w:fldCharType="begin"/>
        </w:r>
        <w:r>
          <w:instrText xml:space="preserve"> PAGEREF _Toc15662 \h </w:instrText>
        </w:r>
        <w:r>
          <w:fldChar w:fldCharType="separate"/>
        </w:r>
        <w:r>
          <w:t>21</w:t>
        </w:r>
        <w:r>
          <w:fldChar w:fldCharType="end"/>
        </w:r>
      </w:hyperlink>
    </w:p>
    <w:p>
      <w:pPr>
        <w:pStyle w:val="TOC2"/>
        <w:tabs>
          <w:tab w:val="right" w:leader="dot" w:pos="8306"/>
        </w:tabs>
      </w:pPr>
      <w:hyperlink w:anchor="_Toc21923" w:history="1">
        <w:r>
          <w:rPr>
            <w:rFonts w:ascii="仿宋" w:eastAsia="仿宋" w:hAnsi="仿宋" w:cs="仿宋" w:hint="eastAsia"/>
            <w:lang w:eastAsia="zh-CN"/>
          </w:rPr>
          <w:t>(一)、经济评价财务测算</w:t>
        </w:r>
        <w:r>
          <w:tab/>
        </w:r>
        <w:r>
          <w:fldChar w:fldCharType="begin"/>
        </w:r>
        <w:r>
          <w:instrText xml:space="preserve"> PAGEREF _Toc21923 \h </w:instrText>
        </w:r>
        <w:r>
          <w:fldChar w:fldCharType="separate"/>
        </w:r>
        <w:r>
          <w:t>21</w:t>
        </w:r>
        <w:r>
          <w:fldChar w:fldCharType="end"/>
        </w:r>
      </w:hyperlink>
    </w:p>
    <w:p>
      <w:pPr>
        <w:pStyle w:val="TOC2"/>
        <w:tabs>
          <w:tab w:val="right" w:leader="dot" w:pos="8306"/>
        </w:tabs>
      </w:pPr>
      <w:hyperlink w:anchor="_Toc453" w:history="1">
        <w:r>
          <w:rPr>
            <w:rFonts w:ascii="仿宋" w:eastAsia="仿宋" w:hAnsi="仿宋" w:cs="仿宋" w:hint="eastAsia"/>
            <w:lang w:eastAsia="zh-CN"/>
          </w:rPr>
          <w:t>(二)、半导体项目盈利能力分析</w:t>
        </w:r>
        <w:r>
          <w:tab/>
        </w:r>
        <w:r>
          <w:fldChar w:fldCharType="begin"/>
        </w:r>
        <w:r>
          <w:instrText xml:space="preserve"> PAGEREF _Toc453 \h </w:instrText>
        </w:r>
        <w:r>
          <w:fldChar w:fldCharType="separate"/>
        </w:r>
        <w:r>
          <w:t>22</w:t>
        </w:r>
        <w:r>
          <w:fldChar w:fldCharType="end"/>
        </w:r>
      </w:hyperlink>
    </w:p>
    <w:p>
      <w:pPr>
        <w:pStyle w:val="TOC1"/>
        <w:tabs>
          <w:tab w:val="right" w:leader="dot" w:pos="8306"/>
        </w:tabs>
      </w:pPr>
      <w:hyperlink w:anchor="_Toc6733" w:history="1">
        <w:r>
          <w:rPr>
            <w:rFonts w:ascii="仿宋" w:eastAsia="仿宋" w:hAnsi="仿宋" w:cs="仿宋" w:hint="eastAsia"/>
            <w:lang w:eastAsia="zh-CN"/>
          </w:rPr>
          <w:t>九、半导体项目技术管理</w:t>
        </w:r>
        <w:r>
          <w:tab/>
        </w:r>
        <w:r>
          <w:fldChar w:fldCharType="begin"/>
        </w:r>
        <w:r>
          <w:instrText xml:space="preserve"> PAGEREF _Toc6733 \h </w:instrText>
        </w:r>
        <w:r>
          <w:fldChar w:fldCharType="separate"/>
        </w:r>
        <w:r>
          <w:t>23</w:t>
        </w:r>
        <w:r>
          <w:fldChar w:fldCharType="end"/>
        </w:r>
      </w:hyperlink>
    </w:p>
    <w:p>
      <w:pPr>
        <w:pStyle w:val="TOC2"/>
        <w:tabs>
          <w:tab w:val="right" w:leader="dot" w:pos="8306"/>
        </w:tabs>
      </w:pPr>
      <w:hyperlink w:anchor="_Toc16795" w:history="1">
        <w:r>
          <w:rPr>
            <w:rFonts w:ascii="仿宋" w:eastAsia="仿宋" w:hAnsi="仿宋" w:cs="仿宋" w:hint="eastAsia"/>
            <w:lang w:eastAsia="zh-CN"/>
          </w:rPr>
          <w:t>(一)、技术方案选用方向</w:t>
        </w:r>
        <w:r>
          <w:tab/>
        </w:r>
        <w:r>
          <w:fldChar w:fldCharType="begin"/>
        </w:r>
        <w:r>
          <w:instrText xml:space="preserve"> PAGEREF _Toc16795 \h </w:instrText>
        </w:r>
        <w:r>
          <w:fldChar w:fldCharType="separate"/>
        </w:r>
        <w:r>
          <w:t>23</w:t>
        </w:r>
        <w:r>
          <w:fldChar w:fldCharType="end"/>
        </w:r>
      </w:hyperlink>
    </w:p>
    <w:p>
      <w:pPr>
        <w:pStyle w:val="TOC2"/>
        <w:tabs>
          <w:tab w:val="right" w:leader="dot" w:pos="8306"/>
        </w:tabs>
      </w:pPr>
      <w:hyperlink w:anchor="_Toc25071" w:history="1">
        <w:r>
          <w:rPr>
            <w:rFonts w:ascii="仿宋" w:eastAsia="仿宋" w:hAnsi="仿宋" w:cs="仿宋" w:hint="eastAsia"/>
            <w:lang w:eastAsia="zh-CN"/>
          </w:rPr>
          <w:t>(二)、工艺技术方案选用原则</w:t>
        </w:r>
        <w:r>
          <w:tab/>
        </w:r>
        <w:r>
          <w:fldChar w:fldCharType="begin"/>
        </w:r>
        <w:r>
          <w:instrText xml:space="preserve"> PAGEREF _Toc25071 \h </w:instrText>
        </w:r>
        <w:r>
          <w:fldChar w:fldCharType="separate"/>
        </w:r>
        <w:r>
          <w:t>24</w:t>
        </w:r>
        <w:r>
          <w:fldChar w:fldCharType="end"/>
        </w:r>
      </w:hyperlink>
    </w:p>
    <w:p>
      <w:pPr>
        <w:pStyle w:val="TOC2"/>
        <w:tabs>
          <w:tab w:val="right" w:leader="dot" w:pos="8306"/>
        </w:tabs>
      </w:pPr>
      <w:hyperlink w:anchor="_Toc17253" w:history="1">
        <w:r>
          <w:rPr>
            <w:rFonts w:ascii="仿宋" w:eastAsia="仿宋" w:hAnsi="仿宋" w:cs="仿宋" w:hint="eastAsia"/>
            <w:lang w:eastAsia="zh-CN"/>
          </w:rPr>
          <w:t>(三)、工艺技术方案要求</w:t>
        </w:r>
        <w:r>
          <w:tab/>
        </w:r>
        <w:r>
          <w:fldChar w:fldCharType="begin"/>
        </w:r>
        <w:r>
          <w:instrText xml:space="preserve"> PAGEREF _Toc17253 \h </w:instrText>
        </w:r>
        <w:r>
          <w:fldChar w:fldCharType="separate"/>
        </w:r>
        <w:r>
          <w:t>26</w:t>
        </w:r>
        <w:r>
          <w:fldChar w:fldCharType="end"/>
        </w:r>
      </w:hyperlink>
    </w:p>
    <w:p>
      <w:pPr>
        <w:pStyle w:val="TOC1"/>
        <w:tabs>
          <w:tab w:val="right" w:leader="dot" w:pos="8306"/>
        </w:tabs>
      </w:pPr>
      <w:hyperlink w:anchor="_Toc2079" w:history="1">
        <w:r>
          <w:rPr>
            <w:rFonts w:ascii="仿宋" w:eastAsia="仿宋" w:hAnsi="仿宋" w:cs="仿宋" w:hint="eastAsia"/>
            <w:lang w:eastAsia="zh-CN"/>
          </w:rPr>
          <w:t>十、半导体项目人力资源管理</w:t>
        </w:r>
        <w:r>
          <w:tab/>
        </w:r>
        <w:r>
          <w:fldChar w:fldCharType="begin"/>
        </w:r>
        <w:r>
          <w:instrText xml:space="preserve"> PAGEREF _Toc2079 \h </w:instrText>
        </w:r>
        <w:r>
          <w:fldChar w:fldCharType="separate"/>
        </w:r>
        <w:r>
          <w:t>29</w:t>
        </w:r>
        <w:r>
          <w:fldChar w:fldCharType="end"/>
        </w:r>
      </w:hyperlink>
    </w:p>
    <w:p>
      <w:pPr>
        <w:pStyle w:val="TOC2"/>
        <w:tabs>
          <w:tab w:val="right" w:leader="dot" w:pos="8306"/>
        </w:tabs>
      </w:pPr>
      <w:hyperlink w:anchor="_Toc11597" w:history="1">
        <w:r>
          <w:rPr>
            <w:rFonts w:ascii="仿宋" w:eastAsia="仿宋" w:hAnsi="仿宋" w:cs="仿宋" w:hint="eastAsia"/>
            <w:lang w:eastAsia="zh-CN"/>
          </w:rPr>
          <w:t>(一)、建立健全的预算管理制度</w:t>
        </w:r>
        <w:r>
          <w:tab/>
        </w:r>
        <w:r>
          <w:fldChar w:fldCharType="begin"/>
        </w:r>
        <w:r>
          <w:instrText xml:space="preserve"> PAGEREF _Toc11597 \h </w:instrText>
        </w:r>
        <w:r>
          <w:fldChar w:fldCharType="separate"/>
        </w:r>
        <w:r>
          <w:t>29</w:t>
        </w:r>
        <w:r>
          <w:fldChar w:fldCharType="end"/>
        </w:r>
      </w:hyperlink>
    </w:p>
    <w:p>
      <w:pPr>
        <w:pStyle w:val="TOC2"/>
        <w:tabs>
          <w:tab w:val="right" w:leader="dot" w:pos="8306"/>
        </w:tabs>
      </w:pPr>
      <w:hyperlink w:anchor="_Toc6048" w:history="1">
        <w:r>
          <w:rPr>
            <w:rFonts w:ascii="仿宋" w:eastAsia="仿宋" w:hAnsi="仿宋" w:cs="仿宋" w:hint="eastAsia"/>
            <w:lang w:eastAsia="zh-CN"/>
          </w:rPr>
          <w:t>(二)、加强资金流动监控</w:t>
        </w:r>
        <w:r>
          <w:tab/>
        </w:r>
        <w:r>
          <w:fldChar w:fldCharType="begin"/>
        </w:r>
        <w:r>
          <w:instrText xml:space="preserve"> PAGEREF _Toc6048 \h </w:instrText>
        </w:r>
        <w:r>
          <w:fldChar w:fldCharType="separate"/>
        </w:r>
        <w:r>
          <w:t>30</w:t>
        </w:r>
        <w:r>
          <w:fldChar w:fldCharType="end"/>
        </w:r>
      </w:hyperlink>
    </w:p>
    <w:p>
      <w:pPr>
        <w:pStyle w:val="TOC2"/>
        <w:tabs>
          <w:tab w:val="right" w:leader="dot" w:pos="8306"/>
        </w:tabs>
      </w:pPr>
      <w:hyperlink w:anchor="_Toc28484" w:history="1">
        <w:r>
          <w:rPr>
            <w:rFonts w:ascii="仿宋" w:eastAsia="仿宋" w:hAnsi="仿宋" w:cs="仿宋" w:hint="eastAsia"/>
            <w:lang w:eastAsia="zh-CN"/>
          </w:rPr>
          <w:t>(三)、制定完善的风险控制机制</w:t>
        </w:r>
        <w:r>
          <w:tab/>
        </w:r>
        <w:r>
          <w:fldChar w:fldCharType="begin"/>
        </w:r>
        <w:r>
          <w:instrText xml:space="preserve"> PAGEREF _Toc28484 \h </w:instrText>
        </w:r>
        <w:r>
          <w:fldChar w:fldCharType="separate"/>
        </w:r>
        <w:r>
          <w:t>31</w:t>
        </w:r>
        <w:r>
          <w:fldChar w:fldCharType="end"/>
        </w:r>
      </w:hyperlink>
    </w:p>
    <w:p>
      <w:pPr>
        <w:pStyle w:val="TOC2"/>
        <w:tabs>
          <w:tab w:val="right" w:leader="dot" w:pos="8306"/>
        </w:tabs>
      </w:pPr>
      <w:hyperlink w:anchor="_Toc30702" w:history="1">
        <w:r>
          <w:rPr>
            <w:rFonts w:ascii="仿宋" w:eastAsia="仿宋" w:hAnsi="仿宋" w:cs="仿宋" w:hint="eastAsia"/>
            <w:lang w:eastAsia="zh-CN"/>
          </w:rPr>
          <w:t>(四)、优化成本管理</w:t>
        </w:r>
        <w:r>
          <w:tab/>
        </w:r>
        <w:r>
          <w:fldChar w:fldCharType="begin"/>
        </w:r>
        <w:r>
          <w:instrText xml:space="preserve"> PAGEREF _Toc30702 \h </w:instrText>
        </w:r>
        <w:r>
          <w:fldChar w:fldCharType="separate"/>
        </w:r>
        <w:r>
          <w:t>33</w:t>
        </w:r>
        <w:r>
          <w:fldChar w:fldCharType="end"/>
        </w:r>
      </w:hyperlink>
    </w:p>
    <w:p>
      <w:pPr>
        <w:pStyle w:val="TOC1"/>
        <w:tabs>
          <w:tab w:val="right" w:leader="dot" w:pos="8306"/>
        </w:tabs>
      </w:pPr>
      <w:hyperlink w:anchor="_Toc29918" w:history="1">
        <w:r>
          <w:rPr>
            <w:rFonts w:ascii="仿宋" w:eastAsia="仿宋" w:hAnsi="仿宋" w:cs="仿宋" w:hint="eastAsia"/>
            <w:lang w:eastAsia="zh-CN"/>
          </w:rPr>
          <w:t>十一、半导体项目风险管理</w:t>
        </w:r>
        <w:r>
          <w:tab/>
        </w:r>
        <w:r>
          <w:fldChar w:fldCharType="begin"/>
        </w:r>
        <w:r>
          <w:instrText xml:space="preserve"> PAGEREF _Toc29918 \h </w:instrText>
        </w:r>
        <w:r>
          <w:fldChar w:fldCharType="separate"/>
        </w:r>
        <w:r>
          <w:t>34</w:t>
        </w:r>
        <w:r>
          <w:fldChar w:fldCharType="end"/>
        </w:r>
      </w:hyperlink>
    </w:p>
    <w:p>
      <w:pPr>
        <w:pStyle w:val="TOC2"/>
        <w:tabs>
          <w:tab w:val="right" w:leader="dot" w:pos="8306"/>
        </w:tabs>
      </w:pPr>
      <w:hyperlink w:anchor="_Toc10291" w:history="1">
        <w:r>
          <w:rPr>
            <w:rFonts w:ascii="仿宋" w:eastAsia="仿宋" w:hAnsi="仿宋" w:cs="仿宋" w:hint="eastAsia"/>
            <w:lang w:eastAsia="zh-CN"/>
          </w:rPr>
          <w:t>(一)、风险识别与评估</w:t>
        </w:r>
        <w:r>
          <w:tab/>
        </w:r>
        <w:r>
          <w:fldChar w:fldCharType="begin"/>
        </w:r>
        <w:r>
          <w:instrText xml:space="preserve"> PAGEREF _Toc10291 \h </w:instrText>
        </w:r>
        <w:r>
          <w:fldChar w:fldCharType="separate"/>
        </w:r>
        <w:r>
          <w:t>34</w:t>
        </w:r>
        <w:r>
          <w:fldChar w:fldCharType="end"/>
        </w:r>
      </w:hyperlink>
    </w:p>
    <w:p>
      <w:pPr>
        <w:pStyle w:val="TOC2"/>
        <w:tabs>
          <w:tab w:val="right" w:leader="dot" w:pos="8306"/>
        </w:tabs>
      </w:pPr>
      <w:hyperlink w:anchor="_Toc762" w:history="1">
        <w:r>
          <w:rPr>
            <w:rFonts w:ascii="仿宋" w:eastAsia="仿宋" w:hAnsi="仿宋" w:cs="仿宋" w:hint="eastAsia"/>
            <w:lang w:eastAsia="zh-CN"/>
          </w:rPr>
          <w:t>(二)、风险应对策略</w:t>
        </w:r>
        <w:r>
          <w:tab/>
        </w:r>
        <w:r>
          <w:fldChar w:fldCharType="begin"/>
        </w:r>
        <w:r>
          <w:instrText xml:space="preserve"> PAGEREF _Toc762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25" w:history="1">
        <w:r>
          <w:rPr>
            <w:rFonts w:ascii="仿宋" w:eastAsia="仿宋" w:hAnsi="仿宋" w:cs="仿宋" w:hint="eastAsia"/>
            <w:lang w:eastAsia="zh-CN"/>
          </w:rPr>
          <w:t>(三)、风险监控与控制</w:t>
        </w:r>
        <w:r>
          <w:tab/>
        </w:r>
        <w:r>
          <w:fldChar w:fldCharType="begin"/>
        </w:r>
        <w:r>
          <w:instrText xml:space="preserve"> PAGEREF _Toc31425 \h </w:instrText>
        </w:r>
        <w:r>
          <w:fldChar w:fldCharType="separate"/>
        </w:r>
        <w:r>
          <w:t>37</w:t>
        </w:r>
        <w:r>
          <w:fldChar w:fldCharType="end"/>
        </w:r>
      </w:hyperlink>
    </w:p>
    <w:p>
      <w:pPr>
        <w:pStyle w:val="TOC1"/>
        <w:tabs>
          <w:tab w:val="right" w:leader="dot" w:pos="8306"/>
        </w:tabs>
      </w:pPr>
      <w:hyperlink w:anchor="_Toc1992" w:history="1">
        <w:r>
          <w:rPr>
            <w:rFonts w:ascii="仿宋" w:eastAsia="仿宋" w:hAnsi="仿宋" w:cs="仿宋" w:hint="eastAsia"/>
            <w:lang w:eastAsia="zh-CN"/>
          </w:rPr>
          <w:t>十二、半导体项目计划安排</w:t>
        </w:r>
        <w:r>
          <w:tab/>
        </w:r>
        <w:r>
          <w:fldChar w:fldCharType="begin"/>
        </w:r>
        <w:r>
          <w:instrText xml:space="preserve"> PAGEREF _Toc1992 \h </w:instrText>
        </w:r>
        <w:r>
          <w:fldChar w:fldCharType="separate"/>
        </w:r>
        <w:r>
          <w:t>38</w:t>
        </w:r>
        <w:r>
          <w:fldChar w:fldCharType="end"/>
        </w:r>
      </w:hyperlink>
    </w:p>
    <w:p>
      <w:pPr>
        <w:pStyle w:val="TOC2"/>
        <w:tabs>
          <w:tab w:val="right" w:leader="dot" w:pos="8306"/>
        </w:tabs>
      </w:pPr>
      <w:hyperlink w:anchor="_Toc7563" w:history="1">
        <w:r>
          <w:rPr>
            <w:rFonts w:ascii="仿宋" w:eastAsia="仿宋" w:hAnsi="仿宋" w:cs="仿宋" w:hint="eastAsia"/>
            <w:lang w:eastAsia="zh-CN"/>
          </w:rPr>
          <w:t>(一)、建设周期</w:t>
        </w:r>
        <w:r>
          <w:tab/>
        </w:r>
        <w:r>
          <w:fldChar w:fldCharType="begin"/>
        </w:r>
        <w:r>
          <w:instrText xml:space="preserve"> PAGEREF _Toc7563 \h </w:instrText>
        </w:r>
        <w:r>
          <w:fldChar w:fldCharType="separate"/>
        </w:r>
        <w:r>
          <w:t>38</w:t>
        </w:r>
        <w:r>
          <w:fldChar w:fldCharType="end"/>
        </w:r>
      </w:hyperlink>
    </w:p>
    <w:p>
      <w:pPr>
        <w:pStyle w:val="TOC2"/>
        <w:tabs>
          <w:tab w:val="right" w:leader="dot" w:pos="8306"/>
        </w:tabs>
      </w:pPr>
      <w:hyperlink w:anchor="_Toc6127" w:history="1">
        <w:r>
          <w:rPr>
            <w:rFonts w:ascii="仿宋" w:eastAsia="仿宋" w:hAnsi="仿宋" w:cs="仿宋" w:hint="eastAsia"/>
            <w:lang w:eastAsia="zh-CN"/>
          </w:rPr>
          <w:t>(二)、建设进度</w:t>
        </w:r>
        <w:r>
          <w:tab/>
        </w:r>
        <w:r>
          <w:fldChar w:fldCharType="begin"/>
        </w:r>
        <w:r>
          <w:instrText xml:space="preserve"> PAGEREF _Toc6127 \h </w:instrText>
        </w:r>
        <w:r>
          <w:fldChar w:fldCharType="separate"/>
        </w:r>
        <w:r>
          <w:t>39</w:t>
        </w:r>
        <w:r>
          <w:fldChar w:fldCharType="end"/>
        </w:r>
      </w:hyperlink>
    </w:p>
    <w:p>
      <w:pPr>
        <w:pStyle w:val="TOC2"/>
        <w:tabs>
          <w:tab w:val="right" w:leader="dot" w:pos="8306"/>
        </w:tabs>
      </w:pPr>
      <w:hyperlink w:anchor="_Toc24367" w:history="1">
        <w:r>
          <w:rPr>
            <w:rFonts w:ascii="仿宋" w:eastAsia="仿宋" w:hAnsi="仿宋" w:cs="仿宋" w:hint="eastAsia"/>
            <w:lang w:eastAsia="zh-CN"/>
          </w:rPr>
          <w:t>(三)、进度安排注意事项</w:t>
        </w:r>
        <w:r>
          <w:tab/>
        </w:r>
        <w:r>
          <w:fldChar w:fldCharType="begin"/>
        </w:r>
        <w:r>
          <w:instrText xml:space="preserve"> PAGEREF _Toc24367 \h </w:instrText>
        </w:r>
        <w:r>
          <w:fldChar w:fldCharType="separate"/>
        </w:r>
        <w:r>
          <w:t>40</w:t>
        </w:r>
        <w:r>
          <w:fldChar w:fldCharType="end"/>
        </w:r>
      </w:hyperlink>
    </w:p>
    <w:p>
      <w:pPr>
        <w:pStyle w:val="TOC2"/>
        <w:tabs>
          <w:tab w:val="right" w:leader="dot" w:pos="8306"/>
        </w:tabs>
      </w:pPr>
      <w:hyperlink w:anchor="_Toc27096" w:history="1">
        <w:r>
          <w:rPr>
            <w:rFonts w:ascii="仿宋" w:eastAsia="仿宋" w:hAnsi="仿宋" w:cs="仿宋" w:hint="eastAsia"/>
            <w:lang w:eastAsia="zh-CN"/>
          </w:rPr>
          <w:t>(四)、人力资源配置</w:t>
        </w:r>
        <w:r>
          <w:tab/>
        </w:r>
        <w:r>
          <w:fldChar w:fldCharType="begin"/>
        </w:r>
        <w:r>
          <w:instrText xml:space="preserve"> PAGEREF _Toc27096 \h </w:instrText>
        </w:r>
        <w:r>
          <w:fldChar w:fldCharType="separate"/>
        </w:r>
        <w:r>
          <w:t>41</w:t>
        </w:r>
        <w:r>
          <w:fldChar w:fldCharType="end"/>
        </w:r>
      </w:hyperlink>
    </w:p>
    <w:p>
      <w:pPr>
        <w:pStyle w:val="TOC1"/>
        <w:tabs>
          <w:tab w:val="right" w:leader="dot" w:pos="8306"/>
        </w:tabs>
      </w:pPr>
      <w:hyperlink w:anchor="_Toc23954" w:history="1">
        <w:r>
          <w:rPr>
            <w:rFonts w:ascii="仿宋" w:eastAsia="仿宋" w:hAnsi="仿宋" w:cs="仿宋" w:hint="eastAsia"/>
            <w:lang w:eastAsia="zh-CN"/>
          </w:rPr>
          <w:t>十三、风险识别与分类</w:t>
        </w:r>
        <w:r>
          <w:tab/>
        </w:r>
        <w:r>
          <w:fldChar w:fldCharType="begin"/>
        </w:r>
        <w:r>
          <w:instrText xml:space="preserve"> PAGEREF _Toc23954 \h </w:instrText>
        </w:r>
        <w:r>
          <w:fldChar w:fldCharType="separate"/>
        </w:r>
        <w:r>
          <w:t>42</w:t>
        </w:r>
        <w:r>
          <w:fldChar w:fldCharType="end"/>
        </w:r>
      </w:hyperlink>
    </w:p>
    <w:p>
      <w:pPr>
        <w:pStyle w:val="TOC2"/>
        <w:tabs>
          <w:tab w:val="right" w:leader="dot" w:pos="8306"/>
        </w:tabs>
      </w:pPr>
      <w:hyperlink w:anchor="_Toc26737" w:history="1">
        <w:r>
          <w:rPr>
            <w:rFonts w:ascii="仿宋" w:eastAsia="仿宋" w:hAnsi="仿宋" w:cs="仿宋" w:hint="eastAsia"/>
            <w:lang w:eastAsia="zh-CN"/>
          </w:rPr>
          <w:t>(一)、风险识别</w:t>
        </w:r>
        <w:r>
          <w:tab/>
        </w:r>
        <w:r>
          <w:fldChar w:fldCharType="begin"/>
        </w:r>
        <w:r>
          <w:instrText xml:space="preserve"> PAGEREF _Toc26737 \h </w:instrText>
        </w:r>
        <w:r>
          <w:fldChar w:fldCharType="separate"/>
        </w:r>
        <w:r>
          <w:t>42</w:t>
        </w:r>
        <w:r>
          <w:fldChar w:fldCharType="end"/>
        </w:r>
      </w:hyperlink>
    </w:p>
    <w:p>
      <w:pPr>
        <w:pStyle w:val="TOC2"/>
        <w:tabs>
          <w:tab w:val="right" w:leader="dot" w:pos="8306"/>
        </w:tabs>
      </w:pPr>
      <w:hyperlink w:anchor="_Toc29216" w:history="1">
        <w:r>
          <w:rPr>
            <w:rFonts w:ascii="仿宋" w:eastAsia="仿宋" w:hAnsi="仿宋" w:cs="仿宋" w:hint="eastAsia"/>
            <w:lang w:eastAsia="zh-CN"/>
          </w:rPr>
          <w:t>(二)、风险分类</w:t>
        </w:r>
        <w:r>
          <w:tab/>
        </w:r>
        <w:r>
          <w:fldChar w:fldCharType="begin"/>
        </w:r>
        <w:r>
          <w:instrText xml:space="preserve"> PAGEREF _Toc29216 \h </w:instrText>
        </w:r>
        <w:r>
          <w:fldChar w:fldCharType="separate"/>
        </w:r>
        <w:r>
          <w:t>43</w:t>
        </w:r>
        <w:r>
          <w:fldChar w:fldCharType="end"/>
        </w:r>
      </w:hyperlink>
    </w:p>
    <w:p>
      <w:pPr>
        <w:pStyle w:val="TOC1"/>
        <w:tabs>
          <w:tab w:val="right" w:leader="dot" w:pos="8306"/>
        </w:tabs>
      </w:pPr>
      <w:hyperlink w:anchor="_Toc224" w:history="1">
        <w:r>
          <w:rPr>
            <w:rFonts w:ascii="仿宋" w:eastAsia="仿宋" w:hAnsi="仿宋" w:cs="仿宋" w:hint="eastAsia"/>
            <w:lang w:eastAsia="zh-CN"/>
          </w:rPr>
          <w:t>十四、半导体项目治理与监督</w:t>
        </w:r>
        <w:r>
          <w:tab/>
        </w:r>
        <w:r>
          <w:fldChar w:fldCharType="begin"/>
        </w:r>
        <w:r>
          <w:instrText xml:space="preserve"> PAGEREF _Toc224 \h </w:instrText>
        </w:r>
        <w:r>
          <w:fldChar w:fldCharType="separate"/>
        </w:r>
        <w:r>
          <w:t>45</w:t>
        </w:r>
        <w:r>
          <w:fldChar w:fldCharType="end"/>
        </w:r>
      </w:hyperlink>
    </w:p>
    <w:p>
      <w:pPr>
        <w:pStyle w:val="TOC2"/>
        <w:tabs>
          <w:tab w:val="right" w:leader="dot" w:pos="8306"/>
        </w:tabs>
      </w:pPr>
      <w:hyperlink w:anchor="_Toc4387" w:history="1">
        <w:r>
          <w:rPr>
            <w:rFonts w:ascii="仿宋" w:eastAsia="仿宋" w:hAnsi="仿宋" w:cs="仿宋" w:hint="eastAsia"/>
            <w:lang w:eastAsia="zh-CN"/>
          </w:rPr>
          <w:t>(一)、半导体项目治理结构</w:t>
        </w:r>
        <w:r>
          <w:tab/>
        </w:r>
        <w:r>
          <w:fldChar w:fldCharType="begin"/>
        </w:r>
        <w:r>
          <w:instrText xml:space="preserve"> PAGEREF _Toc4387 \h </w:instrText>
        </w:r>
        <w:r>
          <w:fldChar w:fldCharType="separate"/>
        </w:r>
        <w:r>
          <w:t>45</w:t>
        </w:r>
        <w:r>
          <w:fldChar w:fldCharType="end"/>
        </w:r>
      </w:hyperlink>
    </w:p>
    <w:p>
      <w:pPr>
        <w:pStyle w:val="TOC2"/>
        <w:tabs>
          <w:tab w:val="right" w:leader="dot" w:pos="8306"/>
        </w:tabs>
      </w:pPr>
      <w:hyperlink w:anchor="_Toc11011" w:history="1">
        <w:r>
          <w:rPr>
            <w:rFonts w:ascii="仿宋" w:eastAsia="仿宋" w:hAnsi="仿宋" w:cs="仿宋" w:hint="eastAsia"/>
            <w:lang w:eastAsia="zh-CN"/>
          </w:rPr>
          <w:t>(二)、监督与审计</w:t>
        </w:r>
        <w:r>
          <w:tab/>
        </w:r>
        <w:r>
          <w:fldChar w:fldCharType="begin"/>
        </w:r>
        <w:r>
          <w:instrText xml:space="preserve"> PAGEREF _Toc11011 \h </w:instrText>
        </w:r>
        <w:r>
          <w:fldChar w:fldCharType="separate"/>
        </w:r>
        <w:r>
          <w:t>46</w:t>
        </w:r>
        <w:r>
          <w:fldChar w:fldCharType="end"/>
        </w:r>
      </w:hyperlink>
    </w:p>
    <w:p>
      <w:pPr>
        <w:pStyle w:val="TOC1"/>
        <w:tabs>
          <w:tab w:val="right" w:leader="dot" w:pos="8306"/>
        </w:tabs>
      </w:pPr>
      <w:hyperlink w:anchor="_Toc15576" w:history="1">
        <w:r>
          <w:rPr>
            <w:rFonts w:ascii="仿宋" w:eastAsia="仿宋" w:hAnsi="仿宋" w:cs="仿宋" w:hint="eastAsia"/>
            <w:lang w:eastAsia="zh-CN"/>
          </w:rPr>
          <w:t>十五、半导体项目实施时间节点</w:t>
        </w:r>
        <w:r>
          <w:tab/>
        </w:r>
        <w:r>
          <w:fldChar w:fldCharType="begin"/>
        </w:r>
        <w:r>
          <w:instrText xml:space="preserve"> PAGEREF _Toc15576 \h </w:instrText>
        </w:r>
        <w:r>
          <w:fldChar w:fldCharType="separate"/>
        </w:r>
        <w:r>
          <w:t>48</w:t>
        </w:r>
        <w:r>
          <w:fldChar w:fldCharType="end"/>
        </w:r>
      </w:hyperlink>
    </w:p>
    <w:p>
      <w:pPr>
        <w:pStyle w:val="TOC2"/>
        <w:tabs>
          <w:tab w:val="right" w:leader="dot" w:pos="8306"/>
        </w:tabs>
      </w:pPr>
      <w:hyperlink w:anchor="_Toc27309" w:history="1">
        <w:r>
          <w:rPr>
            <w:rFonts w:ascii="仿宋" w:eastAsia="仿宋" w:hAnsi="仿宋" w:cs="仿宋" w:hint="eastAsia"/>
            <w:lang w:eastAsia="zh-CN"/>
          </w:rPr>
          <w:t>(一)、半导体项目启动阶段时间节点</w:t>
        </w:r>
        <w:r>
          <w:tab/>
        </w:r>
        <w:r>
          <w:fldChar w:fldCharType="begin"/>
        </w:r>
        <w:r>
          <w:instrText xml:space="preserve"> PAGEREF _Toc27309 \h </w:instrText>
        </w:r>
        <w:r>
          <w:fldChar w:fldCharType="separate"/>
        </w:r>
        <w:r>
          <w:t>48</w:t>
        </w:r>
        <w:r>
          <w:fldChar w:fldCharType="end"/>
        </w:r>
      </w:hyperlink>
    </w:p>
    <w:p>
      <w:pPr>
        <w:pStyle w:val="TOC2"/>
        <w:tabs>
          <w:tab w:val="right" w:leader="dot" w:pos="8306"/>
        </w:tabs>
      </w:pPr>
      <w:hyperlink w:anchor="_Toc29224" w:history="1">
        <w:r>
          <w:rPr>
            <w:rFonts w:ascii="仿宋" w:eastAsia="仿宋" w:hAnsi="仿宋" w:cs="仿宋" w:hint="eastAsia"/>
            <w:lang w:eastAsia="zh-CN"/>
          </w:rPr>
          <w:t>(二)、半导体项目执行阶段时间节点</w:t>
        </w:r>
        <w:r>
          <w:tab/>
        </w:r>
        <w:r>
          <w:fldChar w:fldCharType="begin"/>
        </w:r>
        <w:r>
          <w:instrText xml:space="preserve"> PAGEREF _Toc29224 \h </w:instrText>
        </w:r>
        <w:r>
          <w:fldChar w:fldCharType="separate"/>
        </w:r>
        <w:r>
          <w:t>49</w:t>
        </w:r>
        <w:r>
          <w:fldChar w:fldCharType="end"/>
        </w:r>
      </w:hyperlink>
    </w:p>
    <w:p>
      <w:pPr>
        <w:pStyle w:val="TOC2"/>
        <w:tabs>
          <w:tab w:val="right" w:leader="dot" w:pos="8306"/>
        </w:tabs>
      </w:pPr>
      <w:hyperlink w:anchor="_Toc14328" w:history="1">
        <w:r>
          <w:rPr>
            <w:rFonts w:ascii="仿宋" w:eastAsia="仿宋" w:hAnsi="仿宋" w:cs="仿宋" w:hint="eastAsia"/>
            <w:lang w:eastAsia="zh-CN"/>
          </w:rPr>
          <w:t>(三)、半导体项目完成阶段时间节点</w:t>
        </w:r>
        <w:r>
          <w:tab/>
        </w:r>
        <w:r>
          <w:fldChar w:fldCharType="begin"/>
        </w:r>
        <w:r>
          <w:instrText xml:space="preserve"> PAGEREF _Toc14328 \h </w:instrText>
        </w:r>
        <w:r>
          <w:fldChar w:fldCharType="separate"/>
        </w:r>
        <w:r>
          <w:t>50</w:t>
        </w:r>
        <w:r>
          <w:fldChar w:fldCharType="end"/>
        </w:r>
      </w:hyperlink>
    </w:p>
    <w:p>
      <w:pPr>
        <w:pStyle w:val="TOC1"/>
        <w:tabs>
          <w:tab w:val="right" w:leader="dot" w:pos="8306"/>
        </w:tabs>
      </w:pPr>
      <w:hyperlink w:anchor="_Toc25649" w:history="1">
        <w:r>
          <w:rPr>
            <w:rFonts w:ascii="仿宋" w:eastAsia="仿宋" w:hAnsi="仿宋" w:cs="仿宋" w:hint="eastAsia"/>
            <w:lang w:eastAsia="zh-CN"/>
          </w:rPr>
          <w:t>十六、营销与推广策略</w:t>
        </w:r>
        <w:r>
          <w:tab/>
        </w:r>
        <w:r>
          <w:fldChar w:fldCharType="begin"/>
        </w:r>
        <w:r>
          <w:instrText xml:space="preserve"> PAGEREF _Toc25649 \h </w:instrText>
        </w:r>
        <w:r>
          <w:fldChar w:fldCharType="separate"/>
        </w:r>
        <w:r>
          <w:t>51</w:t>
        </w:r>
        <w:r>
          <w:fldChar w:fldCharType="end"/>
        </w:r>
      </w:hyperlink>
    </w:p>
    <w:p>
      <w:pPr>
        <w:pStyle w:val="TOC2"/>
        <w:tabs>
          <w:tab w:val="right" w:leader="dot" w:pos="8306"/>
        </w:tabs>
      </w:pPr>
      <w:hyperlink w:anchor="_Toc28472" w:history="1">
        <w:r>
          <w:rPr>
            <w:rFonts w:ascii="仿宋" w:eastAsia="仿宋" w:hAnsi="仿宋" w:cs="仿宋" w:hint="eastAsia"/>
            <w:lang w:eastAsia="zh-CN"/>
          </w:rPr>
          <w:t>(一)、产品/服务定位与特点</w:t>
        </w:r>
        <w:r>
          <w:tab/>
        </w:r>
        <w:r>
          <w:fldChar w:fldCharType="begin"/>
        </w:r>
        <w:r>
          <w:instrText xml:space="preserve"> PAGEREF _Toc28472 \h </w:instrText>
        </w:r>
        <w:r>
          <w:fldChar w:fldCharType="separate"/>
        </w:r>
        <w:r>
          <w:t>51</w:t>
        </w:r>
        <w:r>
          <w:fldChar w:fldCharType="end"/>
        </w:r>
      </w:hyperlink>
    </w:p>
    <w:p>
      <w:pPr>
        <w:pStyle w:val="TOC2"/>
        <w:tabs>
          <w:tab w:val="right" w:leader="dot" w:pos="8306"/>
        </w:tabs>
      </w:pPr>
      <w:hyperlink w:anchor="_Toc17663" w:history="1">
        <w:r>
          <w:rPr>
            <w:rFonts w:ascii="仿宋" w:eastAsia="仿宋" w:hAnsi="仿宋" w:cs="仿宋" w:hint="eastAsia"/>
            <w:lang w:eastAsia="zh-CN"/>
          </w:rPr>
          <w:t>(二)、市场定位与竞争分析</w:t>
        </w:r>
        <w:r>
          <w:tab/>
        </w:r>
        <w:r>
          <w:fldChar w:fldCharType="begin"/>
        </w:r>
        <w:r>
          <w:instrText xml:space="preserve"> PAGEREF _Toc17663 \h </w:instrText>
        </w:r>
        <w:r>
          <w:fldChar w:fldCharType="separate"/>
        </w:r>
        <w:r>
          <w:t>52</w:t>
        </w:r>
        <w:r>
          <w:fldChar w:fldCharType="end"/>
        </w:r>
      </w:hyperlink>
    </w:p>
    <w:p>
      <w:pPr>
        <w:pStyle w:val="TOC2"/>
        <w:tabs>
          <w:tab w:val="right" w:leader="dot" w:pos="8306"/>
        </w:tabs>
      </w:pPr>
      <w:hyperlink w:anchor="_Toc11585" w:history="1">
        <w:r>
          <w:rPr>
            <w:rFonts w:ascii="仿宋" w:eastAsia="仿宋" w:hAnsi="仿宋" w:cs="仿宋" w:hint="eastAsia"/>
            <w:lang w:eastAsia="zh-CN"/>
          </w:rPr>
          <w:t>(三)、营销渠道与策略</w:t>
        </w:r>
        <w:r>
          <w:tab/>
        </w:r>
        <w:r>
          <w:fldChar w:fldCharType="begin"/>
        </w:r>
        <w:r>
          <w:instrText xml:space="preserve"> PAGEREF _Toc11585 \h </w:instrText>
        </w:r>
        <w:r>
          <w:fldChar w:fldCharType="separate"/>
        </w:r>
        <w:r>
          <w:t>53</w:t>
        </w:r>
        <w:r>
          <w:fldChar w:fldCharType="end"/>
        </w:r>
      </w:hyperlink>
    </w:p>
    <w:p>
      <w:pPr>
        <w:pStyle w:val="TOC2"/>
        <w:tabs>
          <w:tab w:val="right" w:leader="dot" w:pos="8306"/>
        </w:tabs>
      </w:pPr>
      <w:hyperlink w:anchor="_Toc3367" w:history="1">
        <w:r>
          <w:rPr>
            <w:rFonts w:ascii="仿宋" w:eastAsia="仿宋" w:hAnsi="仿宋" w:cs="仿宋" w:hint="eastAsia"/>
            <w:lang w:eastAsia="zh-CN"/>
          </w:rPr>
          <w:t>(四)、推广与宣传活动</w:t>
        </w:r>
        <w:r>
          <w:tab/>
        </w:r>
        <w:r>
          <w:fldChar w:fldCharType="begin"/>
        </w:r>
        <w:r>
          <w:instrText xml:space="preserve"> PAGEREF _Toc3367 \h </w:instrText>
        </w:r>
        <w:r>
          <w:fldChar w:fldCharType="separate"/>
        </w:r>
        <w:r>
          <w:t>55</w:t>
        </w:r>
        <w:r>
          <w:fldChar w:fldCharType="end"/>
        </w:r>
      </w:hyperlink>
    </w:p>
    <w:p>
      <w:pPr>
        <w:pStyle w:val="TOC1"/>
        <w:tabs>
          <w:tab w:val="right" w:leader="dot" w:pos="8306"/>
        </w:tabs>
      </w:pPr>
      <w:hyperlink w:anchor="_Toc25376" w:history="1">
        <w:r>
          <w:rPr>
            <w:rFonts w:ascii="仿宋" w:eastAsia="仿宋" w:hAnsi="仿宋" w:cs="仿宋" w:hint="eastAsia"/>
            <w:lang w:eastAsia="zh-CN"/>
          </w:rPr>
          <w:t>十七、半导体项目工程方案分析</w:t>
        </w:r>
        <w:r>
          <w:tab/>
        </w:r>
        <w:r>
          <w:fldChar w:fldCharType="begin"/>
        </w:r>
        <w:r>
          <w:instrText xml:space="preserve"> PAGEREF _Toc25376 \h </w:instrText>
        </w:r>
        <w:r>
          <w:fldChar w:fldCharType="separate"/>
        </w:r>
        <w:r>
          <w:t>60</w:t>
        </w:r>
        <w:r>
          <w:fldChar w:fldCharType="end"/>
        </w:r>
      </w:hyperlink>
    </w:p>
    <w:p>
      <w:pPr>
        <w:pStyle w:val="TOC2"/>
        <w:tabs>
          <w:tab w:val="right" w:leader="dot" w:pos="8306"/>
        </w:tabs>
      </w:pPr>
      <w:hyperlink w:anchor="_Toc291" w:history="1">
        <w:r>
          <w:rPr>
            <w:rFonts w:ascii="仿宋" w:eastAsia="仿宋" w:hAnsi="仿宋" w:cs="仿宋" w:hint="eastAsia"/>
            <w:lang w:eastAsia="zh-CN"/>
          </w:rPr>
          <w:t>(一)、建筑工程设计原则</w:t>
        </w:r>
        <w:r>
          <w:tab/>
        </w:r>
        <w:r>
          <w:fldChar w:fldCharType="begin"/>
        </w:r>
        <w:r>
          <w:instrText xml:space="preserve"> PAGEREF _Toc291 \h </w:instrText>
        </w:r>
        <w:r>
          <w:fldChar w:fldCharType="separate"/>
        </w:r>
        <w:r>
          <w:t>60</w:t>
        </w:r>
        <w:r>
          <w:fldChar w:fldCharType="end"/>
        </w:r>
      </w:hyperlink>
    </w:p>
    <w:p>
      <w:pPr>
        <w:pStyle w:val="TOC2"/>
        <w:tabs>
          <w:tab w:val="right" w:leader="dot" w:pos="8306"/>
        </w:tabs>
      </w:pPr>
      <w:hyperlink w:anchor="_Toc1156" w:history="1">
        <w:r>
          <w:rPr>
            <w:rFonts w:ascii="仿宋" w:eastAsia="仿宋" w:hAnsi="仿宋" w:cs="仿宋" w:hint="eastAsia"/>
            <w:lang w:eastAsia="zh-CN"/>
          </w:rPr>
          <w:t>(二)、土建工程建设指标</w:t>
        </w:r>
        <w:r>
          <w:tab/>
        </w:r>
        <w:r>
          <w:fldChar w:fldCharType="begin"/>
        </w:r>
        <w:r>
          <w:instrText xml:space="preserve"> PAGEREF _Toc1156 \h </w:instrText>
        </w:r>
        <w:r>
          <w:fldChar w:fldCharType="separate"/>
        </w:r>
        <w:r>
          <w:t>63</w:t>
        </w:r>
        <w:r>
          <w:fldChar w:fldCharType="end"/>
        </w:r>
      </w:hyperlink>
    </w:p>
    <w:p>
      <w:pPr>
        <w:pStyle w:val="TOC1"/>
        <w:tabs>
          <w:tab w:val="right" w:leader="dot" w:pos="8306"/>
        </w:tabs>
      </w:pPr>
      <w:hyperlink w:anchor="_Toc27290" w:history="1">
        <w:r>
          <w:rPr>
            <w:rFonts w:ascii="仿宋" w:eastAsia="仿宋" w:hAnsi="仿宋" w:cs="仿宋" w:hint="eastAsia"/>
            <w:lang w:eastAsia="zh-CN"/>
          </w:rPr>
          <w:t>十八、供应链管理</w:t>
        </w:r>
        <w:r>
          <w:tab/>
        </w:r>
        <w:r>
          <w:fldChar w:fldCharType="begin"/>
        </w:r>
        <w:r>
          <w:instrText xml:space="preserve"> PAGEREF _Toc27290 \h </w:instrText>
        </w:r>
        <w:r>
          <w:fldChar w:fldCharType="separate"/>
        </w:r>
        <w:r>
          <w:t>65</w:t>
        </w:r>
        <w:r>
          <w:fldChar w:fldCharType="end"/>
        </w:r>
      </w:hyperlink>
    </w:p>
    <w:p>
      <w:pPr>
        <w:pStyle w:val="TOC2"/>
        <w:tabs>
          <w:tab w:val="right" w:leader="dot" w:pos="8306"/>
        </w:tabs>
      </w:pPr>
      <w:hyperlink w:anchor="_Toc3672" w:history="1">
        <w:r>
          <w:rPr>
            <w:rFonts w:ascii="仿宋" w:eastAsia="仿宋" w:hAnsi="仿宋" w:cs="仿宋" w:hint="eastAsia"/>
            <w:lang w:eastAsia="zh-CN"/>
          </w:rPr>
          <w:t>(一)、供应链战略规划</w:t>
        </w:r>
        <w:r>
          <w:tab/>
        </w:r>
        <w:r>
          <w:fldChar w:fldCharType="begin"/>
        </w:r>
        <w:r>
          <w:instrText xml:space="preserve"> PAGEREF _Toc3672 \h </w:instrText>
        </w:r>
        <w:r>
          <w:fldChar w:fldCharType="separate"/>
        </w:r>
        <w:r>
          <w:t>65</w:t>
        </w:r>
        <w:r>
          <w:fldChar w:fldCharType="end"/>
        </w:r>
      </w:hyperlink>
    </w:p>
    <w:p>
      <w:pPr>
        <w:pStyle w:val="TOC2"/>
        <w:tabs>
          <w:tab w:val="right" w:leader="dot" w:pos="8306"/>
        </w:tabs>
      </w:pPr>
      <w:hyperlink w:anchor="_Toc27912" w:history="1">
        <w:r>
          <w:rPr>
            <w:rFonts w:ascii="仿宋" w:eastAsia="仿宋" w:hAnsi="仿宋" w:cs="仿宋" w:hint="eastAsia"/>
            <w:lang w:eastAsia="zh-CN"/>
          </w:rPr>
          <w:t>(二)、供应商选择与合作</w:t>
        </w:r>
        <w:r>
          <w:tab/>
        </w:r>
        <w:r>
          <w:fldChar w:fldCharType="begin"/>
        </w:r>
        <w:r>
          <w:instrText xml:space="preserve"> PAGEREF _Toc27912 \h </w:instrText>
        </w:r>
        <w:r>
          <w:fldChar w:fldCharType="separate"/>
        </w:r>
        <w:r>
          <w:t>66</w:t>
        </w:r>
        <w:r>
          <w:fldChar w:fldCharType="end"/>
        </w:r>
      </w:hyperlink>
    </w:p>
    <w:p>
      <w:pPr>
        <w:pStyle w:val="TOC2"/>
        <w:tabs>
          <w:tab w:val="right" w:leader="dot" w:pos="8306"/>
        </w:tabs>
      </w:pPr>
      <w:hyperlink w:anchor="_Toc20334" w:history="1">
        <w:r>
          <w:rPr>
            <w:rFonts w:ascii="仿宋" w:eastAsia="仿宋" w:hAnsi="仿宋" w:cs="仿宋" w:hint="eastAsia"/>
            <w:lang w:eastAsia="zh-CN"/>
          </w:rPr>
          <w:t>(三)、物流与库存管理</w:t>
        </w:r>
        <w:r>
          <w:tab/>
        </w:r>
        <w:r>
          <w:fldChar w:fldCharType="begin"/>
        </w:r>
        <w:r>
          <w:instrText xml:space="preserve"> PAGEREF _Toc20334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29"/>
      <w:r>
        <w:rPr>
          <w:rFonts w:ascii="仿宋" w:eastAsia="仿宋" w:hAnsi="仿宋" w:cs="仿宋" w:hint="eastAsia"/>
          <w:sz w:val="28"/>
          <w:lang w:eastAsia="zh-CN"/>
        </w:rPr>
        <w:t>一、半导体项目绩效评估</w:t>
      </w:r>
      <w:bookmarkEnd w:id="2"/>
    </w:p>
    <w:p>
      <w:pPr>
        <w:pStyle w:val="Heading2"/>
        <w:rPr>
          <w:rFonts w:ascii="仿宋" w:eastAsia="仿宋" w:hAnsi="仿宋" w:cs="仿宋" w:hint="eastAsia"/>
          <w:lang w:eastAsia="zh-CN"/>
        </w:rPr>
      </w:pPr>
      <w:bookmarkStart w:id="3" w:name="_Toc1225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在半导体项目中，我们设计了一套全面的绩效评估指标，以确保半导体项目的可控和成功交付。这些指标跨足半导体项目目标、成本、进度和质量等多个维度，为我们提供了全面洞察半导体项目的健康状况。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目标达成率是我们关注的首要指标。我们设定了明确的目标，并通过定期监测和评估，迅速发现并应对潜在的目标偏差。这为半导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成本绩效是另一个核心关注点。通过实际成本与预算成本的对比分析，我们深入了解成本差异的原因，及时调整资源分配，保持半导体项目在经济效益方面的合理水平。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进度作为关键的绩效指标之一，得到了精心的关注。我们制定了详细的半导体项目进度计划，并设立了进度符合度指标，确保实际进度与计划进度保持一致。这使我们能够快速发现和解决潜在的进度问题，保持半导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半导体项目绩效的不可或缺的一环。我们引入了一系列的质量标准和客户满意度指标，以确保半导体项目交付的成果在质量上达到或超越预期水平。通过持续监测这些指标，我们努力提升半导体项目整体质量水平，为半导体项目的成功交付提供有力保障。通过这些科学且全面的绩效评估，我们能够更好地引导半导体项目的持续改进，确保半导体项目目标的顺利达成。</w:t>
      </w:r>
    </w:p>
    <w:p>
      <w:pPr>
        <w:pStyle w:val="Heading2"/>
        <w:ind w:firstLine="560" w:firstLineChars="200"/>
        <w:rPr>
          <w:rFonts w:ascii="仿宋" w:eastAsia="仿宋" w:hAnsi="仿宋" w:cs="仿宋" w:hint="eastAsia"/>
          <w:sz w:val="28"/>
          <w:lang w:eastAsia="zh-CN"/>
        </w:rPr>
      </w:pPr>
      <w:bookmarkStart w:id="4" w:name="_Toc19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绩效评估是半导体项目中的关键环节，为确保半导体项目达到预期目标，我们采用了多层次、多维度的绩效评估方法。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半导体项目的战略目标对齐，确保每个决策和行动都与半导体项目整体目标保持一致。团队会定期召开战略对齐会议，审视当前工作与半导体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半导体项目进度、质量、成本和风险等方面。这些指标通过数据收集和分析，为半导体项目管理团队提供了客观的评估依据。例如，我们通过半导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绩效评估不仅仅停留在半导体项目内部，还考虑了半导体项目对外部环境的影响。我们定期进行干系人满意度调查，以了解各利益相关方对半导体项目的期望和满意度，并及时做出调整。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这种多层次、多角度的绩效评估方法，使得我们能够全面了解半导体项目的运行状态，及时做出调整，确保半导体项目在不断变化的环境中保持稳健前行。</w:t>
      </w:r>
    </w:p>
    <w:p>
      <w:pPr>
        <w:pStyle w:val="Heading2"/>
        <w:ind w:firstLine="560" w:firstLineChars="200"/>
        <w:rPr>
          <w:rFonts w:ascii="仿宋" w:eastAsia="仿宋" w:hAnsi="仿宋" w:cs="仿宋" w:hint="eastAsia"/>
          <w:sz w:val="28"/>
          <w:lang w:eastAsia="zh-CN"/>
        </w:rPr>
      </w:pPr>
      <w:bookmarkStart w:id="5" w:name="_Toc2821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为了确保半导体项目的有效管理和不断优化，我们采用了精心设计的绩效评估周期。这个周期旨在实现灵活、实时和全面的评估，以适应半导体项目执行中的各种挑战。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半导体项目的不同需求，分为短期、中期和长期。短期评估关注每个迭代或工作周期，以及时发现和解决当前任务中的问题。中期评估涵盖几个迭代，深入了解整体半导体项目的趋势和性能。长期评估则着眼于整个半导体项目阶段，确保半导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半导体项目管理工具和协作平台，团队成员能够随时更新和分享半导体项目数据。这种实时性的反馈机制使我们能够及时察觉潜在问题，快速调整，保持半导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半导体项目的决策制定密不可分。每个周期的半导体项目回顾会议成为集体总结经验、识别问题深层次原因并找到创新解决方案的平台。这种定期的反思与调整机制使半导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782"/>
      <w:r>
        <w:rPr>
          <w:rFonts w:ascii="仿宋" w:eastAsia="仿宋" w:hAnsi="仿宋" w:cs="仿宋" w:hint="eastAsia"/>
          <w:sz w:val="28"/>
          <w:lang w:eastAsia="zh-CN"/>
        </w:rPr>
        <w:t>二、半导体项目文档管理</w:t>
      </w:r>
      <w:bookmarkEnd w:id="6"/>
    </w:p>
    <w:p>
      <w:pPr>
        <w:pStyle w:val="Heading2"/>
        <w:rPr>
          <w:rFonts w:ascii="仿宋" w:eastAsia="仿宋" w:hAnsi="仿宋" w:cs="仿宋" w:hint="eastAsia"/>
          <w:lang w:eastAsia="zh-CN"/>
        </w:rPr>
      </w:pPr>
      <w:bookmarkStart w:id="7" w:name="_Toc1048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半导体项目高度重视文档的质量和准确性，以支持半导体项目的各项活动和决策。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文档的编制始于半导体项目计划的初期，我们制定了详细的文档编制计划，明确了每个文档的内容、格式和编写责任人。在半导体项目启动阶段，我们首先编制了半导体项目章程，明确定义了半导体项目的目标、范围、风险等关键要素。随后，半导体项目团队根据计划陆续编制了需求文档、设计文档、测试文档等各类文档，确保半导体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半导体项目管理中的重要环节，旨在确保半导体项目文档符合质量标准和半导体项目需求。在半导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除了内部审查，我们还进行了外部审查，邀请半导体项目相关利益方和专业领域的专家对文档进行独立审查。这有助于获取更全面、客观的反馈，确保半导体项目文档不仅符合内部标准，也满足外部需求。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半导体项目在文档编制与审查方面建立了严格的管理机制，通过规范的流程和多维度的审查，确保半导体项目文档的质量、准确性和可靠性，为半导体项目的顺利推进提供了有力支持。</w:t>
      </w:r>
    </w:p>
    <w:p>
      <w:pPr>
        <w:pStyle w:val="Heading2"/>
        <w:ind w:firstLine="560" w:firstLineChars="200"/>
        <w:rPr>
          <w:rFonts w:ascii="仿宋" w:eastAsia="仿宋" w:hAnsi="仿宋" w:cs="仿宋" w:hint="eastAsia"/>
          <w:sz w:val="28"/>
          <w:lang w:eastAsia="zh-CN"/>
        </w:rPr>
      </w:pPr>
      <w:bookmarkStart w:id="8" w:name="_Toc9316"/>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我们通过多渠道发布文档，包括电子邮件、半导体项目管理平台、内部网站等，以满足不同团队成员的偏好和需求。多渠道发布确保了信息的全面覆盖。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我们采用了精细的权限控制，确保只有授权人员可以访问敏感信息。这种安全措施保护了半导体项目文档的机密性，防止了未经授权的信息泄露。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332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文档存档与归档是半导体项目生命周期中一个至关重要的环节，直接关系到半导体项目信息的长期保存和历史记录的完整性。在半导体项目中，我们实施了一系列有效的文档存档与归档管理策略：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98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2526"/>
      <w:r>
        <w:rPr>
          <w:rFonts w:ascii="仿宋" w:eastAsia="仿宋" w:hAnsi="仿宋" w:cs="仿宋" w:hint="eastAsia"/>
          <w:lang w:eastAsia="zh-CN"/>
        </w:rPr>
        <w:t>(一)、半导体行业分析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行业一直以来都是市场的关注焦点。行业内的发展趋势、竞争态势以及潜在机会都对半导体项目的推进产生深远的影响。通过深入研究行业的整体概貌，我们将更好地理解行业的核心特征，为半导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行业，技术一直是推动创新和发展的关键因素。我们将对当前技术趋势进行详尽分析，包括但不限于人工智能、大数据应用、先进制造技术等。这有助于半导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半导体项目成功的基础。我们将对主要竞争对手进行深入研究，包括其市场份额、产品特点、市场定位等。通过全面了解竞争对手的优势和劣势，半导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8080"/>
      <w:r>
        <w:rPr>
          <w:rFonts w:ascii="仿宋" w:eastAsia="仿宋" w:hAnsi="仿宋" w:cs="仿宋" w:hint="eastAsia"/>
          <w:sz w:val="28"/>
          <w:lang w:eastAsia="zh-CN"/>
        </w:rPr>
        <w:t>(二)、半导体市场分析预测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通过对市场规模的深入调研，我们将预测半导体市场未来的增长趋势。这包括市场的整体规模、各细分领域的发展趋势等。半导体项目可以根据市场的扩张速度和潜在机会，制定更符合市场需求的发展策略。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了解消费者的需求是市场分析的核心。我们将通过调查研究，深入挖掘目标消费者的需求特点、购买习惯以及对产品和服务的期望。这有助于半导体项目更好地定位目标市场，提供更符合消费者期待的解决方案。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半导体项目实施过程中需要充分考虑的因素。我们将对市场风险进行全面评估，包括但不限于政策法规风险、市场竞争风险、技术变革风险等。通过对潜在风险的深入分析，半导体项目可以制定相应的风险缓解策略，降低不确定性对半导体项目的影响。</w:t>
      </w:r>
    </w:p>
    <w:p>
      <w:pPr>
        <w:pStyle w:val="Heading1"/>
        <w:ind w:firstLine="560" w:firstLineChars="200"/>
        <w:rPr>
          <w:rFonts w:ascii="仿宋" w:eastAsia="仿宋" w:hAnsi="仿宋" w:cs="仿宋" w:hint="eastAsia"/>
          <w:sz w:val="28"/>
          <w:lang w:eastAsia="zh-CN"/>
        </w:rPr>
      </w:pPr>
      <w:bookmarkStart w:id="13" w:name="_Toc12271"/>
      <w:r>
        <w:rPr>
          <w:rFonts w:ascii="仿宋" w:eastAsia="仿宋" w:hAnsi="仿宋" w:cs="仿宋" w:hint="eastAsia"/>
          <w:sz w:val="28"/>
          <w:lang w:eastAsia="zh-CN"/>
        </w:rPr>
        <w:t>四、半导体项目危机管理</w:t>
      </w:r>
      <w:bookmarkEnd w:id="13"/>
    </w:p>
    <w:p>
      <w:pPr>
        <w:pStyle w:val="Heading2"/>
        <w:rPr>
          <w:rFonts w:ascii="仿宋" w:eastAsia="仿宋" w:hAnsi="仿宋" w:cs="仿宋" w:hint="eastAsia"/>
          <w:lang w:eastAsia="zh-CN"/>
        </w:rPr>
      </w:pPr>
      <w:bookmarkStart w:id="14" w:name="_Toc2329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危机管理中，危机预警与识别是确保半导体项目稳健运行的核心步骤。通过建立全面的监测机制，半导体项目团队旨在及时发现和理解潜在的风险和危机因素，以便采取及时的预防和应对措施，确保半导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首先，通过深入的风险评估，半导体项目团队全面分析了整个半导体项目和各个阶段可能存在的威胁。这包括准确评估每个潜在风险的发生概率和可能影响的程度，为后续危机预警提供了有力支持。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半导体项目团队着重于明确定义半导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半导体项目进展的持续监控，团队能够及时发现潜在问题并作出迅速反应。半导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在这一阶段，团队的专业素养和反应速度将发挥至关重要的作用，以确保潜在危机能够在初期得到有效的处理，最大程度地减轻负面影响。通过危机预警与识别，半导体项目得以更有序、可控地推进。</w:t>
      </w:r>
    </w:p>
    <w:p>
      <w:pPr>
        <w:pStyle w:val="Heading2"/>
        <w:ind w:firstLine="560" w:firstLineChars="200"/>
        <w:rPr>
          <w:rFonts w:ascii="仿宋" w:eastAsia="仿宋" w:hAnsi="仿宋" w:cs="仿宋" w:hint="eastAsia"/>
          <w:sz w:val="28"/>
          <w:lang w:eastAsia="zh-CN"/>
        </w:rPr>
      </w:pPr>
      <w:bookmarkStart w:id="15" w:name="_Toc2071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在危机发生时，半导体项目团队立即行动，成立了应急小组。该小组的任务是迅速制定并实施紧急应对措施，以最小化潜在损失。以下是采取的主要措施：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暂停半导体项目进度：为遏制危机蔓延，半导体项目暂时停止进行，以便全面评估当前状况。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资源重新分配：重新评估半导体项目资源的分配，确保最大限度地减小损失。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实时沟通：与关键利益相关者建立实时沟通机制，向他们传递半导体项目危机的实际状况，保障半导体项目核心利益。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在紧急应对的同时，半导体项目团队强调了团队协作和有效沟通的重要性。以下是团队协作的关键举措：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信息共享机制：建立了信息共享平台，确保团队成员能够及时获取半导体项目危机的实时信息。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领导者沟通：半导体项目领导者通过定期会议和即时沟通工具，指导团队应对危机，保持团队稳定运行。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随着危机得到初步控制，半导体项目团队转向制定恢复计划，以确保半导体项目能够从中迅速恢复。主要恢复计划包括：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修复受损的进度计划：重新评估半导体项目进度，制定修复计划，确保半导体项目尽快回归正常进程。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重新调整资源分配：优化资源分配，确保半导体项目在有限资源下高效运转。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风险管理机制加强：对半导体项目风险进行全面评估，制定更强化的风险管理策略，以预防未来可能的危机。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9905"/>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662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半导体项目的主要产品是XXXX，预计年产值为XXX万元。这一产品在市场中占据着重要的地位，其广泛的应用范围使得该半导体项目的市场前景非常广阔。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半导体项目的xxx产品作为重要的原材料之一，将在多个领域发挥关键作用。其在建筑、交通、能源等方面的广泛应用将为整个产业链提供强大的支持，形成产业协同效应。半导体项目的年产值XXX万XXX万XXX万万元不仅反映了其在市场上的巨大潜力，更预示着它对国民经济的积极贡献。这种关联度高、涉及面广的产业关系，使得该半导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477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总征地面积为XXXX平方米，相当于约XX.XX亩，其中净用地面积为XXXX平方米，红线范围内相当于约XX.XX亩。这一用地规模充分考虑了半导体项目的建设需求，保障了半导体项目在合适的空间内得以充分发展。半导体项目规划的总建筑面积为XXXX平方米，其中主体工程建设占XXXX平方米，计容建筑面积达XXXX平方米。预计建筑工程的投资将达到XXXX万元，为半导体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计划购置的设备共计XXXX台（套），设备购置费用为XXXX万元。这一设备购置计划充分考虑到半导体项目的生产需求和技术要求，确保了半导体项目在生产运营中具备先进的技术装备和高效的生产能力。设备的合理配置将为半导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半导体项目计划总投资为XXXX万元，预计年实现营业收入为XXXX万元。这一产能规模的设定旨在确保半导体项目能够在投资与回报之间取得平衡，实现长期可持续的发展。半导体项目的总投资充分考虑到各个方面的需求，包括用地建设、设备购置等多个环节，以确保半导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9457"/>
      <w:r>
        <w:rPr>
          <w:rFonts w:ascii="仿宋" w:eastAsia="仿宋" w:hAnsi="仿宋" w:cs="仿宋" w:hint="eastAsia"/>
          <w:sz w:val="28"/>
          <w:lang w:eastAsia="zh-CN"/>
        </w:rPr>
        <w:t>六、半导体项目土建工程</w:t>
      </w:r>
      <w:bookmarkEnd w:id="19"/>
    </w:p>
    <w:p>
      <w:pPr>
        <w:pStyle w:val="Heading2"/>
        <w:rPr>
          <w:rFonts w:ascii="仿宋" w:eastAsia="仿宋" w:hAnsi="仿宋" w:cs="仿宋" w:hint="eastAsia"/>
          <w:lang w:eastAsia="zh-CN"/>
        </w:rPr>
      </w:pPr>
      <w:bookmarkStart w:id="20" w:name="_Toc28198"/>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在半导体项目的建筑工程设计中，我们将秉承一系列重要的设计原则，以确保半导体项目建筑在功能、美观、可持续性等方面达到最佳效果。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首要原则是确保建筑的功能性得到最大化的发挥。我们将充分理解半导体项目的实际需求，合理布局各个功能区域，保证建筑在满足业务需求的同时，提供高效的工作环境。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在建筑设计中，我们将综合考虑建设和运营成本。通过精细的经济效益分析，确保设计方案在高效利用资源的同时，对半导体项目的长期盈利能力有积极的贡献。</w:t>
      </w:r>
    </w:p>
    <w:p>
      <w:pPr>
        <w:pStyle w:val="Heading2"/>
        <w:ind w:firstLine="560" w:firstLineChars="200"/>
        <w:rPr>
          <w:rFonts w:ascii="仿宋" w:eastAsia="仿宋" w:hAnsi="仿宋" w:cs="仿宋" w:hint="eastAsia"/>
          <w:sz w:val="28"/>
          <w:lang w:eastAsia="zh-CN"/>
        </w:rPr>
      </w:pPr>
      <w:bookmarkStart w:id="21" w:name="_Toc12090"/>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https://d.book118.com/707122051104006024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半导体项目规划设计方案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2633C"/>
    <w:rsid w:val="576263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22051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2023-12-29T03:16:00Z</dcterms:created>
  <dcterms:modified xsi:type="dcterms:W3CDTF">2023-12-29T03:16:46Z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1D81EA89941E467AB71AB9400CB4B606_11</vt:lpwstr>
  </property>
  <property fmtid="{D5CDD505-2E9C-101B-9397-08002B2CF9AE}" pid="3" name="KSOProductBuildVer">
    <vt:lpwstr>2052-12.1.0.16120</vt:lpwstr>
  </property>
</Properties>
</file>