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15" w:history="1">
        <w:r>
          <w:rPr>
            <w:rFonts w:ascii="仿宋" w:eastAsia="仿宋" w:hAnsi="仿宋" w:cs="仿宋" w:hint="eastAsia"/>
            <w:lang w:eastAsia="zh-CN"/>
          </w:rPr>
          <w:t>概论</w:t>
        </w:r>
        <w:r>
          <w:tab/>
        </w:r>
        <w:r>
          <w:fldChar w:fldCharType="begin"/>
        </w:r>
        <w:r>
          <w:instrText xml:space="preserve"> PAGEREF _Toc3815 \h </w:instrText>
        </w:r>
        <w:r>
          <w:fldChar w:fldCharType="separate"/>
        </w:r>
        <w:r>
          <w:t>3</w:t>
        </w:r>
        <w:r>
          <w:fldChar w:fldCharType="end"/>
        </w:r>
      </w:hyperlink>
    </w:p>
    <w:p>
      <w:pPr>
        <w:pStyle w:val="TOC1"/>
        <w:tabs>
          <w:tab w:val="right" w:leader="dot" w:pos="8306"/>
        </w:tabs>
      </w:pPr>
      <w:hyperlink w:anchor="_Toc22215" w:history="1">
        <w:r>
          <w:rPr>
            <w:rFonts w:ascii="仿宋" w:eastAsia="仿宋" w:hAnsi="仿宋" w:cs="仿宋" w:hint="eastAsia"/>
            <w:lang w:eastAsia="zh-CN"/>
          </w:rPr>
          <w:t>一、玻璃纤维项目建设背景及必要性分析</w:t>
        </w:r>
        <w:r>
          <w:tab/>
        </w:r>
        <w:r>
          <w:fldChar w:fldCharType="begin"/>
        </w:r>
        <w:r>
          <w:instrText xml:space="preserve"> PAGEREF _Toc22215 \h </w:instrText>
        </w:r>
        <w:r>
          <w:fldChar w:fldCharType="separate"/>
        </w:r>
        <w:r>
          <w:t>3</w:t>
        </w:r>
        <w:r>
          <w:fldChar w:fldCharType="end"/>
        </w:r>
      </w:hyperlink>
    </w:p>
    <w:p>
      <w:pPr>
        <w:pStyle w:val="TOC2"/>
        <w:tabs>
          <w:tab w:val="right" w:leader="dot" w:pos="8306"/>
        </w:tabs>
      </w:pPr>
      <w:hyperlink w:anchor="_Toc3983" w:history="1">
        <w:r>
          <w:rPr>
            <w:rFonts w:ascii="仿宋" w:eastAsia="仿宋" w:hAnsi="仿宋" w:cs="仿宋" w:hint="eastAsia"/>
            <w:lang w:eastAsia="zh-CN"/>
          </w:rPr>
          <w:t>(一)、玻璃纤维项目背景分析</w:t>
        </w:r>
        <w:r>
          <w:tab/>
        </w:r>
        <w:r>
          <w:fldChar w:fldCharType="begin"/>
        </w:r>
        <w:r>
          <w:instrText xml:space="preserve"> PAGEREF _Toc3983 \h </w:instrText>
        </w:r>
        <w:r>
          <w:fldChar w:fldCharType="separate"/>
        </w:r>
        <w:r>
          <w:t>3</w:t>
        </w:r>
        <w:r>
          <w:fldChar w:fldCharType="end"/>
        </w:r>
      </w:hyperlink>
    </w:p>
    <w:p>
      <w:pPr>
        <w:pStyle w:val="TOC2"/>
        <w:tabs>
          <w:tab w:val="right" w:leader="dot" w:pos="8306"/>
        </w:tabs>
      </w:pPr>
      <w:hyperlink w:anchor="_Toc24820" w:history="1">
        <w:r>
          <w:rPr>
            <w:rFonts w:ascii="仿宋" w:eastAsia="仿宋" w:hAnsi="仿宋" w:cs="仿宋" w:hint="eastAsia"/>
            <w:lang w:eastAsia="zh-CN"/>
          </w:rPr>
          <w:t>(二)、玻璃纤维项目建设必要性分析</w:t>
        </w:r>
        <w:r>
          <w:tab/>
        </w:r>
        <w:r>
          <w:fldChar w:fldCharType="begin"/>
        </w:r>
        <w:r>
          <w:instrText xml:space="preserve"> PAGEREF _Toc24820 \h </w:instrText>
        </w:r>
        <w:r>
          <w:fldChar w:fldCharType="separate"/>
        </w:r>
        <w:r>
          <w:t>5</w:t>
        </w:r>
        <w:r>
          <w:fldChar w:fldCharType="end"/>
        </w:r>
      </w:hyperlink>
    </w:p>
    <w:p>
      <w:pPr>
        <w:pStyle w:val="TOC1"/>
        <w:tabs>
          <w:tab w:val="right" w:leader="dot" w:pos="8306"/>
        </w:tabs>
      </w:pPr>
      <w:hyperlink w:anchor="_Toc12991" w:history="1">
        <w:r>
          <w:rPr>
            <w:rFonts w:ascii="仿宋" w:eastAsia="仿宋" w:hAnsi="仿宋" w:cs="仿宋" w:hint="eastAsia"/>
            <w:lang w:eastAsia="zh-CN"/>
          </w:rPr>
          <w:t>二、市场分析、调研</w:t>
        </w:r>
        <w:r>
          <w:tab/>
        </w:r>
        <w:r>
          <w:fldChar w:fldCharType="begin"/>
        </w:r>
        <w:r>
          <w:instrText xml:space="preserve"> PAGEREF _Toc12991 \h </w:instrText>
        </w:r>
        <w:r>
          <w:fldChar w:fldCharType="separate"/>
        </w:r>
        <w:r>
          <w:t>6</w:t>
        </w:r>
        <w:r>
          <w:fldChar w:fldCharType="end"/>
        </w:r>
      </w:hyperlink>
    </w:p>
    <w:p>
      <w:pPr>
        <w:pStyle w:val="TOC2"/>
        <w:tabs>
          <w:tab w:val="right" w:leader="dot" w:pos="8306"/>
        </w:tabs>
      </w:pPr>
      <w:hyperlink w:anchor="_Toc32735" w:history="1">
        <w:r>
          <w:rPr>
            <w:rFonts w:ascii="仿宋" w:eastAsia="仿宋" w:hAnsi="仿宋" w:cs="仿宋" w:hint="eastAsia"/>
            <w:lang w:eastAsia="zh-CN"/>
          </w:rPr>
          <w:t>(一)、玻璃纤维行业分析</w:t>
        </w:r>
        <w:r>
          <w:tab/>
        </w:r>
        <w:r>
          <w:fldChar w:fldCharType="begin"/>
        </w:r>
        <w:r>
          <w:instrText xml:space="preserve"> PAGEREF _Toc32735 \h </w:instrText>
        </w:r>
        <w:r>
          <w:fldChar w:fldCharType="separate"/>
        </w:r>
        <w:r>
          <w:t>6</w:t>
        </w:r>
        <w:r>
          <w:fldChar w:fldCharType="end"/>
        </w:r>
      </w:hyperlink>
    </w:p>
    <w:p>
      <w:pPr>
        <w:pStyle w:val="TOC2"/>
        <w:tabs>
          <w:tab w:val="right" w:leader="dot" w:pos="8306"/>
        </w:tabs>
      </w:pPr>
      <w:hyperlink w:anchor="_Toc21420" w:history="1">
        <w:r>
          <w:rPr>
            <w:rFonts w:ascii="仿宋" w:eastAsia="仿宋" w:hAnsi="仿宋" w:cs="仿宋" w:hint="eastAsia"/>
            <w:lang w:eastAsia="zh-CN"/>
          </w:rPr>
          <w:t>(二)、玻璃纤维市场分析预测</w:t>
        </w:r>
        <w:r>
          <w:tab/>
        </w:r>
        <w:r>
          <w:fldChar w:fldCharType="begin"/>
        </w:r>
        <w:r>
          <w:instrText xml:space="preserve"> PAGEREF _Toc21420 \h </w:instrText>
        </w:r>
        <w:r>
          <w:fldChar w:fldCharType="separate"/>
        </w:r>
        <w:r>
          <w:t>7</w:t>
        </w:r>
        <w:r>
          <w:fldChar w:fldCharType="end"/>
        </w:r>
      </w:hyperlink>
    </w:p>
    <w:p>
      <w:pPr>
        <w:pStyle w:val="TOC1"/>
        <w:tabs>
          <w:tab w:val="right" w:leader="dot" w:pos="8306"/>
        </w:tabs>
      </w:pPr>
      <w:hyperlink w:anchor="_Toc24237" w:history="1">
        <w:r>
          <w:rPr>
            <w:rFonts w:ascii="仿宋" w:eastAsia="仿宋" w:hAnsi="仿宋" w:cs="仿宋" w:hint="eastAsia"/>
            <w:lang w:eastAsia="zh-CN"/>
          </w:rPr>
          <w:t>三、玻璃纤维项目概论</w:t>
        </w:r>
        <w:r>
          <w:tab/>
        </w:r>
        <w:r>
          <w:fldChar w:fldCharType="begin"/>
        </w:r>
        <w:r>
          <w:instrText xml:space="preserve"> PAGEREF _Toc24237 \h </w:instrText>
        </w:r>
        <w:r>
          <w:fldChar w:fldCharType="separate"/>
        </w:r>
        <w:r>
          <w:t>7</w:t>
        </w:r>
        <w:r>
          <w:fldChar w:fldCharType="end"/>
        </w:r>
      </w:hyperlink>
    </w:p>
    <w:p>
      <w:pPr>
        <w:pStyle w:val="TOC2"/>
        <w:tabs>
          <w:tab w:val="right" w:leader="dot" w:pos="8306"/>
        </w:tabs>
      </w:pPr>
      <w:hyperlink w:anchor="_Toc17056" w:history="1">
        <w:r>
          <w:rPr>
            <w:rFonts w:ascii="仿宋" w:eastAsia="仿宋" w:hAnsi="仿宋" w:cs="仿宋" w:hint="eastAsia"/>
            <w:lang w:eastAsia="zh-CN"/>
          </w:rPr>
          <w:t>(一)、玻璃纤维项目概况</w:t>
        </w:r>
        <w:r>
          <w:tab/>
        </w:r>
        <w:r>
          <w:fldChar w:fldCharType="begin"/>
        </w:r>
        <w:r>
          <w:instrText xml:space="preserve"> PAGEREF _Toc17056 \h </w:instrText>
        </w:r>
        <w:r>
          <w:fldChar w:fldCharType="separate"/>
        </w:r>
        <w:r>
          <w:t>7</w:t>
        </w:r>
        <w:r>
          <w:fldChar w:fldCharType="end"/>
        </w:r>
      </w:hyperlink>
    </w:p>
    <w:p>
      <w:pPr>
        <w:pStyle w:val="TOC2"/>
        <w:tabs>
          <w:tab w:val="right" w:leader="dot" w:pos="8306"/>
        </w:tabs>
      </w:pPr>
      <w:hyperlink w:anchor="_Toc32593" w:history="1">
        <w:r>
          <w:rPr>
            <w:rFonts w:ascii="仿宋" w:eastAsia="仿宋" w:hAnsi="仿宋" w:cs="仿宋" w:hint="eastAsia"/>
            <w:lang w:eastAsia="zh-CN"/>
          </w:rPr>
          <w:t>(二)、玻璃纤维项目目标</w:t>
        </w:r>
        <w:r>
          <w:tab/>
        </w:r>
        <w:r>
          <w:fldChar w:fldCharType="begin"/>
        </w:r>
        <w:r>
          <w:instrText xml:space="preserve"> PAGEREF _Toc32593 \h </w:instrText>
        </w:r>
        <w:r>
          <w:fldChar w:fldCharType="separate"/>
        </w:r>
        <w:r>
          <w:t>10</w:t>
        </w:r>
        <w:r>
          <w:fldChar w:fldCharType="end"/>
        </w:r>
      </w:hyperlink>
    </w:p>
    <w:p>
      <w:pPr>
        <w:pStyle w:val="TOC2"/>
        <w:tabs>
          <w:tab w:val="right" w:leader="dot" w:pos="8306"/>
        </w:tabs>
      </w:pPr>
      <w:hyperlink w:anchor="_Toc26959" w:history="1">
        <w:r>
          <w:rPr>
            <w:rFonts w:ascii="仿宋" w:eastAsia="仿宋" w:hAnsi="仿宋" w:cs="仿宋" w:hint="eastAsia"/>
            <w:lang w:eastAsia="zh-CN"/>
          </w:rPr>
          <w:t>(三)、玻璃纤维项目提出的理由</w:t>
        </w:r>
        <w:r>
          <w:tab/>
        </w:r>
        <w:r>
          <w:fldChar w:fldCharType="begin"/>
        </w:r>
        <w:r>
          <w:instrText xml:space="preserve"> PAGEREF _Toc26959 \h </w:instrText>
        </w:r>
        <w:r>
          <w:fldChar w:fldCharType="separate"/>
        </w:r>
        <w:r>
          <w:t>10</w:t>
        </w:r>
        <w:r>
          <w:fldChar w:fldCharType="end"/>
        </w:r>
      </w:hyperlink>
    </w:p>
    <w:p>
      <w:pPr>
        <w:pStyle w:val="TOC2"/>
        <w:tabs>
          <w:tab w:val="right" w:leader="dot" w:pos="8306"/>
        </w:tabs>
      </w:pPr>
      <w:hyperlink w:anchor="_Toc32275" w:history="1">
        <w:r>
          <w:rPr>
            <w:rFonts w:ascii="仿宋" w:eastAsia="仿宋" w:hAnsi="仿宋" w:cs="仿宋" w:hint="eastAsia"/>
            <w:lang w:eastAsia="zh-CN"/>
          </w:rPr>
          <w:t>(四)、玻璃纤维项目意义</w:t>
        </w:r>
        <w:r>
          <w:tab/>
        </w:r>
        <w:r>
          <w:fldChar w:fldCharType="begin"/>
        </w:r>
        <w:r>
          <w:instrText xml:space="preserve"> PAGEREF _Toc32275 \h </w:instrText>
        </w:r>
        <w:r>
          <w:fldChar w:fldCharType="separate"/>
        </w:r>
        <w:r>
          <w:t>12</w:t>
        </w:r>
        <w:r>
          <w:fldChar w:fldCharType="end"/>
        </w:r>
      </w:hyperlink>
    </w:p>
    <w:p>
      <w:pPr>
        <w:pStyle w:val="TOC2"/>
        <w:tabs>
          <w:tab w:val="right" w:leader="dot" w:pos="8306"/>
        </w:tabs>
      </w:pPr>
      <w:hyperlink w:anchor="_Toc28344" w:history="1">
        <w:r>
          <w:rPr>
            <w:rFonts w:ascii="仿宋" w:eastAsia="仿宋" w:hAnsi="仿宋" w:cs="仿宋" w:hint="eastAsia"/>
            <w:lang w:eastAsia="zh-CN"/>
          </w:rPr>
          <w:t>(五)、玻璃纤维项目背景</w:t>
        </w:r>
        <w:r>
          <w:tab/>
        </w:r>
        <w:r>
          <w:fldChar w:fldCharType="begin"/>
        </w:r>
        <w:r>
          <w:instrText xml:space="preserve"> PAGEREF _Toc28344 \h </w:instrText>
        </w:r>
        <w:r>
          <w:fldChar w:fldCharType="separate"/>
        </w:r>
        <w:r>
          <w:t>13</w:t>
        </w:r>
        <w:r>
          <w:fldChar w:fldCharType="end"/>
        </w:r>
      </w:hyperlink>
    </w:p>
    <w:p>
      <w:pPr>
        <w:pStyle w:val="TOC1"/>
        <w:tabs>
          <w:tab w:val="right" w:leader="dot" w:pos="8306"/>
        </w:tabs>
      </w:pPr>
      <w:hyperlink w:anchor="_Toc23147" w:history="1">
        <w:r>
          <w:rPr>
            <w:rFonts w:ascii="仿宋" w:eastAsia="仿宋" w:hAnsi="仿宋" w:cs="仿宋" w:hint="eastAsia"/>
            <w:lang w:eastAsia="zh-CN"/>
          </w:rPr>
          <w:t>四、玻璃纤维项目绩效评估</w:t>
        </w:r>
        <w:r>
          <w:tab/>
        </w:r>
        <w:r>
          <w:fldChar w:fldCharType="begin"/>
        </w:r>
        <w:r>
          <w:instrText xml:space="preserve"> PAGEREF _Toc23147 \h </w:instrText>
        </w:r>
        <w:r>
          <w:fldChar w:fldCharType="separate"/>
        </w:r>
        <w:r>
          <w:t>14</w:t>
        </w:r>
        <w:r>
          <w:fldChar w:fldCharType="end"/>
        </w:r>
      </w:hyperlink>
    </w:p>
    <w:p>
      <w:pPr>
        <w:pStyle w:val="TOC2"/>
        <w:tabs>
          <w:tab w:val="right" w:leader="dot" w:pos="8306"/>
        </w:tabs>
      </w:pPr>
      <w:hyperlink w:anchor="_Toc16159" w:history="1">
        <w:r>
          <w:rPr>
            <w:rFonts w:ascii="仿宋" w:eastAsia="仿宋" w:hAnsi="仿宋" w:cs="仿宋" w:hint="eastAsia"/>
            <w:lang w:eastAsia="zh-CN"/>
          </w:rPr>
          <w:t>(一)、绩效评估指标</w:t>
        </w:r>
        <w:r>
          <w:tab/>
        </w:r>
        <w:r>
          <w:fldChar w:fldCharType="begin"/>
        </w:r>
        <w:r>
          <w:instrText xml:space="preserve"> PAGEREF _Toc16159 \h </w:instrText>
        </w:r>
        <w:r>
          <w:fldChar w:fldCharType="separate"/>
        </w:r>
        <w:r>
          <w:t>14</w:t>
        </w:r>
        <w:r>
          <w:fldChar w:fldCharType="end"/>
        </w:r>
      </w:hyperlink>
    </w:p>
    <w:p>
      <w:pPr>
        <w:pStyle w:val="TOC2"/>
        <w:tabs>
          <w:tab w:val="right" w:leader="dot" w:pos="8306"/>
        </w:tabs>
      </w:pPr>
      <w:hyperlink w:anchor="_Toc14217" w:history="1">
        <w:r>
          <w:rPr>
            <w:rFonts w:ascii="仿宋" w:eastAsia="仿宋" w:hAnsi="仿宋" w:cs="仿宋" w:hint="eastAsia"/>
            <w:lang w:eastAsia="zh-CN"/>
          </w:rPr>
          <w:t>(二)、绩效评估方法</w:t>
        </w:r>
        <w:r>
          <w:tab/>
        </w:r>
        <w:r>
          <w:fldChar w:fldCharType="begin"/>
        </w:r>
        <w:r>
          <w:instrText xml:space="preserve"> PAGEREF _Toc14217 \h </w:instrText>
        </w:r>
        <w:r>
          <w:fldChar w:fldCharType="separate"/>
        </w:r>
        <w:r>
          <w:t>15</w:t>
        </w:r>
        <w:r>
          <w:fldChar w:fldCharType="end"/>
        </w:r>
      </w:hyperlink>
    </w:p>
    <w:p>
      <w:pPr>
        <w:pStyle w:val="TOC2"/>
        <w:tabs>
          <w:tab w:val="right" w:leader="dot" w:pos="8306"/>
        </w:tabs>
      </w:pPr>
      <w:hyperlink w:anchor="_Toc16624" w:history="1">
        <w:r>
          <w:rPr>
            <w:rFonts w:ascii="仿宋" w:eastAsia="仿宋" w:hAnsi="仿宋" w:cs="仿宋" w:hint="eastAsia"/>
            <w:lang w:eastAsia="zh-CN"/>
          </w:rPr>
          <w:t>(三)、绩效评估周期</w:t>
        </w:r>
        <w:r>
          <w:tab/>
        </w:r>
        <w:r>
          <w:fldChar w:fldCharType="begin"/>
        </w:r>
        <w:r>
          <w:instrText xml:space="preserve"> PAGEREF _Toc16624 \h </w:instrText>
        </w:r>
        <w:r>
          <w:fldChar w:fldCharType="separate"/>
        </w:r>
        <w:r>
          <w:t>16</w:t>
        </w:r>
        <w:r>
          <w:fldChar w:fldCharType="end"/>
        </w:r>
      </w:hyperlink>
    </w:p>
    <w:p>
      <w:pPr>
        <w:pStyle w:val="TOC1"/>
        <w:tabs>
          <w:tab w:val="right" w:leader="dot" w:pos="8306"/>
        </w:tabs>
      </w:pPr>
      <w:hyperlink w:anchor="_Toc23100" w:history="1">
        <w:r>
          <w:rPr>
            <w:rFonts w:ascii="仿宋" w:eastAsia="仿宋" w:hAnsi="仿宋" w:cs="仿宋" w:hint="eastAsia"/>
            <w:lang w:eastAsia="zh-CN"/>
          </w:rPr>
          <w:t>五、玻璃纤维项目建设单位说明</w:t>
        </w:r>
        <w:r>
          <w:tab/>
        </w:r>
        <w:r>
          <w:fldChar w:fldCharType="begin"/>
        </w:r>
        <w:r>
          <w:instrText xml:space="preserve"> PAGEREF _Toc23100 \h </w:instrText>
        </w:r>
        <w:r>
          <w:fldChar w:fldCharType="separate"/>
        </w:r>
        <w:r>
          <w:t>17</w:t>
        </w:r>
        <w:r>
          <w:fldChar w:fldCharType="end"/>
        </w:r>
      </w:hyperlink>
    </w:p>
    <w:p>
      <w:pPr>
        <w:pStyle w:val="TOC2"/>
        <w:tabs>
          <w:tab w:val="right" w:leader="dot" w:pos="8306"/>
        </w:tabs>
      </w:pPr>
      <w:hyperlink w:anchor="_Toc1408" w:history="1">
        <w:r>
          <w:rPr>
            <w:rFonts w:ascii="仿宋" w:eastAsia="仿宋" w:hAnsi="仿宋" w:cs="仿宋" w:hint="eastAsia"/>
            <w:lang w:eastAsia="zh-CN"/>
          </w:rPr>
          <w:t>(一)、玻璃纤维项目承办单位基本情况</w:t>
        </w:r>
        <w:r>
          <w:tab/>
        </w:r>
        <w:r>
          <w:fldChar w:fldCharType="begin"/>
        </w:r>
        <w:r>
          <w:instrText xml:space="preserve"> PAGEREF _Toc1408 \h </w:instrText>
        </w:r>
        <w:r>
          <w:fldChar w:fldCharType="separate"/>
        </w:r>
        <w:r>
          <w:t>17</w:t>
        </w:r>
        <w:r>
          <w:fldChar w:fldCharType="end"/>
        </w:r>
      </w:hyperlink>
    </w:p>
    <w:p>
      <w:pPr>
        <w:pStyle w:val="TOC2"/>
        <w:tabs>
          <w:tab w:val="right" w:leader="dot" w:pos="8306"/>
        </w:tabs>
      </w:pPr>
      <w:hyperlink w:anchor="_Toc5927" w:history="1">
        <w:r>
          <w:rPr>
            <w:rFonts w:ascii="仿宋" w:eastAsia="仿宋" w:hAnsi="仿宋" w:cs="仿宋" w:hint="eastAsia"/>
            <w:lang w:eastAsia="zh-CN"/>
          </w:rPr>
          <w:t>(二)、公司经济效益分析</w:t>
        </w:r>
        <w:r>
          <w:tab/>
        </w:r>
        <w:r>
          <w:fldChar w:fldCharType="begin"/>
        </w:r>
        <w:r>
          <w:instrText xml:space="preserve"> PAGEREF _Toc5927 \h </w:instrText>
        </w:r>
        <w:r>
          <w:fldChar w:fldCharType="separate"/>
        </w:r>
        <w:r>
          <w:t>18</w:t>
        </w:r>
        <w:r>
          <w:fldChar w:fldCharType="end"/>
        </w:r>
      </w:hyperlink>
    </w:p>
    <w:p>
      <w:pPr>
        <w:pStyle w:val="TOC1"/>
        <w:tabs>
          <w:tab w:val="right" w:leader="dot" w:pos="8306"/>
        </w:tabs>
      </w:pPr>
      <w:hyperlink w:anchor="_Toc32009" w:history="1">
        <w:r>
          <w:rPr>
            <w:rFonts w:ascii="仿宋" w:eastAsia="仿宋" w:hAnsi="仿宋" w:cs="仿宋" w:hint="eastAsia"/>
            <w:lang w:eastAsia="zh-CN"/>
          </w:rPr>
          <w:t>六、玻璃纤维项目可持续发展</w:t>
        </w:r>
        <w:r>
          <w:tab/>
        </w:r>
        <w:r>
          <w:fldChar w:fldCharType="begin"/>
        </w:r>
        <w:r>
          <w:instrText xml:space="preserve"> PAGEREF _Toc32009 \h </w:instrText>
        </w:r>
        <w:r>
          <w:fldChar w:fldCharType="separate"/>
        </w:r>
        <w:r>
          <w:t>19</w:t>
        </w:r>
        <w:r>
          <w:fldChar w:fldCharType="end"/>
        </w:r>
      </w:hyperlink>
    </w:p>
    <w:p>
      <w:pPr>
        <w:pStyle w:val="TOC2"/>
        <w:tabs>
          <w:tab w:val="right" w:leader="dot" w:pos="8306"/>
        </w:tabs>
      </w:pPr>
      <w:hyperlink w:anchor="_Toc15188" w:history="1">
        <w:r>
          <w:rPr>
            <w:rFonts w:ascii="仿宋" w:eastAsia="仿宋" w:hAnsi="仿宋" w:cs="仿宋" w:hint="eastAsia"/>
            <w:lang w:eastAsia="zh-CN"/>
          </w:rPr>
          <w:t>(一)、可持续战略与实践</w:t>
        </w:r>
        <w:r>
          <w:tab/>
        </w:r>
        <w:r>
          <w:fldChar w:fldCharType="begin"/>
        </w:r>
        <w:r>
          <w:instrText xml:space="preserve"> PAGEREF _Toc15188 \h </w:instrText>
        </w:r>
        <w:r>
          <w:fldChar w:fldCharType="separate"/>
        </w:r>
        <w:r>
          <w:t>19</w:t>
        </w:r>
        <w:r>
          <w:fldChar w:fldCharType="end"/>
        </w:r>
      </w:hyperlink>
    </w:p>
    <w:p>
      <w:pPr>
        <w:pStyle w:val="TOC2"/>
        <w:tabs>
          <w:tab w:val="right" w:leader="dot" w:pos="8306"/>
        </w:tabs>
      </w:pPr>
      <w:hyperlink w:anchor="_Toc12114" w:history="1">
        <w:r>
          <w:rPr>
            <w:rFonts w:ascii="仿宋" w:eastAsia="仿宋" w:hAnsi="仿宋" w:cs="仿宋" w:hint="eastAsia"/>
            <w:lang w:eastAsia="zh-CN"/>
          </w:rPr>
          <w:t>(二)、环保与社会责任</w:t>
        </w:r>
        <w:r>
          <w:tab/>
        </w:r>
        <w:r>
          <w:fldChar w:fldCharType="begin"/>
        </w:r>
        <w:r>
          <w:instrText xml:space="preserve"> PAGEREF _Toc12114 \h </w:instrText>
        </w:r>
        <w:r>
          <w:fldChar w:fldCharType="separate"/>
        </w:r>
        <w:r>
          <w:t>19</w:t>
        </w:r>
        <w:r>
          <w:fldChar w:fldCharType="end"/>
        </w:r>
      </w:hyperlink>
    </w:p>
    <w:p>
      <w:pPr>
        <w:pStyle w:val="TOC1"/>
        <w:tabs>
          <w:tab w:val="right" w:leader="dot" w:pos="8306"/>
        </w:tabs>
      </w:pPr>
      <w:hyperlink w:anchor="_Toc2727" w:history="1">
        <w:r>
          <w:rPr>
            <w:rFonts w:ascii="仿宋" w:eastAsia="仿宋" w:hAnsi="仿宋" w:cs="仿宋" w:hint="eastAsia"/>
            <w:lang w:eastAsia="zh-CN"/>
          </w:rPr>
          <w:t>七、玻璃纤维项目投资规划</w:t>
        </w:r>
        <w:r>
          <w:tab/>
        </w:r>
        <w:r>
          <w:fldChar w:fldCharType="begin"/>
        </w:r>
        <w:r>
          <w:instrText xml:space="preserve"> PAGEREF _Toc2727 \h </w:instrText>
        </w:r>
        <w:r>
          <w:fldChar w:fldCharType="separate"/>
        </w:r>
        <w:r>
          <w:t>20</w:t>
        </w:r>
        <w:r>
          <w:fldChar w:fldCharType="end"/>
        </w:r>
      </w:hyperlink>
    </w:p>
    <w:p>
      <w:pPr>
        <w:pStyle w:val="TOC2"/>
        <w:tabs>
          <w:tab w:val="right" w:leader="dot" w:pos="8306"/>
        </w:tabs>
      </w:pPr>
      <w:hyperlink w:anchor="_Toc18154" w:history="1">
        <w:r>
          <w:rPr>
            <w:rFonts w:ascii="仿宋" w:eastAsia="仿宋" w:hAnsi="仿宋" w:cs="仿宋" w:hint="eastAsia"/>
            <w:lang w:eastAsia="zh-CN"/>
          </w:rPr>
          <w:t>(一)、玻璃纤维项目总投资估算</w:t>
        </w:r>
        <w:r>
          <w:tab/>
        </w:r>
        <w:r>
          <w:fldChar w:fldCharType="begin"/>
        </w:r>
        <w:r>
          <w:instrText xml:space="preserve"> PAGEREF _Toc18154 \h </w:instrText>
        </w:r>
        <w:r>
          <w:fldChar w:fldCharType="separate"/>
        </w:r>
        <w:r>
          <w:t>20</w:t>
        </w:r>
        <w:r>
          <w:fldChar w:fldCharType="end"/>
        </w:r>
      </w:hyperlink>
    </w:p>
    <w:p>
      <w:pPr>
        <w:pStyle w:val="TOC2"/>
        <w:tabs>
          <w:tab w:val="right" w:leader="dot" w:pos="8306"/>
        </w:tabs>
      </w:pPr>
      <w:hyperlink w:anchor="_Toc2763" w:history="1">
        <w:r>
          <w:rPr>
            <w:rFonts w:ascii="仿宋" w:eastAsia="仿宋" w:hAnsi="仿宋" w:cs="仿宋" w:hint="eastAsia"/>
            <w:lang w:eastAsia="zh-CN"/>
          </w:rPr>
          <w:t>(二)、资金筹措</w:t>
        </w:r>
        <w:r>
          <w:tab/>
        </w:r>
        <w:r>
          <w:fldChar w:fldCharType="begin"/>
        </w:r>
        <w:r>
          <w:instrText xml:space="preserve"> PAGEREF _Toc2763 \h </w:instrText>
        </w:r>
        <w:r>
          <w:fldChar w:fldCharType="separate"/>
        </w:r>
        <w:r>
          <w:t>22</w:t>
        </w:r>
        <w:r>
          <w:fldChar w:fldCharType="end"/>
        </w:r>
      </w:hyperlink>
    </w:p>
    <w:p>
      <w:pPr>
        <w:pStyle w:val="TOC1"/>
        <w:tabs>
          <w:tab w:val="right" w:leader="dot" w:pos="8306"/>
        </w:tabs>
      </w:pPr>
      <w:hyperlink w:anchor="_Toc27355" w:history="1">
        <w:r>
          <w:rPr>
            <w:rFonts w:ascii="仿宋" w:eastAsia="仿宋" w:hAnsi="仿宋" w:cs="仿宋" w:hint="eastAsia"/>
            <w:lang w:eastAsia="zh-CN"/>
          </w:rPr>
          <w:t>八、玻璃纤维项目社会影响</w:t>
        </w:r>
        <w:r>
          <w:tab/>
        </w:r>
        <w:r>
          <w:fldChar w:fldCharType="begin"/>
        </w:r>
        <w:r>
          <w:instrText xml:space="preserve"> PAGEREF _Toc27355 \h </w:instrText>
        </w:r>
        <w:r>
          <w:fldChar w:fldCharType="separate"/>
        </w:r>
        <w:r>
          <w:t>22</w:t>
        </w:r>
        <w:r>
          <w:fldChar w:fldCharType="end"/>
        </w:r>
      </w:hyperlink>
    </w:p>
    <w:p>
      <w:pPr>
        <w:pStyle w:val="TOC2"/>
        <w:tabs>
          <w:tab w:val="right" w:leader="dot" w:pos="8306"/>
        </w:tabs>
      </w:pPr>
      <w:hyperlink w:anchor="_Toc18050" w:history="1">
        <w:r>
          <w:rPr>
            <w:rFonts w:ascii="仿宋" w:eastAsia="仿宋" w:hAnsi="仿宋" w:cs="仿宋" w:hint="eastAsia"/>
            <w:lang w:eastAsia="zh-CN"/>
          </w:rPr>
          <w:t>(一)、社会责任与义务</w:t>
        </w:r>
        <w:r>
          <w:tab/>
        </w:r>
        <w:r>
          <w:fldChar w:fldCharType="begin"/>
        </w:r>
        <w:r>
          <w:instrText xml:space="preserve"> PAGEREF _Toc18050 \h </w:instrText>
        </w:r>
        <w:r>
          <w:fldChar w:fldCharType="separate"/>
        </w:r>
        <w:r>
          <w:t>22</w:t>
        </w:r>
        <w:r>
          <w:fldChar w:fldCharType="end"/>
        </w:r>
      </w:hyperlink>
    </w:p>
    <w:p>
      <w:pPr>
        <w:pStyle w:val="TOC2"/>
        <w:tabs>
          <w:tab w:val="right" w:leader="dot" w:pos="8306"/>
        </w:tabs>
      </w:pPr>
      <w:hyperlink w:anchor="_Toc824" w:history="1">
        <w:r>
          <w:rPr>
            <w:rFonts w:ascii="仿宋" w:eastAsia="仿宋" w:hAnsi="仿宋" w:cs="仿宋" w:hint="eastAsia"/>
            <w:lang w:eastAsia="zh-CN"/>
          </w:rPr>
          <w:t>(二)、社会参与与沟通</w:t>
        </w:r>
        <w:r>
          <w:tab/>
        </w:r>
        <w:r>
          <w:fldChar w:fldCharType="begin"/>
        </w:r>
        <w:r>
          <w:instrText xml:space="preserve"> PAGEREF _Toc824 \h </w:instrText>
        </w:r>
        <w:r>
          <w:fldChar w:fldCharType="separate"/>
        </w:r>
        <w:r>
          <w:t>23</w:t>
        </w:r>
        <w:r>
          <w:fldChar w:fldCharType="end"/>
        </w:r>
      </w:hyperlink>
    </w:p>
    <w:p>
      <w:pPr>
        <w:pStyle w:val="TOC1"/>
        <w:tabs>
          <w:tab w:val="right" w:leader="dot" w:pos="8306"/>
        </w:tabs>
      </w:pPr>
      <w:hyperlink w:anchor="_Toc21637" w:history="1">
        <w:r>
          <w:rPr>
            <w:rFonts w:ascii="仿宋" w:eastAsia="仿宋" w:hAnsi="仿宋" w:cs="仿宋" w:hint="eastAsia"/>
            <w:lang w:eastAsia="zh-CN"/>
          </w:rPr>
          <w:t>九、玻璃纤维项目计划安排</w:t>
        </w:r>
        <w:r>
          <w:tab/>
        </w:r>
        <w:r>
          <w:fldChar w:fldCharType="begin"/>
        </w:r>
        <w:r>
          <w:instrText xml:space="preserve"> PAGEREF _Toc21637 \h </w:instrText>
        </w:r>
        <w:r>
          <w:fldChar w:fldCharType="separate"/>
        </w:r>
        <w:r>
          <w:t>24</w:t>
        </w:r>
        <w:r>
          <w:fldChar w:fldCharType="end"/>
        </w:r>
      </w:hyperlink>
    </w:p>
    <w:p>
      <w:pPr>
        <w:pStyle w:val="TOC2"/>
        <w:tabs>
          <w:tab w:val="right" w:leader="dot" w:pos="8306"/>
        </w:tabs>
      </w:pPr>
      <w:hyperlink w:anchor="_Toc9985" w:history="1">
        <w:r>
          <w:rPr>
            <w:rFonts w:ascii="仿宋" w:eastAsia="仿宋" w:hAnsi="仿宋" w:cs="仿宋" w:hint="eastAsia"/>
            <w:lang w:eastAsia="zh-CN"/>
          </w:rPr>
          <w:t>(一)、建设周期</w:t>
        </w:r>
        <w:r>
          <w:tab/>
        </w:r>
        <w:r>
          <w:fldChar w:fldCharType="begin"/>
        </w:r>
        <w:r>
          <w:instrText xml:space="preserve"> PAGEREF _Toc9985 \h </w:instrText>
        </w:r>
        <w:r>
          <w:fldChar w:fldCharType="separate"/>
        </w:r>
        <w:r>
          <w:t>24</w:t>
        </w:r>
        <w:r>
          <w:fldChar w:fldCharType="end"/>
        </w:r>
      </w:hyperlink>
    </w:p>
    <w:p>
      <w:pPr>
        <w:pStyle w:val="TOC2"/>
        <w:tabs>
          <w:tab w:val="right" w:leader="dot" w:pos="8306"/>
        </w:tabs>
      </w:pPr>
      <w:hyperlink w:anchor="_Toc1622" w:history="1">
        <w:r>
          <w:rPr>
            <w:rFonts w:ascii="仿宋" w:eastAsia="仿宋" w:hAnsi="仿宋" w:cs="仿宋" w:hint="eastAsia"/>
            <w:lang w:eastAsia="zh-CN"/>
          </w:rPr>
          <w:t>(二)、建设进度</w:t>
        </w:r>
        <w:r>
          <w:tab/>
        </w:r>
        <w:r>
          <w:fldChar w:fldCharType="begin"/>
        </w:r>
        <w:r>
          <w:instrText xml:space="preserve"> PAGEREF _Toc1622 \h </w:instrText>
        </w:r>
        <w:r>
          <w:fldChar w:fldCharType="separate"/>
        </w:r>
        <w:r>
          <w:t>25</w:t>
        </w:r>
        <w:r>
          <w:fldChar w:fldCharType="end"/>
        </w:r>
      </w:hyperlink>
    </w:p>
    <w:p>
      <w:pPr>
        <w:pStyle w:val="TOC2"/>
        <w:tabs>
          <w:tab w:val="right" w:leader="dot" w:pos="8306"/>
        </w:tabs>
      </w:pPr>
      <w:hyperlink w:anchor="_Toc9768" w:history="1">
        <w:r>
          <w:rPr>
            <w:rFonts w:ascii="仿宋" w:eastAsia="仿宋" w:hAnsi="仿宋" w:cs="仿宋" w:hint="eastAsia"/>
            <w:lang w:eastAsia="zh-CN"/>
          </w:rPr>
          <w:t>(三)、进度安排注意事项</w:t>
        </w:r>
        <w:r>
          <w:tab/>
        </w:r>
        <w:r>
          <w:fldChar w:fldCharType="begin"/>
        </w:r>
        <w:r>
          <w:instrText xml:space="preserve"> PAGEREF _Toc9768 \h </w:instrText>
        </w:r>
        <w:r>
          <w:fldChar w:fldCharType="separate"/>
        </w:r>
        <w:r>
          <w:t>26</w:t>
        </w:r>
        <w:r>
          <w:fldChar w:fldCharType="end"/>
        </w:r>
      </w:hyperlink>
    </w:p>
    <w:p>
      <w:pPr>
        <w:pStyle w:val="TOC2"/>
        <w:tabs>
          <w:tab w:val="right" w:leader="dot" w:pos="8306"/>
        </w:tabs>
      </w:pPr>
      <w:hyperlink w:anchor="_Toc1715" w:history="1">
        <w:r>
          <w:rPr>
            <w:rFonts w:ascii="仿宋" w:eastAsia="仿宋" w:hAnsi="仿宋" w:cs="仿宋" w:hint="eastAsia"/>
            <w:lang w:eastAsia="zh-CN"/>
          </w:rPr>
          <w:t>(四)、人力资源配置</w:t>
        </w:r>
        <w:r>
          <w:tab/>
        </w:r>
        <w:r>
          <w:fldChar w:fldCharType="begin"/>
        </w:r>
        <w:r>
          <w:instrText xml:space="preserve"> PAGEREF _Toc1715 \h </w:instrText>
        </w:r>
        <w:r>
          <w:fldChar w:fldCharType="separate"/>
        </w:r>
        <w:r>
          <w:t>27</w:t>
        </w:r>
        <w:r>
          <w:fldChar w:fldCharType="end"/>
        </w:r>
      </w:hyperlink>
    </w:p>
    <w:p>
      <w:pPr>
        <w:pStyle w:val="TOC1"/>
        <w:tabs>
          <w:tab w:val="right" w:leader="dot" w:pos="8306"/>
        </w:tabs>
      </w:pPr>
      <w:hyperlink w:anchor="_Toc30909" w:history="1">
        <w:r>
          <w:rPr>
            <w:rFonts w:ascii="仿宋" w:eastAsia="仿宋" w:hAnsi="仿宋" w:cs="仿宋" w:hint="eastAsia"/>
            <w:lang w:eastAsia="zh-CN"/>
          </w:rPr>
          <w:t>十、生产安全保护</w:t>
        </w:r>
        <w:r>
          <w:tab/>
        </w:r>
        <w:r>
          <w:fldChar w:fldCharType="begin"/>
        </w:r>
        <w:r>
          <w:instrText xml:space="preserve"> PAGEREF _Toc30909 \h </w:instrText>
        </w:r>
        <w:r>
          <w:fldChar w:fldCharType="separate"/>
        </w:r>
        <w:r>
          <w:t>28</w:t>
        </w:r>
        <w:r>
          <w:fldChar w:fldCharType="end"/>
        </w:r>
      </w:hyperlink>
    </w:p>
    <w:p>
      <w:pPr>
        <w:pStyle w:val="TOC2"/>
        <w:tabs>
          <w:tab w:val="right" w:leader="dot" w:pos="8306"/>
        </w:tabs>
      </w:pPr>
      <w:hyperlink w:anchor="_Toc11403" w:history="1">
        <w:r>
          <w:rPr>
            <w:rFonts w:ascii="仿宋" w:eastAsia="仿宋" w:hAnsi="仿宋" w:cs="仿宋" w:hint="eastAsia"/>
            <w:lang w:eastAsia="zh-CN"/>
          </w:rPr>
          <w:t>(一)、消防安全</w:t>
        </w:r>
        <w:r>
          <w:tab/>
        </w:r>
        <w:r>
          <w:fldChar w:fldCharType="begin"/>
        </w:r>
        <w:r>
          <w:instrText xml:space="preserve"> PAGEREF _Toc11403 \h </w:instrText>
        </w:r>
        <w:r>
          <w:fldChar w:fldCharType="separate"/>
        </w:r>
        <w:r>
          <w:t>28</w:t>
        </w:r>
        <w:r>
          <w:fldChar w:fldCharType="end"/>
        </w:r>
      </w:hyperlink>
    </w:p>
    <w:p>
      <w:pPr>
        <w:pStyle w:val="TOC2"/>
        <w:tabs>
          <w:tab w:val="right" w:leader="dot" w:pos="8306"/>
        </w:tabs>
      </w:pPr>
      <w:hyperlink w:anchor="_Toc25745" w:history="1">
        <w:r>
          <w:rPr>
            <w:rFonts w:ascii="仿宋" w:eastAsia="仿宋" w:hAnsi="仿宋" w:cs="仿宋" w:hint="eastAsia"/>
            <w:lang w:eastAsia="zh-CN"/>
          </w:rPr>
          <w:t>(二)、防火防爆总图布置措施</w:t>
        </w:r>
        <w:r>
          <w:tab/>
        </w:r>
        <w:r>
          <w:fldChar w:fldCharType="begin"/>
        </w:r>
        <w:r>
          <w:instrText xml:space="preserve"> PAGEREF _Toc25745 \h </w:instrText>
        </w:r>
        <w:r>
          <w:fldChar w:fldCharType="separate"/>
        </w:r>
        <w:r>
          <w:t>30</w:t>
        </w:r>
        <w:r>
          <w:fldChar w:fldCharType="end"/>
        </w:r>
      </w:hyperlink>
    </w:p>
    <w:p>
      <w:pPr>
        <w:pStyle w:val="TOC2"/>
        <w:tabs>
          <w:tab w:val="right" w:leader="dot" w:pos="8306"/>
        </w:tabs>
      </w:pPr>
      <w:hyperlink w:anchor="_Toc11933" w:history="1">
        <w:r>
          <w:rPr>
            <w:rFonts w:ascii="仿宋" w:eastAsia="仿宋" w:hAnsi="仿宋" w:cs="仿宋" w:hint="eastAsia"/>
            <w:lang w:eastAsia="zh-CN"/>
          </w:rPr>
          <w:t>(三)、自然灾害防范措施</w:t>
        </w:r>
        <w:r>
          <w:tab/>
        </w:r>
        <w:r>
          <w:fldChar w:fldCharType="begin"/>
        </w:r>
        <w:r>
          <w:instrText xml:space="preserve"> PAGEREF _Toc11933 \h </w:instrText>
        </w:r>
        <w:r>
          <w:fldChar w:fldCharType="separate"/>
        </w:r>
        <w:r>
          <w:t>30</w:t>
        </w:r>
        <w:r>
          <w:fldChar w:fldCharType="end"/>
        </w:r>
      </w:hyperlink>
    </w:p>
    <w:p>
      <w:pPr>
        <w:pStyle w:val="TOC2"/>
        <w:tabs>
          <w:tab w:val="right" w:leader="dot" w:pos="8306"/>
        </w:tabs>
      </w:pPr>
      <w:hyperlink w:anchor="_Toc29900" w:history="1">
        <w:r>
          <w:rPr>
            <w:rFonts w:ascii="仿宋" w:eastAsia="仿宋" w:hAnsi="仿宋" w:cs="仿宋" w:hint="eastAsia"/>
            <w:lang w:eastAsia="zh-CN"/>
          </w:rPr>
          <w:t>(四)、安全色及安全标志使用要求</w:t>
        </w:r>
        <w:r>
          <w:tab/>
        </w:r>
        <w:r>
          <w:fldChar w:fldCharType="begin"/>
        </w:r>
        <w:r>
          <w:instrText xml:space="preserve"> PAGEREF _Toc29900 \h </w:instrText>
        </w:r>
        <w:r>
          <w:fldChar w:fldCharType="separate"/>
        </w:r>
        <w:r>
          <w:t>31</w:t>
        </w:r>
        <w:r>
          <w:fldChar w:fldCharType="end"/>
        </w:r>
      </w:hyperlink>
    </w:p>
    <w:p>
      <w:pPr>
        <w:pStyle w:val="TOC2"/>
        <w:tabs>
          <w:tab w:val="right" w:leader="dot" w:pos="8306"/>
        </w:tabs>
      </w:pPr>
      <w:hyperlink w:anchor="_Toc1334" w:history="1">
        <w:r>
          <w:rPr>
            <w:rFonts w:ascii="仿宋" w:eastAsia="仿宋" w:hAnsi="仿宋" w:cs="仿宋" w:hint="eastAsia"/>
            <w:lang w:eastAsia="zh-CN"/>
          </w:rPr>
          <w:t>(五)、防尘防毒措施</w:t>
        </w:r>
        <w:r>
          <w:tab/>
        </w:r>
        <w:r>
          <w:fldChar w:fldCharType="begin"/>
        </w:r>
        <w:r>
          <w:instrText xml:space="preserve"> PAGEREF _Toc1334 \h </w:instrText>
        </w:r>
        <w:r>
          <w:fldChar w:fldCharType="separate"/>
        </w:r>
        <w:r>
          <w:t>32</w:t>
        </w:r>
        <w:r>
          <w:fldChar w:fldCharType="end"/>
        </w:r>
      </w:hyperlink>
    </w:p>
    <w:p>
      <w:pPr>
        <w:pStyle w:val="TOC2"/>
        <w:tabs>
          <w:tab w:val="right" w:leader="dot" w:pos="8306"/>
        </w:tabs>
      </w:pPr>
      <w:hyperlink w:anchor="_Toc31558" w:history="1">
        <w:r>
          <w:rPr>
            <w:rFonts w:ascii="仿宋" w:eastAsia="仿宋" w:hAnsi="仿宋" w:cs="仿宋" w:hint="eastAsia"/>
            <w:lang w:eastAsia="zh-CN"/>
          </w:rPr>
          <w:t>(六)、防静电、触电防护及防雷措施</w:t>
        </w:r>
        <w:r>
          <w:tab/>
        </w:r>
        <w:r>
          <w:fldChar w:fldCharType="begin"/>
        </w:r>
        <w:r>
          <w:instrText xml:space="preserve"> PAGEREF _Toc31558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44" w:history="1">
        <w:r>
          <w:rPr>
            <w:rFonts w:ascii="仿宋" w:eastAsia="仿宋" w:hAnsi="仿宋" w:cs="仿宋" w:hint="eastAsia"/>
            <w:lang w:eastAsia="zh-CN"/>
          </w:rPr>
          <w:t>(七)、机械设备安全保障措施</w:t>
        </w:r>
        <w:r>
          <w:tab/>
        </w:r>
        <w:r>
          <w:fldChar w:fldCharType="begin"/>
        </w:r>
        <w:r>
          <w:instrText xml:space="preserve"> PAGEREF _Toc29344 \h </w:instrText>
        </w:r>
        <w:r>
          <w:fldChar w:fldCharType="separate"/>
        </w:r>
        <w:r>
          <w:t>35</w:t>
        </w:r>
        <w:r>
          <w:fldChar w:fldCharType="end"/>
        </w:r>
      </w:hyperlink>
    </w:p>
    <w:p>
      <w:pPr>
        <w:pStyle w:val="TOC1"/>
        <w:tabs>
          <w:tab w:val="right" w:leader="dot" w:pos="8306"/>
        </w:tabs>
      </w:pPr>
      <w:hyperlink w:anchor="_Toc20904" w:history="1">
        <w:r>
          <w:rPr>
            <w:rFonts w:ascii="仿宋" w:eastAsia="仿宋" w:hAnsi="仿宋" w:cs="仿宋" w:hint="eastAsia"/>
            <w:lang w:eastAsia="zh-CN"/>
          </w:rPr>
          <w:t>十一、玻璃纤维项目财务管理</w:t>
        </w:r>
        <w:r>
          <w:tab/>
        </w:r>
        <w:r>
          <w:fldChar w:fldCharType="begin"/>
        </w:r>
        <w:r>
          <w:instrText xml:space="preserve"> PAGEREF _Toc20904 \h </w:instrText>
        </w:r>
        <w:r>
          <w:fldChar w:fldCharType="separate"/>
        </w:r>
        <w:r>
          <w:t>36</w:t>
        </w:r>
        <w:r>
          <w:fldChar w:fldCharType="end"/>
        </w:r>
      </w:hyperlink>
    </w:p>
    <w:p>
      <w:pPr>
        <w:pStyle w:val="TOC2"/>
        <w:tabs>
          <w:tab w:val="right" w:leader="dot" w:pos="8306"/>
        </w:tabs>
      </w:pPr>
      <w:hyperlink w:anchor="_Toc12349" w:history="1">
        <w:r>
          <w:rPr>
            <w:rFonts w:ascii="仿宋" w:eastAsia="仿宋" w:hAnsi="仿宋" w:cs="仿宋" w:hint="eastAsia"/>
            <w:lang w:eastAsia="zh-CN"/>
          </w:rPr>
          <w:t>(一)、资金需求大</w:t>
        </w:r>
        <w:r>
          <w:tab/>
        </w:r>
        <w:r>
          <w:fldChar w:fldCharType="begin"/>
        </w:r>
        <w:r>
          <w:instrText xml:space="preserve"> PAGEREF _Toc12349 \h </w:instrText>
        </w:r>
        <w:r>
          <w:fldChar w:fldCharType="separate"/>
        </w:r>
        <w:r>
          <w:t>36</w:t>
        </w:r>
        <w:r>
          <w:fldChar w:fldCharType="end"/>
        </w:r>
      </w:hyperlink>
    </w:p>
    <w:p>
      <w:pPr>
        <w:pStyle w:val="TOC2"/>
        <w:tabs>
          <w:tab w:val="right" w:leader="dot" w:pos="8306"/>
        </w:tabs>
      </w:pPr>
      <w:hyperlink w:anchor="_Toc162" w:history="1">
        <w:r>
          <w:rPr>
            <w:rFonts w:ascii="仿宋" w:eastAsia="仿宋" w:hAnsi="仿宋" w:cs="仿宋" w:hint="eastAsia"/>
            <w:lang w:eastAsia="zh-CN"/>
          </w:rPr>
          <w:t>(二)、研发周期长</w:t>
        </w:r>
        <w:r>
          <w:tab/>
        </w:r>
        <w:r>
          <w:fldChar w:fldCharType="begin"/>
        </w:r>
        <w:r>
          <w:instrText xml:space="preserve"> PAGEREF _Toc162 \h </w:instrText>
        </w:r>
        <w:r>
          <w:fldChar w:fldCharType="separate"/>
        </w:r>
        <w:r>
          <w:t>37</w:t>
        </w:r>
        <w:r>
          <w:fldChar w:fldCharType="end"/>
        </w:r>
      </w:hyperlink>
    </w:p>
    <w:p>
      <w:pPr>
        <w:pStyle w:val="TOC2"/>
        <w:tabs>
          <w:tab w:val="right" w:leader="dot" w:pos="8306"/>
        </w:tabs>
      </w:pPr>
      <w:hyperlink w:anchor="_Toc28018" w:history="1">
        <w:r>
          <w:rPr>
            <w:rFonts w:ascii="仿宋" w:eastAsia="仿宋" w:hAnsi="仿宋" w:cs="仿宋" w:hint="eastAsia"/>
            <w:lang w:eastAsia="zh-CN"/>
          </w:rPr>
          <w:t>(三)、市场风险大</w:t>
        </w:r>
        <w:r>
          <w:tab/>
        </w:r>
        <w:r>
          <w:fldChar w:fldCharType="begin"/>
        </w:r>
        <w:r>
          <w:instrText xml:space="preserve"> PAGEREF _Toc28018 \h </w:instrText>
        </w:r>
        <w:r>
          <w:fldChar w:fldCharType="separate"/>
        </w:r>
        <w:r>
          <w:t>38</w:t>
        </w:r>
        <w:r>
          <w:fldChar w:fldCharType="end"/>
        </w:r>
      </w:hyperlink>
    </w:p>
    <w:p>
      <w:pPr>
        <w:pStyle w:val="TOC2"/>
        <w:tabs>
          <w:tab w:val="right" w:leader="dot" w:pos="8306"/>
        </w:tabs>
      </w:pPr>
      <w:hyperlink w:anchor="_Toc26038" w:history="1">
        <w:r>
          <w:rPr>
            <w:rFonts w:ascii="仿宋" w:eastAsia="仿宋" w:hAnsi="仿宋" w:cs="仿宋" w:hint="eastAsia"/>
            <w:lang w:eastAsia="zh-CN"/>
          </w:rPr>
          <w:t>(四)、利润率高</w:t>
        </w:r>
        <w:r>
          <w:tab/>
        </w:r>
        <w:r>
          <w:fldChar w:fldCharType="begin"/>
        </w:r>
        <w:r>
          <w:instrText xml:space="preserve"> PAGEREF _Toc26038 \h </w:instrText>
        </w:r>
        <w:r>
          <w:fldChar w:fldCharType="separate"/>
        </w:r>
        <w:r>
          <w:t>41</w:t>
        </w:r>
        <w:r>
          <w:fldChar w:fldCharType="end"/>
        </w:r>
      </w:hyperlink>
    </w:p>
    <w:p>
      <w:pPr>
        <w:pStyle w:val="TOC1"/>
        <w:tabs>
          <w:tab w:val="right" w:leader="dot" w:pos="8306"/>
        </w:tabs>
      </w:pPr>
      <w:hyperlink w:anchor="_Toc30397" w:history="1">
        <w:r>
          <w:rPr>
            <w:rFonts w:ascii="仿宋" w:eastAsia="仿宋" w:hAnsi="仿宋" w:cs="仿宋" w:hint="eastAsia"/>
            <w:lang w:eastAsia="zh-CN"/>
          </w:rPr>
          <w:t>十二、玻璃纤维项目人力资源管理</w:t>
        </w:r>
        <w:r>
          <w:tab/>
        </w:r>
        <w:r>
          <w:fldChar w:fldCharType="begin"/>
        </w:r>
        <w:r>
          <w:instrText xml:space="preserve"> PAGEREF _Toc30397 \h </w:instrText>
        </w:r>
        <w:r>
          <w:fldChar w:fldCharType="separate"/>
        </w:r>
        <w:r>
          <w:t>43</w:t>
        </w:r>
        <w:r>
          <w:fldChar w:fldCharType="end"/>
        </w:r>
      </w:hyperlink>
    </w:p>
    <w:p>
      <w:pPr>
        <w:pStyle w:val="TOC2"/>
        <w:tabs>
          <w:tab w:val="right" w:leader="dot" w:pos="8306"/>
        </w:tabs>
      </w:pPr>
      <w:hyperlink w:anchor="_Toc29796" w:history="1">
        <w:r>
          <w:rPr>
            <w:rFonts w:ascii="仿宋" w:eastAsia="仿宋" w:hAnsi="仿宋" w:cs="仿宋" w:hint="eastAsia"/>
            <w:lang w:eastAsia="zh-CN"/>
          </w:rPr>
          <w:t>(一)、建立健全的预算管理制度</w:t>
        </w:r>
        <w:r>
          <w:tab/>
        </w:r>
        <w:r>
          <w:fldChar w:fldCharType="begin"/>
        </w:r>
        <w:r>
          <w:instrText xml:space="preserve"> PAGEREF _Toc29796 \h </w:instrText>
        </w:r>
        <w:r>
          <w:fldChar w:fldCharType="separate"/>
        </w:r>
        <w:r>
          <w:t>43</w:t>
        </w:r>
        <w:r>
          <w:fldChar w:fldCharType="end"/>
        </w:r>
      </w:hyperlink>
    </w:p>
    <w:p>
      <w:pPr>
        <w:pStyle w:val="TOC2"/>
        <w:tabs>
          <w:tab w:val="right" w:leader="dot" w:pos="8306"/>
        </w:tabs>
      </w:pPr>
      <w:hyperlink w:anchor="_Toc20142" w:history="1">
        <w:r>
          <w:rPr>
            <w:rFonts w:ascii="仿宋" w:eastAsia="仿宋" w:hAnsi="仿宋" w:cs="仿宋" w:hint="eastAsia"/>
            <w:lang w:eastAsia="zh-CN"/>
          </w:rPr>
          <w:t>(二)、加强资金流动监控</w:t>
        </w:r>
        <w:r>
          <w:tab/>
        </w:r>
        <w:r>
          <w:fldChar w:fldCharType="begin"/>
        </w:r>
        <w:r>
          <w:instrText xml:space="preserve"> PAGEREF _Toc20142 \h </w:instrText>
        </w:r>
        <w:r>
          <w:fldChar w:fldCharType="separate"/>
        </w:r>
        <w:r>
          <w:t>45</w:t>
        </w:r>
        <w:r>
          <w:fldChar w:fldCharType="end"/>
        </w:r>
      </w:hyperlink>
    </w:p>
    <w:p>
      <w:pPr>
        <w:pStyle w:val="TOC2"/>
        <w:tabs>
          <w:tab w:val="right" w:leader="dot" w:pos="8306"/>
        </w:tabs>
      </w:pPr>
      <w:hyperlink w:anchor="_Toc21953" w:history="1">
        <w:r>
          <w:rPr>
            <w:rFonts w:ascii="仿宋" w:eastAsia="仿宋" w:hAnsi="仿宋" w:cs="仿宋" w:hint="eastAsia"/>
            <w:lang w:eastAsia="zh-CN"/>
          </w:rPr>
          <w:t>(三)、制定完善的风险控制机制</w:t>
        </w:r>
        <w:r>
          <w:tab/>
        </w:r>
        <w:r>
          <w:fldChar w:fldCharType="begin"/>
        </w:r>
        <w:r>
          <w:instrText xml:space="preserve"> PAGEREF _Toc21953 \h </w:instrText>
        </w:r>
        <w:r>
          <w:fldChar w:fldCharType="separate"/>
        </w:r>
        <w:r>
          <w:t>46</w:t>
        </w:r>
        <w:r>
          <w:fldChar w:fldCharType="end"/>
        </w:r>
      </w:hyperlink>
    </w:p>
    <w:p>
      <w:pPr>
        <w:pStyle w:val="TOC2"/>
        <w:tabs>
          <w:tab w:val="right" w:leader="dot" w:pos="8306"/>
        </w:tabs>
      </w:pPr>
      <w:hyperlink w:anchor="_Toc4008" w:history="1">
        <w:r>
          <w:rPr>
            <w:rFonts w:ascii="仿宋" w:eastAsia="仿宋" w:hAnsi="仿宋" w:cs="仿宋" w:hint="eastAsia"/>
            <w:lang w:eastAsia="zh-CN"/>
          </w:rPr>
          <w:t>(四)、优化成本管理</w:t>
        </w:r>
        <w:r>
          <w:tab/>
        </w:r>
        <w:r>
          <w:fldChar w:fldCharType="begin"/>
        </w:r>
        <w:r>
          <w:instrText xml:space="preserve"> PAGEREF _Toc4008 \h </w:instrText>
        </w:r>
        <w:r>
          <w:fldChar w:fldCharType="separate"/>
        </w:r>
        <w:r>
          <w:t>47</w:t>
        </w:r>
        <w:r>
          <w:fldChar w:fldCharType="end"/>
        </w:r>
      </w:hyperlink>
    </w:p>
    <w:p>
      <w:pPr>
        <w:pStyle w:val="TOC1"/>
        <w:tabs>
          <w:tab w:val="right" w:leader="dot" w:pos="8306"/>
        </w:tabs>
      </w:pPr>
      <w:hyperlink w:anchor="_Toc445" w:history="1">
        <w:r>
          <w:rPr>
            <w:rFonts w:ascii="仿宋" w:eastAsia="仿宋" w:hAnsi="仿宋" w:cs="仿宋" w:hint="eastAsia"/>
            <w:lang w:eastAsia="zh-CN"/>
          </w:rPr>
          <w:t>十三、风险识别与分类</w:t>
        </w:r>
        <w:r>
          <w:tab/>
        </w:r>
        <w:r>
          <w:fldChar w:fldCharType="begin"/>
        </w:r>
        <w:r>
          <w:instrText xml:space="preserve"> PAGEREF _Toc445 \h </w:instrText>
        </w:r>
        <w:r>
          <w:fldChar w:fldCharType="separate"/>
        </w:r>
        <w:r>
          <w:t>48</w:t>
        </w:r>
        <w:r>
          <w:fldChar w:fldCharType="end"/>
        </w:r>
      </w:hyperlink>
    </w:p>
    <w:p>
      <w:pPr>
        <w:pStyle w:val="TOC2"/>
        <w:tabs>
          <w:tab w:val="right" w:leader="dot" w:pos="8306"/>
        </w:tabs>
      </w:pPr>
      <w:hyperlink w:anchor="_Toc25740" w:history="1">
        <w:r>
          <w:rPr>
            <w:rFonts w:ascii="仿宋" w:eastAsia="仿宋" w:hAnsi="仿宋" w:cs="仿宋" w:hint="eastAsia"/>
            <w:lang w:eastAsia="zh-CN"/>
          </w:rPr>
          <w:t>(一)、风险识别</w:t>
        </w:r>
        <w:r>
          <w:tab/>
        </w:r>
        <w:r>
          <w:fldChar w:fldCharType="begin"/>
        </w:r>
        <w:r>
          <w:instrText xml:space="preserve"> PAGEREF _Toc25740 \h </w:instrText>
        </w:r>
        <w:r>
          <w:fldChar w:fldCharType="separate"/>
        </w:r>
        <w:r>
          <w:t>48</w:t>
        </w:r>
        <w:r>
          <w:fldChar w:fldCharType="end"/>
        </w:r>
      </w:hyperlink>
    </w:p>
    <w:p>
      <w:pPr>
        <w:pStyle w:val="TOC2"/>
        <w:tabs>
          <w:tab w:val="right" w:leader="dot" w:pos="8306"/>
        </w:tabs>
      </w:pPr>
      <w:hyperlink w:anchor="_Toc1959" w:history="1">
        <w:r>
          <w:rPr>
            <w:rFonts w:ascii="仿宋" w:eastAsia="仿宋" w:hAnsi="仿宋" w:cs="仿宋" w:hint="eastAsia"/>
            <w:lang w:eastAsia="zh-CN"/>
          </w:rPr>
          <w:t>(二)、风险分类</w:t>
        </w:r>
        <w:r>
          <w:tab/>
        </w:r>
        <w:r>
          <w:fldChar w:fldCharType="begin"/>
        </w:r>
        <w:r>
          <w:instrText xml:space="preserve"> PAGEREF _Toc1959 \h </w:instrText>
        </w:r>
        <w:r>
          <w:fldChar w:fldCharType="separate"/>
        </w:r>
        <w:r>
          <w:t>50</w:t>
        </w:r>
        <w:r>
          <w:fldChar w:fldCharType="end"/>
        </w:r>
      </w:hyperlink>
    </w:p>
    <w:p>
      <w:pPr>
        <w:pStyle w:val="TOC1"/>
        <w:tabs>
          <w:tab w:val="right" w:leader="dot" w:pos="8306"/>
        </w:tabs>
      </w:pPr>
      <w:hyperlink w:anchor="_Toc6067" w:history="1">
        <w:r>
          <w:rPr>
            <w:rFonts w:ascii="仿宋" w:eastAsia="仿宋" w:hAnsi="仿宋" w:cs="仿宋" w:hint="eastAsia"/>
            <w:lang w:eastAsia="zh-CN"/>
          </w:rPr>
          <w:t>十四、营销与推广策略</w:t>
        </w:r>
        <w:r>
          <w:tab/>
        </w:r>
        <w:r>
          <w:fldChar w:fldCharType="begin"/>
        </w:r>
        <w:r>
          <w:instrText xml:space="preserve"> PAGEREF _Toc6067 \h </w:instrText>
        </w:r>
        <w:r>
          <w:fldChar w:fldCharType="separate"/>
        </w:r>
        <w:r>
          <w:t>51</w:t>
        </w:r>
        <w:r>
          <w:fldChar w:fldCharType="end"/>
        </w:r>
      </w:hyperlink>
    </w:p>
    <w:p>
      <w:pPr>
        <w:pStyle w:val="TOC2"/>
        <w:tabs>
          <w:tab w:val="right" w:leader="dot" w:pos="8306"/>
        </w:tabs>
      </w:pPr>
      <w:hyperlink w:anchor="_Toc10152" w:history="1">
        <w:r>
          <w:rPr>
            <w:rFonts w:ascii="仿宋" w:eastAsia="仿宋" w:hAnsi="仿宋" w:cs="仿宋" w:hint="eastAsia"/>
            <w:lang w:eastAsia="zh-CN"/>
          </w:rPr>
          <w:t>(一)、产品/服务定位与特点</w:t>
        </w:r>
        <w:r>
          <w:tab/>
        </w:r>
        <w:r>
          <w:fldChar w:fldCharType="begin"/>
        </w:r>
        <w:r>
          <w:instrText xml:space="preserve"> PAGEREF _Toc10152 \h </w:instrText>
        </w:r>
        <w:r>
          <w:fldChar w:fldCharType="separate"/>
        </w:r>
        <w:r>
          <w:t>51</w:t>
        </w:r>
        <w:r>
          <w:fldChar w:fldCharType="end"/>
        </w:r>
      </w:hyperlink>
    </w:p>
    <w:p>
      <w:pPr>
        <w:pStyle w:val="TOC2"/>
        <w:tabs>
          <w:tab w:val="right" w:leader="dot" w:pos="8306"/>
        </w:tabs>
      </w:pPr>
      <w:hyperlink w:anchor="_Toc29423" w:history="1">
        <w:r>
          <w:rPr>
            <w:rFonts w:ascii="仿宋" w:eastAsia="仿宋" w:hAnsi="仿宋" w:cs="仿宋" w:hint="eastAsia"/>
            <w:lang w:eastAsia="zh-CN"/>
          </w:rPr>
          <w:t>(二)、市场定位与竞争分析</w:t>
        </w:r>
        <w:r>
          <w:tab/>
        </w:r>
        <w:r>
          <w:fldChar w:fldCharType="begin"/>
        </w:r>
        <w:r>
          <w:instrText xml:space="preserve"> PAGEREF _Toc29423 \h </w:instrText>
        </w:r>
        <w:r>
          <w:fldChar w:fldCharType="separate"/>
        </w:r>
        <w:r>
          <w:t>53</w:t>
        </w:r>
        <w:r>
          <w:fldChar w:fldCharType="end"/>
        </w:r>
      </w:hyperlink>
    </w:p>
    <w:p>
      <w:pPr>
        <w:pStyle w:val="TOC2"/>
        <w:tabs>
          <w:tab w:val="right" w:leader="dot" w:pos="8306"/>
        </w:tabs>
      </w:pPr>
      <w:hyperlink w:anchor="_Toc11602" w:history="1">
        <w:r>
          <w:rPr>
            <w:rFonts w:ascii="仿宋" w:eastAsia="仿宋" w:hAnsi="仿宋" w:cs="仿宋" w:hint="eastAsia"/>
            <w:lang w:eastAsia="zh-CN"/>
          </w:rPr>
          <w:t>(三)、营销渠道与策略</w:t>
        </w:r>
        <w:r>
          <w:tab/>
        </w:r>
        <w:r>
          <w:fldChar w:fldCharType="begin"/>
        </w:r>
        <w:r>
          <w:instrText xml:space="preserve"> PAGEREF _Toc11602 \h </w:instrText>
        </w:r>
        <w:r>
          <w:fldChar w:fldCharType="separate"/>
        </w:r>
        <w:r>
          <w:t>54</w:t>
        </w:r>
        <w:r>
          <w:fldChar w:fldCharType="end"/>
        </w:r>
      </w:hyperlink>
    </w:p>
    <w:p>
      <w:pPr>
        <w:pStyle w:val="TOC2"/>
        <w:tabs>
          <w:tab w:val="right" w:leader="dot" w:pos="8306"/>
        </w:tabs>
      </w:pPr>
      <w:hyperlink w:anchor="_Toc16495" w:history="1">
        <w:r>
          <w:rPr>
            <w:rFonts w:ascii="仿宋" w:eastAsia="仿宋" w:hAnsi="仿宋" w:cs="仿宋" w:hint="eastAsia"/>
            <w:lang w:eastAsia="zh-CN"/>
          </w:rPr>
          <w:t>(四)、推广与宣传活动</w:t>
        </w:r>
        <w:r>
          <w:tab/>
        </w:r>
        <w:r>
          <w:fldChar w:fldCharType="begin"/>
        </w:r>
        <w:r>
          <w:instrText xml:space="preserve"> PAGEREF _Toc16495 \h </w:instrText>
        </w:r>
        <w:r>
          <w:fldChar w:fldCharType="separate"/>
        </w:r>
        <w:r>
          <w:t>55</w:t>
        </w:r>
        <w:r>
          <w:fldChar w:fldCharType="end"/>
        </w:r>
      </w:hyperlink>
    </w:p>
    <w:p>
      <w:pPr>
        <w:pStyle w:val="TOC1"/>
        <w:tabs>
          <w:tab w:val="right" w:leader="dot" w:pos="8306"/>
        </w:tabs>
      </w:pPr>
      <w:hyperlink w:anchor="_Toc15226" w:history="1">
        <w:r>
          <w:rPr>
            <w:rFonts w:ascii="仿宋" w:eastAsia="仿宋" w:hAnsi="仿宋" w:cs="仿宋" w:hint="eastAsia"/>
            <w:lang w:eastAsia="zh-CN"/>
          </w:rPr>
          <w:t>十五、玻璃纤维项目实施保障措施</w:t>
        </w:r>
        <w:r>
          <w:tab/>
        </w:r>
        <w:r>
          <w:fldChar w:fldCharType="begin"/>
        </w:r>
        <w:r>
          <w:instrText xml:space="preserve"> PAGEREF _Toc15226 \h </w:instrText>
        </w:r>
        <w:r>
          <w:fldChar w:fldCharType="separate"/>
        </w:r>
        <w:r>
          <w:t>60</w:t>
        </w:r>
        <w:r>
          <w:fldChar w:fldCharType="end"/>
        </w:r>
      </w:hyperlink>
    </w:p>
    <w:p>
      <w:pPr>
        <w:pStyle w:val="TOC2"/>
        <w:tabs>
          <w:tab w:val="right" w:leader="dot" w:pos="8306"/>
        </w:tabs>
      </w:pPr>
      <w:hyperlink w:anchor="_Toc31654" w:history="1">
        <w:r>
          <w:rPr>
            <w:rFonts w:ascii="仿宋" w:eastAsia="仿宋" w:hAnsi="仿宋" w:cs="仿宋" w:hint="eastAsia"/>
            <w:lang w:eastAsia="zh-CN"/>
          </w:rPr>
          <w:t>(一)、玻璃纤维项目实施保障机制</w:t>
        </w:r>
        <w:r>
          <w:tab/>
        </w:r>
        <w:r>
          <w:fldChar w:fldCharType="begin"/>
        </w:r>
        <w:r>
          <w:instrText xml:space="preserve"> PAGEREF _Toc31654 \h </w:instrText>
        </w:r>
        <w:r>
          <w:fldChar w:fldCharType="separate"/>
        </w:r>
        <w:r>
          <w:t>60</w:t>
        </w:r>
        <w:r>
          <w:fldChar w:fldCharType="end"/>
        </w:r>
      </w:hyperlink>
    </w:p>
    <w:p>
      <w:pPr>
        <w:pStyle w:val="TOC2"/>
        <w:tabs>
          <w:tab w:val="right" w:leader="dot" w:pos="8306"/>
        </w:tabs>
      </w:pPr>
      <w:hyperlink w:anchor="_Toc31722" w:history="1">
        <w:r>
          <w:rPr>
            <w:rFonts w:ascii="仿宋" w:eastAsia="仿宋" w:hAnsi="仿宋" w:cs="仿宋" w:hint="eastAsia"/>
            <w:lang w:eastAsia="zh-CN"/>
          </w:rPr>
          <w:t>(二)、玻璃纤维项目法律合规要求</w:t>
        </w:r>
        <w:r>
          <w:tab/>
        </w:r>
        <w:r>
          <w:fldChar w:fldCharType="begin"/>
        </w:r>
        <w:r>
          <w:instrText xml:space="preserve"> PAGEREF _Toc31722 \h </w:instrText>
        </w:r>
        <w:r>
          <w:fldChar w:fldCharType="separate"/>
        </w:r>
        <w:r>
          <w:t>64</w:t>
        </w:r>
        <w:r>
          <w:fldChar w:fldCharType="end"/>
        </w:r>
      </w:hyperlink>
    </w:p>
    <w:p>
      <w:pPr>
        <w:pStyle w:val="TOC2"/>
        <w:tabs>
          <w:tab w:val="right" w:leader="dot" w:pos="8306"/>
        </w:tabs>
      </w:pPr>
      <w:hyperlink w:anchor="_Toc31413" w:history="1">
        <w:r>
          <w:rPr>
            <w:rFonts w:ascii="仿宋" w:eastAsia="仿宋" w:hAnsi="仿宋" w:cs="仿宋" w:hint="eastAsia"/>
            <w:lang w:eastAsia="zh-CN"/>
          </w:rPr>
          <w:t>(三)、玻璃纤维项目合同管理与法律事务</w:t>
        </w:r>
        <w:r>
          <w:tab/>
        </w:r>
        <w:r>
          <w:fldChar w:fldCharType="begin"/>
        </w:r>
        <w:r>
          <w:instrText xml:space="preserve"> PAGEREF _Toc31413 \h </w:instrText>
        </w:r>
        <w:r>
          <w:fldChar w:fldCharType="separate"/>
        </w:r>
        <w:r>
          <w:t>68</w:t>
        </w:r>
        <w:r>
          <w:fldChar w:fldCharType="end"/>
        </w:r>
      </w:hyperlink>
    </w:p>
    <w:p>
      <w:pPr>
        <w:pStyle w:val="TOC2"/>
        <w:tabs>
          <w:tab w:val="right" w:leader="dot" w:pos="8306"/>
        </w:tabs>
      </w:pPr>
      <w:hyperlink w:anchor="_Toc31162" w:history="1">
        <w:r>
          <w:rPr>
            <w:rFonts w:ascii="仿宋" w:eastAsia="仿宋" w:hAnsi="仿宋" w:cs="仿宋" w:hint="eastAsia"/>
            <w:lang w:eastAsia="zh-CN"/>
          </w:rPr>
          <w:t>(四)、玻璃纤维项目知识产权保护策略</w:t>
        </w:r>
        <w:r>
          <w:tab/>
        </w:r>
        <w:r>
          <w:fldChar w:fldCharType="begin"/>
        </w:r>
        <w:r>
          <w:instrText xml:space="preserve"> PAGEREF _Toc31162 \h </w:instrText>
        </w:r>
        <w:r>
          <w:fldChar w:fldCharType="separate"/>
        </w:r>
        <w:r>
          <w:t>74</w:t>
        </w:r>
        <w:r>
          <w:fldChar w:fldCharType="end"/>
        </w:r>
      </w:hyperlink>
    </w:p>
    <w:p>
      <w:pPr>
        <w:pStyle w:val="TOC1"/>
        <w:tabs>
          <w:tab w:val="right" w:leader="dot" w:pos="8306"/>
        </w:tabs>
      </w:pPr>
      <w:hyperlink w:anchor="_Toc23531" w:history="1">
        <w:r>
          <w:rPr>
            <w:rFonts w:ascii="仿宋" w:eastAsia="仿宋" w:hAnsi="仿宋" w:cs="仿宋" w:hint="eastAsia"/>
            <w:lang w:eastAsia="zh-CN"/>
          </w:rPr>
          <w:t>十六、质量管理体系</w:t>
        </w:r>
        <w:r>
          <w:tab/>
        </w:r>
        <w:r>
          <w:fldChar w:fldCharType="begin"/>
        </w:r>
        <w:r>
          <w:instrText xml:space="preserve"> PAGEREF _Toc23531 \h </w:instrText>
        </w:r>
        <w:r>
          <w:fldChar w:fldCharType="separate"/>
        </w:r>
        <w:r>
          <w:t>77</w:t>
        </w:r>
        <w:r>
          <w:fldChar w:fldCharType="end"/>
        </w:r>
      </w:hyperlink>
    </w:p>
    <w:p>
      <w:pPr>
        <w:pStyle w:val="TOC2"/>
        <w:tabs>
          <w:tab w:val="right" w:leader="dot" w:pos="8306"/>
        </w:tabs>
      </w:pPr>
      <w:hyperlink w:anchor="_Toc25417" w:history="1">
        <w:r>
          <w:rPr>
            <w:rFonts w:ascii="仿宋" w:eastAsia="仿宋" w:hAnsi="仿宋" w:cs="仿宋" w:hint="eastAsia"/>
            <w:lang w:eastAsia="zh-CN"/>
          </w:rPr>
          <w:t>(一)、质量目标与方针</w:t>
        </w:r>
        <w:r>
          <w:tab/>
        </w:r>
        <w:r>
          <w:fldChar w:fldCharType="begin"/>
        </w:r>
        <w:r>
          <w:instrText xml:space="preserve"> PAGEREF _Toc25417 \h </w:instrText>
        </w:r>
        <w:r>
          <w:fldChar w:fldCharType="separate"/>
        </w:r>
        <w:r>
          <w:t>77</w:t>
        </w:r>
        <w:r>
          <w:fldChar w:fldCharType="end"/>
        </w:r>
      </w:hyperlink>
    </w:p>
    <w:p>
      <w:pPr>
        <w:pStyle w:val="TOC2"/>
        <w:tabs>
          <w:tab w:val="right" w:leader="dot" w:pos="8306"/>
        </w:tabs>
      </w:pPr>
      <w:hyperlink w:anchor="_Toc8264" w:history="1">
        <w:r>
          <w:rPr>
            <w:rFonts w:ascii="仿宋" w:eastAsia="仿宋" w:hAnsi="仿宋" w:cs="仿宋" w:hint="eastAsia"/>
            <w:lang w:eastAsia="zh-CN"/>
          </w:rPr>
          <w:t>(二)、质量管理责任</w:t>
        </w:r>
        <w:r>
          <w:tab/>
        </w:r>
        <w:r>
          <w:fldChar w:fldCharType="begin"/>
        </w:r>
        <w:r>
          <w:instrText xml:space="preserve"> PAGEREF _Toc8264 \h </w:instrText>
        </w:r>
        <w:r>
          <w:fldChar w:fldCharType="separate"/>
        </w:r>
        <w:r>
          <w:t>78</w:t>
        </w:r>
        <w:r>
          <w:fldChar w:fldCharType="end"/>
        </w:r>
      </w:hyperlink>
    </w:p>
    <w:p>
      <w:pPr>
        <w:pStyle w:val="TOC2"/>
        <w:tabs>
          <w:tab w:val="right" w:leader="dot" w:pos="8306"/>
        </w:tabs>
      </w:pPr>
      <w:hyperlink w:anchor="_Toc6450" w:history="1">
        <w:r>
          <w:rPr>
            <w:rFonts w:ascii="仿宋" w:eastAsia="仿宋" w:hAnsi="仿宋" w:cs="仿宋" w:hint="eastAsia"/>
            <w:lang w:eastAsia="zh-CN"/>
          </w:rPr>
          <w:t>(三)、质量管理体系文件</w:t>
        </w:r>
        <w:r>
          <w:tab/>
        </w:r>
        <w:r>
          <w:fldChar w:fldCharType="begin"/>
        </w:r>
        <w:r>
          <w:instrText xml:space="preserve"> PAGEREF _Toc6450 \h </w:instrText>
        </w:r>
        <w:r>
          <w:fldChar w:fldCharType="separate"/>
        </w:r>
        <w:r>
          <w:t>79</w:t>
        </w:r>
        <w:r>
          <w:fldChar w:fldCharType="end"/>
        </w:r>
      </w:hyperlink>
    </w:p>
    <w:p>
      <w:pPr>
        <w:pStyle w:val="TOC2"/>
        <w:tabs>
          <w:tab w:val="right" w:leader="dot" w:pos="8306"/>
        </w:tabs>
      </w:pPr>
      <w:hyperlink w:anchor="_Toc25392" w:history="1">
        <w:r>
          <w:rPr>
            <w:rFonts w:ascii="仿宋" w:eastAsia="仿宋" w:hAnsi="仿宋" w:cs="仿宋" w:hint="eastAsia"/>
            <w:lang w:eastAsia="zh-CN"/>
          </w:rPr>
          <w:t>(四)、质量培训与教育</w:t>
        </w:r>
        <w:r>
          <w:tab/>
        </w:r>
        <w:r>
          <w:fldChar w:fldCharType="begin"/>
        </w:r>
        <w:r>
          <w:instrText xml:space="preserve"> PAGEREF _Toc25392 \h </w:instrText>
        </w:r>
        <w:r>
          <w:fldChar w:fldCharType="separate"/>
        </w:r>
        <w:r>
          <w:t>81</w:t>
        </w:r>
        <w:r>
          <w:fldChar w:fldCharType="end"/>
        </w:r>
      </w:hyperlink>
    </w:p>
    <w:p>
      <w:pPr>
        <w:pStyle w:val="TOC2"/>
        <w:tabs>
          <w:tab w:val="right" w:leader="dot" w:pos="8306"/>
        </w:tabs>
      </w:pPr>
      <w:hyperlink w:anchor="_Toc22960" w:history="1">
        <w:r>
          <w:rPr>
            <w:rFonts w:ascii="仿宋" w:eastAsia="仿宋" w:hAnsi="仿宋" w:cs="仿宋" w:hint="eastAsia"/>
            <w:lang w:eastAsia="zh-CN"/>
          </w:rPr>
          <w:t>(五)、质量审核与评价</w:t>
        </w:r>
        <w:r>
          <w:tab/>
        </w:r>
        <w:r>
          <w:fldChar w:fldCharType="begin"/>
        </w:r>
        <w:r>
          <w:instrText xml:space="preserve"> PAGEREF _Toc22960 \h </w:instrText>
        </w:r>
        <w:r>
          <w:fldChar w:fldCharType="separate"/>
        </w:r>
        <w:r>
          <w:t>82</w:t>
        </w:r>
        <w:r>
          <w:fldChar w:fldCharType="end"/>
        </w:r>
      </w:hyperlink>
    </w:p>
    <w:p>
      <w:pPr>
        <w:pStyle w:val="TOC2"/>
        <w:tabs>
          <w:tab w:val="right" w:leader="dot" w:pos="8306"/>
        </w:tabs>
      </w:pPr>
      <w:hyperlink w:anchor="_Toc24758" w:history="1">
        <w:r>
          <w:rPr>
            <w:rFonts w:ascii="仿宋" w:eastAsia="仿宋" w:hAnsi="仿宋" w:cs="仿宋" w:hint="eastAsia"/>
            <w:lang w:eastAsia="zh-CN"/>
          </w:rPr>
          <w:t>(六)、不符合与纠正措施</w:t>
        </w:r>
        <w:r>
          <w:tab/>
        </w:r>
        <w:r>
          <w:fldChar w:fldCharType="begin"/>
        </w:r>
        <w:r>
          <w:instrText xml:space="preserve"> PAGEREF _Toc24758 \h </w:instrText>
        </w:r>
        <w:r>
          <w:fldChar w:fldCharType="separate"/>
        </w:r>
        <w:r>
          <w:t>84</w:t>
        </w:r>
        <w:r>
          <w:fldChar w:fldCharType="end"/>
        </w:r>
      </w:hyperlink>
    </w:p>
    <w:p>
      <w:pPr>
        <w:pStyle w:val="TOC1"/>
        <w:tabs>
          <w:tab w:val="right" w:leader="dot" w:pos="8306"/>
        </w:tabs>
      </w:pPr>
      <w:hyperlink w:anchor="_Toc5190" w:history="1">
        <w:r>
          <w:rPr>
            <w:rFonts w:ascii="仿宋" w:eastAsia="仿宋" w:hAnsi="仿宋" w:cs="仿宋" w:hint="eastAsia"/>
            <w:lang w:eastAsia="zh-CN"/>
          </w:rPr>
          <w:t>十七、供应链管理</w:t>
        </w:r>
        <w:r>
          <w:tab/>
        </w:r>
        <w:r>
          <w:fldChar w:fldCharType="begin"/>
        </w:r>
        <w:r>
          <w:instrText xml:space="preserve"> PAGEREF _Toc5190 \h </w:instrText>
        </w:r>
        <w:r>
          <w:fldChar w:fldCharType="separate"/>
        </w:r>
        <w:r>
          <w:t>85</w:t>
        </w:r>
        <w:r>
          <w:fldChar w:fldCharType="end"/>
        </w:r>
      </w:hyperlink>
    </w:p>
    <w:p>
      <w:pPr>
        <w:pStyle w:val="TOC2"/>
        <w:tabs>
          <w:tab w:val="right" w:leader="dot" w:pos="8306"/>
        </w:tabs>
      </w:pPr>
      <w:hyperlink w:anchor="_Toc18204" w:history="1">
        <w:r>
          <w:rPr>
            <w:rFonts w:ascii="仿宋" w:eastAsia="仿宋" w:hAnsi="仿宋" w:cs="仿宋" w:hint="eastAsia"/>
            <w:lang w:eastAsia="zh-CN"/>
          </w:rPr>
          <w:t>(一)、供应链战略规划</w:t>
        </w:r>
        <w:r>
          <w:tab/>
        </w:r>
        <w:r>
          <w:fldChar w:fldCharType="begin"/>
        </w:r>
        <w:r>
          <w:instrText xml:space="preserve"> PAGEREF _Toc18204 \h </w:instrText>
        </w:r>
        <w:r>
          <w:fldChar w:fldCharType="separate"/>
        </w:r>
        <w:r>
          <w:t>85</w:t>
        </w:r>
        <w:r>
          <w:fldChar w:fldCharType="end"/>
        </w:r>
      </w:hyperlink>
    </w:p>
    <w:p>
      <w:pPr>
        <w:pStyle w:val="TOC2"/>
        <w:tabs>
          <w:tab w:val="right" w:leader="dot" w:pos="8306"/>
        </w:tabs>
      </w:pPr>
      <w:hyperlink w:anchor="_Toc4024" w:history="1">
        <w:r>
          <w:rPr>
            <w:rFonts w:ascii="仿宋" w:eastAsia="仿宋" w:hAnsi="仿宋" w:cs="仿宋" w:hint="eastAsia"/>
            <w:lang w:eastAsia="zh-CN"/>
          </w:rPr>
          <w:t>(二)、供应商选择与合作</w:t>
        </w:r>
        <w:r>
          <w:tab/>
        </w:r>
        <w:r>
          <w:fldChar w:fldCharType="begin"/>
        </w:r>
        <w:r>
          <w:instrText xml:space="preserve"> PAGEREF _Toc4024 \h </w:instrText>
        </w:r>
        <w:r>
          <w:fldChar w:fldCharType="separate"/>
        </w:r>
        <w:r>
          <w:t>86</w:t>
        </w:r>
        <w:r>
          <w:fldChar w:fldCharType="end"/>
        </w:r>
      </w:hyperlink>
    </w:p>
    <w:p>
      <w:pPr>
        <w:pStyle w:val="TOC2"/>
        <w:tabs>
          <w:tab w:val="right" w:leader="dot" w:pos="8306"/>
        </w:tabs>
      </w:pPr>
      <w:hyperlink w:anchor="_Toc30079" w:history="1">
        <w:r>
          <w:rPr>
            <w:rFonts w:ascii="仿宋" w:eastAsia="仿宋" w:hAnsi="仿宋" w:cs="仿宋" w:hint="eastAsia"/>
            <w:lang w:eastAsia="zh-CN"/>
          </w:rPr>
          <w:t>(三)、物流与库存管理</w:t>
        </w:r>
        <w:r>
          <w:tab/>
        </w:r>
        <w:r>
          <w:fldChar w:fldCharType="begin"/>
        </w:r>
        <w:r>
          <w:instrText xml:space="preserve"> PAGEREF _Toc30079 \h </w:instrText>
        </w:r>
        <w:r>
          <w:fldChar w:fldCharType="separate"/>
        </w:r>
        <w:r>
          <w:t>87</w:t>
        </w:r>
        <w:r>
          <w:fldChar w:fldCharType="end"/>
        </w:r>
      </w:hyperlink>
    </w:p>
    <w:p>
      <w:pPr>
        <w:pStyle w:val="TOC1"/>
        <w:tabs>
          <w:tab w:val="right" w:leader="dot" w:pos="8306"/>
        </w:tabs>
      </w:pPr>
      <w:hyperlink w:anchor="_Toc7301" w:history="1">
        <w:r>
          <w:rPr>
            <w:rFonts w:ascii="仿宋" w:eastAsia="仿宋" w:hAnsi="仿宋" w:cs="仿宋" w:hint="eastAsia"/>
            <w:lang w:eastAsia="zh-CN"/>
          </w:rPr>
          <w:t>十八、玻璃纤维项目变更管理</w:t>
        </w:r>
        <w:r>
          <w:tab/>
        </w:r>
        <w:r>
          <w:fldChar w:fldCharType="begin"/>
        </w:r>
        <w:r>
          <w:instrText xml:space="preserve"> PAGEREF _Toc7301 \h </w:instrText>
        </w:r>
        <w:r>
          <w:fldChar w:fldCharType="separate"/>
        </w:r>
        <w:r>
          <w:t>89</w:t>
        </w:r>
        <w:r>
          <w:fldChar w:fldCharType="end"/>
        </w:r>
      </w:hyperlink>
    </w:p>
    <w:p>
      <w:pPr>
        <w:pStyle w:val="TOC2"/>
        <w:tabs>
          <w:tab w:val="right" w:leader="dot" w:pos="8306"/>
        </w:tabs>
      </w:pPr>
      <w:hyperlink w:anchor="_Toc6352" w:history="1">
        <w:r>
          <w:rPr>
            <w:rFonts w:ascii="仿宋" w:eastAsia="仿宋" w:hAnsi="仿宋" w:cs="仿宋" w:hint="eastAsia"/>
            <w:lang w:eastAsia="zh-CN"/>
          </w:rPr>
          <w:t>(一)、变更申请与评估</w:t>
        </w:r>
        <w:r>
          <w:tab/>
        </w:r>
        <w:r>
          <w:fldChar w:fldCharType="begin"/>
        </w:r>
        <w:r>
          <w:instrText xml:space="preserve"> PAGEREF _Toc6352 \h </w:instrText>
        </w:r>
        <w:r>
          <w:fldChar w:fldCharType="separate"/>
        </w:r>
        <w:r>
          <w:t>89</w:t>
        </w:r>
        <w:r>
          <w:fldChar w:fldCharType="end"/>
        </w:r>
      </w:hyperlink>
    </w:p>
    <w:p>
      <w:pPr>
        <w:pStyle w:val="TOC2"/>
        <w:tabs>
          <w:tab w:val="right" w:leader="dot" w:pos="8306"/>
        </w:tabs>
      </w:pPr>
      <w:hyperlink w:anchor="_Toc8331" w:history="1">
        <w:r>
          <w:rPr>
            <w:rFonts w:ascii="仿宋" w:eastAsia="仿宋" w:hAnsi="仿宋" w:cs="仿宋" w:hint="eastAsia"/>
            <w:lang w:eastAsia="zh-CN"/>
          </w:rPr>
          <w:t>(二)、变更实施与控制</w:t>
        </w:r>
        <w:r>
          <w:tab/>
        </w:r>
        <w:r>
          <w:fldChar w:fldCharType="begin"/>
        </w:r>
        <w:r>
          <w:instrText xml:space="preserve"> PAGEREF _Toc8331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15"/>
      <w:r>
        <w:rPr>
          <w:rFonts w:ascii="仿宋" w:eastAsia="仿宋" w:hAnsi="仿宋" w:cs="仿宋" w:hint="eastAsia"/>
          <w:sz w:val="28"/>
          <w:lang w:eastAsia="zh-CN"/>
        </w:rPr>
        <w:t>一、玻璃纤维项目建设背景及必要性分析</w:t>
      </w:r>
      <w:bookmarkEnd w:id="2"/>
    </w:p>
    <w:p>
      <w:pPr>
        <w:pStyle w:val="Heading2"/>
        <w:rPr>
          <w:rFonts w:ascii="仿宋" w:eastAsia="仿宋" w:hAnsi="仿宋" w:cs="仿宋" w:hint="eastAsia"/>
          <w:lang w:eastAsia="zh-CN"/>
        </w:rPr>
      </w:pPr>
      <w:bookmarkStart w:id="3" w:name="_Toc3983"/>
      <w:r>
        <w:rPr>
          <w:rFonts w:ascii="仿宋" w:eastAsia="仿宋" w:hAnsi="仿宋" w:cs="仿宋" w:hint="eastAsia"/>
          <w:lang w:eastAsia="zh-CN"/>
        </w:rPr>
        <w:t>(一)、玻璃纤维项目背景分析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纤维项目在这个潮流中的定位。同时，我们将关注行业内涌现的新兴机遇，以便玻璃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纤维项目提供了强大的发展动力。我们将聚焦于行业内最新的技术发展趋势，包括但不限于人工智能、大数据分析、物联网等领域。通过深度的技术研究，我们将确保玻璃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纤维项目发展的源泉。我们将投入更多的精力对市场需求进行深入剖析，超越表面的需求，深入挖掘潜在的市场痛点和机遇。通过对市场需求的细致了解，玻璃纤维项目将更有针对性地设计解决方案，满足市场的多样化需求，从而更好地促进玻璃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纤维项目战略至关重要。我们将对竞争态势进行更为深入的分析，包括但不限于市场份额、产品特点、客户满意度等多个维度。通过深度的竞争分析，玻璃纤维项目将能够更准确地把握市场脉搏，制定具有竞争力的玻璃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玻璃纤维项目的发展具有直接的影响。我们将进行更为全面的法规和政策分析，了解行业发展中的潜在法律风险和合规挑战。通过充分了解和遵守相关法规，玻璃纤维项目将确保在法律框架内合法合规运营，为玻璃纤维项目的稳健发展提供有力支持。</w:t>
      </w:r>
    </w:p>
    <w:p>
      <w:pPr>
        <w:pStyle w:val="Heading2"/>
        <w:ind w:firstLine="560" w:firstLineChars="200"/>
        <w:rPr>
          <w:rFonts w:ascii="仿宋" w:eastAsia="仿宋" w:hAnsi="仿宋" w:cs="仿宋" w:hint="eastAsia"/>
          <w:sz w:val="28"/>
          <w:lang w:eastAsia="zh-CN"/>
        </w:rPr>
      </w:pPr>
      <w:bookmarkStart w:id="4" w:name="_Toc24820"/>
      <w:r>
        <w:rPr>
          <w:rFonts w:ascii="仿宋" w:eastAsia="仿宋" w:hAnsi="仿宋" w:cs="仿宋" w:hint="eastAsia"/>
          <w:sz w:val="28"/>
          <w:lang w:eastAsia="zh-CN"/>
        </w:rPr>
        <w:t>(二)、玻璃纤维项目建设必要性分析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建设的迫切性源于对行业发展趋势的深刻洞察。我们正处于一个行业变革的时代，科技创新、数字化转型成为企业发展的关键动力。玻璃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建设不仅仅是为了跟上潮流，更是为了通过技术创新推动企业的持续发展。通过引入先进的技术和解决方案，玻璃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纤维项目的建设成为必然选择，通过提高产品质量、拓展服务领域，从而在竞争中获得更多的机会。玻璃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玻璃纤维项目建设的必要性体现在对客户需求更精准的满足。通过玻璃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建设的背后是对企业持续创新的追求。只有通过不断创新，企业才能在竞争中立于不败之地。玻璃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99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735"/>
      <w:r>
        <w:rPr>
          <w:rFonts w:ascii="仿宋" w:eastAsia="仿宋" w:hAnsi="仿宋" w:cs="仿宋" w:hint="eastAsia"/>
          <w:lang w:eastAsia="zh-CN"/>
        </w:rPr>
        <w:t>(一)、玻璃纤维行业分析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行业一直以来都是市场的关注焦点。行业内的发展趋势、竞争态势以及潜在机会都对玻璃纤维项目的推进产生深远的影响。通过深入研究行业的整体概貌，我们将更好地理解行业的核心特征，为玻璃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行业，技术一直是推动创新和发展的关键因素。我们将对当前技术趋势进行详尽分析，包括但不限于人工智能、大数据应用、先进制造技术等。这有助于玻璃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纤维项目成功的基础。我们将对主要竞争对手进行深入研究，包括其市场份额、产品特点、市场定位等。通过全面了解竞争对手的优势和劣势，玻璃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420"/>
      <w:r>
        <w:rPr>
          <w:rFonts w:ascii="仿宋" w:eastAsia="仿宋" w:hAnsi="仿宋" w:cs="仿宋" w:hint="eastAsia"/>
          <w:sz w:val="28"/>
          <w:lang w:eastAsia="zh-CN"/>
        </w:rPr>
        <w:t>(二)、玻璃纤维市场分析预测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通过对市场规模的深入调研，我们将预测玻璃纤维市场未来的增长趋势。这包括市场的整体规模、各细分领域的发展趋势等。玻璃纤维项目可以根据市场的扩张速度和潜在机会，制定更符合市场需求的发展策略。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纤维项目实施过程中需要充分考虑的因素。我们将对市场风险进行全面评估，包括但不限于政策法规风险、市场竞争风险、技术变革风险等。通过对潜在风险的深入分析，玻璃纤维项目可以制定相应的风险缓解策略，降低不确定性对玻璃纤维项目的影响。</w:t>
      </w:r>
    </w:p>
    <w:p>
      <w:pPr>
        <w:pStyle w:val="Heading1"/>
        <w:ind w:firstLine="560" w:firstLineChars="200"/>
        <w:rPr>
          <w:rFonts w:ascii="仿宋" w:eastAsia="仿宋" w:hAnsi="仿宋" w:cs="仿宋" w:hint="eastAsia"/>
          <w:sz w:val="28"/>
          <w:lang w:eastAsia="zh-CN"/>
        </w:rPr>
      </w:pPr>
      <w:bookmarkStart w:id="8" w:name="_Toc24237"/>
      <w:r>
        <w:rPr>
          <w:rFonts w:ascii="仿宋" w:eastAsia="仿宋" w:hAnsi="仿宋" w:cs="仿宋" w:hint="eastAsia"/>
          <w:sz w:val="28"/>
          <w:lang w:eastAsia="zh-CN"/>
        </w:rPr>
        <w:t>三、玻璃纤维项目概论</w:t>
      </w:r>
      <w:bookmarkEnd w:id="8"/>
    </w:p>
    <w:p>
      <w:pPr>
        <w:pStyle w:val="Heading2"/>
        <w:rPr>
          <w:rFonts w:ascii="仿宋" w:eastAsia="仿宋" w:hAnsi="仿宋" w:cs="仿宋" w:hint="eastAsia"/>
          <w:lang w:eastAsia="zh-CN"/>
        </w:rPr>
      </w:pPr>
      <w:bookmarkStart w:id="9" w:name="_Toc17056"/>
      <w:r>
        <w:rPr>
          <w:rFonts w:ascii="仿宋" w:eastAsia="仿宋" w:hAnsi="仿宋" w:cs="仿宋" w:hint="eastAsia"/>
          <w:lang w:eastAsia="zh-CN"/>
        </w:rPr>
        <w:t>(一)、玻璃纤维项目概况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起源追溯至对市场的深入洞察。市场的不断演变与变革为玻璃纤维项目提供了难得的机遇。当前市场存在的需求缺口和变革的大环境共同构成了玻璃纤维项目的背景。这个玻璃纤维项目旨在充分利用市场机遇，填补行业中尚未满足的需求，为客户提供全新的解决方案。市场的变革和需求的增长使得这个玻璃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正式命名为玻璃纤维。这个名称不仅仅是一个标识，更代表了玻璃纤维项目的核心理念和愿景。它蕴含着玻璃纤维项目所要解决问题的关键字，具有强烈的表达和辨识度，为玻璃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核心目标是提供一种全新、高效的解决方案，满足客户日益增长的需求。玻璃纤维项目追求的不仅仅是满足市场需求，更是在市场中获得卓越的竞争优势。通过不断提升产品或服务的质量和创新水平，玻璃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全面涵盖了产品研发、制造、市场推广和售后服务，确保从产品设计到最终用户体验的全方位关注。这一全面的玻璃纤维项目范围是为了确保玻璃纤维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1.5 玻璃纤维项目时间表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玻璃纤维项目计划在未来18个月内完成，包括研发、测试、市场试点和正式推出等不同阶段。这个时间表的合理设计是为了确保玻璃纤维项目各个阶段的顺利推进，以便按时交付高质量的成果。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玻璃纤维项目总预算估算为XX百万美元，主要分配在研发、市场推广、人员培训和运营等方面。这一充足的预算为玻璃纤维项目提供了充足的资源，确保玻璃纤维项目在各个方面都能取得优异的表现。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玻璃纤维项目可能面临的风险包括市场接受度低、技术难题、竞争激烈等。玻璃纤维项目团队已经制定了相应的风险应对计划，通过前瞻性的风险管理，确保玻璃纤维项目在面对不确定性时能够迅速做出应对。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玻璃纤维项目汇聚了一支经验丰富、多领域专业素养的核心团队，确保玻璃纤维项目在各个方面都能拥有高水平的执行力。团队的协同作战是玻璃纤维项目成功的关键因素之一。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玻璃纤维项目的背景根植于市场对更高效、创新产品的渴望，同时也受到科技发展对行业格局的深刻改变的影响。这为玻璃纤维项目提供了广阔的发展空间和市场需求。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玻璃纤维项目现状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截至目前，玻璃纤维项目已完成市场调研和技术验证，取得了初步的成功。这为玻璃纤维项目在未来的发展奠定了坚实的基础，为更远大的目标打下了坚实的基石。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593"/>
      <w:r>
        <w:rPr>
          <w:rFonts w:ascii="仿宋" w:eastAsia="仿宋" w:hAnsi="仿宋" w:cs="仿宋" w:hint="eastAsia"/>
          <w:sz w:val="28"/>
          <w:lang w:eastAsia="zh-CN"/>
        </w:rPr>
        <w:t>(二)、玻璃纤维项目目标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keyword》玻璃纤维项目首要业务目标是在市场中占据有利地位，实现产品/服务的成功推广和销售。通过不断提升产品质量、创新性，玻璃纤维项目追求成为行业中的领导者，赢得更多客户的青睐。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在科技迅速发展的时代，玻璃纤维项目着眼于技术创新。通过持续的研发和技术升级，玻璃纤维项目旨在推出更具创新性的产品或服务，以满足市场对新鲜、先进解决方案的需求。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为了建立可持续的客户关系，玻璃纤维项目设定了客户满意度目标。通过提供卓越的产品质量和优质的客户服务，玻璃纤维项目追求赢得客户的信任和忠诚度，确保他们的满意度达到行业领先水平。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玻璃纤维项目注重社会责任和可持续发展。通过实施环保、社会责任玻璃纤维项目，玻璃纤维项目致力于在经济发展的同时保护环境，促进社会公平，实现可持续经营。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玻璃纤维项目的团队是实现目标的核心驱动力。因此，玻璃纤维项目设定了团队发展目标，包括提升团队成员的专业技能、培养领导力，以及搭建协同高效的团队工作氛围。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6959"/>
      <w:r>
        <w:rPr>
          <w:rFonts w:ascii="仿宋" w:eastAsia="仿宋" w:hAnsi="仿宋" w:cs="仿宋" w:hint="eastAsia"/>
          <w:sz w:val="28"/>
          <w:lang w:eastAsia="zh-CN"/>
        </w:rPr>
        <w:t>(三)、玻璃纤维项目提出的理由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玻璃纤维项目提出的理由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源于对市场机遇的深刻洞察。当前市场中存在的需求缺口和行业发展趋势表明，有巨大的商业机会等待被开发。通过准确捕捉市场机遇，玻璃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理念基于对技术创新的信仰。通过持续的研发和技术投入，玻璃纤维项目有望推出更具创新性的产品或服务。在科技飞速发展的当下，玻璃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是为了增强企业的行业竞争力。通过提升产品或服务的质量和独特性，玻璃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响应了消费者需求的变化。随着社会和科技的不断发展，消费者对产品和服务的需求也在发生变化。通过深入了解并及时回应消费者的新需求，玻璃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玻璃纤维项目的提出是企业战略发展规划的一部分。在面对日益激烈的市场竞争和不断变化的商业环境中，玻璃纤维项目作为企业战略的一环，旨在为企业开辟新的增长领域，巩固企业在行业中的地位。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不仅仅是基于商业考量，还注重社会责任。通过推出环保、社会责任等方面的玻璃纤维项目，玻璃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玻璃纤维项目的提出反映了对利益相关者期望的关注。包括客户、员工、投资者等利益相关者在企业发展中都有着各自的期望，玻璃纤维项目力求在满足这些期望的同时，取得更大的共赢。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275"/>
      <w:r>
        <w:rPr>
          <w:rFonts w:ascii="仿宋" w:eastAsia="仿宋" w:hAnsi="仿宋" w:cs="仿宋" w:hint="eastAsia"/>
          <w:sz w:val="28"/>
          <w:lang w:eastAsia="zh-CN"/>
        </w:rPr>
        <w:t>(四)、玻璃纤维项目意义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在实施玻璃纤维项目的过程中，我们不仅仅是在追逐商业成功，更是为企业和社会的多个层面创造了深远的意义。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的首要意义在于提升企业的市场竞争力。通过持续的创新和对产品质量的高标准要求，玻璃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璃纤维项目的推进将促使行业技术水平的提升。通过引入先进技术和创新性解决方案，玻璃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璃纤维项目不仅创造了大量就业机会，提高了就业水平，还注重社会责任和环保。通过参与社会公益事业和推动环保玻璃纤维项目，玻璃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综合而言，玻璃纤维项目意义重大，不仅推动了企业的发展，也为行业和社会的进步贡献了积极力量。这是一个全面而深刻的影响，将在未来产生可持续的正面效应。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8344"/>
      <w:r>
        <w:rPr>
          <w:rFonts w:ascii="仿宋" w:eastAsia="仿宋" w:hAnsi="仿宋" w:cs="仿宋" w:hint="eastAsia"/>
          <w:sz w:val="28"/>
          <w:lang w:eastAsia="zh-CN"/>
        </w:rPr>
        <w:t>(五)、玻璃纤维项目背景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在当今迅猛发展的商业环境中，玻璃纤维项目的动因根植于对多方面因素的审慎考量。这个玻璃纤维项目的提出并非孤立的决策，而是对企业所处背景深入思考的产物。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市场的不断演变是玻璃纤维项目背后的首要原因。科技的迅速发展和全球市场的快速变化使得企业必须灵活应对。玻璃纤维项目应运而生，旨在通过创新性的解决方案迎合市场的多变需求，赢得竞争中的先机。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竞争的激烈程度也是玻璃纤维项目背景中不可忽视的一环。企业需要在激烈竞争中脱颖而出，为此，玻璃纤维项目致力于打破常规，提供独特的价值主张，以吸引客户并确保市场份额的增长。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技术的迅速发展为企业带来了机遇与挑战。作为玻璃纤维项目启动的背景之一，对新兴技术的应用将有助于提升企业的技术水平，使其在不断演进的商业环境中保持竞争优势。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此外，社会对企业责任的期望也在逐渐升高。玻璃纤维项目充分融入了社会责任的理念，通过可持续经营和社会公益玻璃纤维项目，企图为社会贡献一份力量，在商业成功的同时关注社会价值。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147"/>
      <w:r>
        <w:rPr>
          <w:rFonts w:ascii="仿宋" w:eastAsia="仿宋" w:hAnsi="仿宋" w:cs="仿宋" w:hint="eastAsia"/>
          <w:sz w:val="28"/>
          <w:lang w:eastAsia="zh-CN"/>
        </w:rPr>
        <w:t>四、玻璃纤维项目绩效评估</w:t>
      </w:r>
      <w:bookmarkEnd w:id="14"/>
    </w:p>
    <w:p>
      <w:pPr>
        <w:pStyle w:val="Heading2"/>
        <w:rPr>
          <w:rFonts w:ascii="仿宋" w:eastAsia="仿宋" w:hAnsi="仿宋" w:cs="仿宋" w:hint="eastAsia"/>
          <w:lang w:eastAsia="zh-CN"/>
        </w:rPr>
      </w:pPr>
      <w:bookmarkStart w:id="15" w:name="_Toc1615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项目中，我们设计了一套全面的绩效评估指标，以确保玻璃纤维项目的可控和成功交付。这些指标跨足玻璃纤维项目目标、成本、进度和质量等多个维度，为我们提供了全面洞察玻璃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目标达成率是我们关注的首要指标。我们设定了明确的目标，并通过定期监测和评估，迅速发现并应对潜在的目标偏差。这为玻璃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成本绩效是另一个核心关注点。通过实际成本与预算成本的对比分析，我们深入了解成本差异的原因，及时调整资源分配，保持玻璃纤维项目在经济效益方面的合理水平。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项目进度作为关键的绩效指标之一，得到了精心的关注。我们制定了详细的玻璃纤维项目进度计划，并设立了进度符合度指标，确保实际进度与计划进度保持一致。这使我们能够快速发现和解决潜在的进度问题，保持玻璃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纤维项目绩效的不可或缺的一环。我们引入了一系列的质量标准和客户满意度指标，以确保玻璃纤维项目交付的成果在质量上达到或超越预期水平。通过持续监测这些指标，我们努力提升玻璃纤维项目整体质量水平，为玻璃纤维项目的成功交付提供有力保障。通过这些科学且全面的绩效评估，我们能够更好地引导玻璃纤维项目的持续改进，确保玻璃纤维项目目标的顺利达成。</w:t>
      </w:r>
    </w:p>
    <w:p>
      <w:pPr>
        <w:pStyle w:val="Heading2"/>
        <w:ind w:firstLine="560" w:firstLineChars="200"/>
        <w:rPr>
          <w:rFonts w:ascii="仿宋" w:eastAsia="仿宋" w:hAnsi="仿宋" w:cs="仿宋" w:hint="eastAsia"/>
          <w:sz w:val="28"/>
          <w:lang w:eastAsia="zh-CN"/>
        </w:rPr>
      </w:pPr>
      <w:bookmarkStart w:id="16" w:name="_Toc1421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绩效评估是玻璃纤维项目中的关键环节，为确保玻璃纤维项目达到预期目标，我们采用了多层次、多维度的绩效评估方法。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纤维项目的战略目标对齐，确保每个决策和行动都与玻璃纤维项目整体目标保持一致。团队会定期召开战略对齐会议，审视当前工作与玻璃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纤维项目进度、质量、成本和风险等方面。这些指标通过数据收集和分析，为玻璃纤维项目管理团队提供了客观的评估依据。例如，我们通过玻璃纤维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绩效评估不仅仅停留在玻璃纤维项目内部，还考虑了玻璃纤维项目对外部环境的影响。我们定期进行干系人满意度调查，以了解各利益相关方对玻璃纤维项目的期望和满意度，并及时做出调整。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这种多层次、多角度的绩效评估方法，使得我们能够全面了解玻璃纤维项目的运行状态，及时做出调整，确保玻璃纤维项目在不断变化的环境中保持稳健前行。</w:t>
      </w:r>
    </w:p>
    <w:p>
      <w:pPr>
        <w:pStyle w:val="Heading2"/>
        <w:ind w:firstLine="560" w:firstLineChars="200"/>
        <w:rPr>
          <w:rFonts w:ascii="仿宋" w:eastAsia="仿宋" w:hAnsi="仿宋" w:cs="仿宋" w:hint="eastAsia"/>
          <w:sz w:val="28"/>
          <w:lang w:eastAsia="zh-CN"/>
        </w:rPr>
      </w:pPr>
      <w:bookmarkStart w:id="17" w:name="_Toc1662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为了确保玻璃纤维项目的有效管理和不断优化，我们采用了精心设计的绩效评估周期。这个周期旨在实现灵活、实时和全面的评估，以适应玻璃纤维项目执行中的各种挑战。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玻璃纤维项目的不同需求，分为短期、中期和长期。短期评估关注每个迭代或工作周期，以及时发现和解决当前任务中的问题。中期评估涵盖几个迭代，深入了解整体玻璃纤维项目的趋势和性能。长期评估则着眼于整个玻璃纤维项目阶段，确保玻璃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https://d.book118.com/707122152145006026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5F1DF6"/>
    <w:rsid w:val="515F1D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2215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2024-01-08T10:10:00Z</dcterms:created>
  <dcterms:modified xsi:type="dcterms:W3CDTF">2024-01-08T10:10:22Z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0C0168AA300D490C86EDB248DD9412C5_11</vt:lpwstr>
  </property>
  <property fmtid="{D5CDD505-2E9C-101B-9397-08002B2CF9AE}" pid="3" name="KSOProductBuildVer">
    <vt:lpwstr>2052-12.1.0.16120</vt:lpwstr>
  </property>
</Properties>
</file>