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朝阳凌源市2023-2024学年九年级上学期期末物理压轴卷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考试范围：九年级上册（人教版）；考试时间：120分钟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（湖北省武汉市东西湖区九年级（上）期中物理试卷）下列数据中最符合实际情况的是（　　）</w:t>
      </w:r>
    </w:p>
    <w:p w:rsidR="00A81065" w:rsidP="00744A41">
      <w:pPr>
        <w:tabs>
          <w:tab w:val="left" w:pos="2520"/>
          <w:tab w:val="left" w:pos="4410"/>
          <w:tab w:val="left" w:pos="6300"/>
        </w:tabs>
        <w:spacing w:line="360" w:lineRule="auto"/>
        <w:ind w:left="357" w:leftChars="170"/>
        <w:textAlignment w:val="center"/>
        <w:rPr>
          <w:rFonts w:hint="eastAsia"/>
        </w:rPr>
      </w:pPr>
      <w:r>
        <w:t>A .实验室小灯泡中电流约5A</w:t>
      </w:r>
    </w:p>
    <w:p w:rsidR="00A81065" w:rsidP="00744A41">
      <w:pPr>
        <w:tabs>
          <w:tab w:val="left" w:pos="2520"/>
          <w:tab w:val="left" w:pos="4410"/>
          <w:tab w:val="left" w:pos="6300"/>
        </w:tabs>
        <w:spacing w:line="360" w:lineRule="auto"/>
        <w:ind w:left="357" w:leftChars="170"/>
        <w:textAlignment w:val="center"/>
        <w:rPr>
          <w:rFonts w:hint="eastAsia"/>
        </w:rPr>
      </w:pPr>
      <w:r>
        <w:t>B .一节干电池的电压是2V</w:t>
      </w:r>
    </w:p>
    <w:p w:rsidR="00A81065" w:rsidP="00744A41">
      <w:pPr>
        <w:tabs>
          <w:tab w:val="left" w:pos="2520"/>
          <w:tab w:val="left" w:pos="4410"/>
          <w:tab w:val="left" w:pos="6300"/>
        </w:tabs>
        <w:spacing w:line="360" w:lineRule="auto"/>
        <w:ind w:left="357" w:leftChars="170"/>
        <w:textAlignment w:val="center"/>
        <w:rPr>
          <w:rFonts w:hint="eastAsia"/>
        </w:rPr>
      </w:pPr>
      <w:r>
        <w:t>C .人的安全电压是不高于36V</w:t>
      </w:r>
    </w:p>
    <w:p w:rsidR="00A81065" w:rsidP="00744A41">
      <w:pPr>
        <w:tabs>
          <w:tab w:val="left" w:pos="2520"/>
          <w:tab w:val="left" w:pos="4410"/>
          <w:tab w:val="left" w:pos="6300"/>
        </w:tabs>
        <w:spacing w:line="360" w:lineRule="auto"/>
        <w:ind w:left="357" w:leftChars="170"/>
        <w:textAlignment w:val="center"/>
        <w:rPr>
          <w:rFonts w:hint="eastAsia"/>
        </w:rPr>
      </w:pPr>
      <w:r>
        <w:t>D .人体电阻约10Ω</w:t>
      </w:r>
    </w:p>
    <w:p w:rsidR="00A81065" w:rsidP="00744A41">
      <w:pPr>
        <w:pStyle w:val="BalloonText"/>
        <w:spacing w:line="360" w:lineRule="auto"/>
        <w:ind w:firstLineChars="0"/>
        <w:textAlignment w:val="center"/>
      </w:pPr>
      <w:r>
        <w:t>2.  （2022年四川省成都市大邑县中考物理一模试卷）根据表中的数据，下列判断正确的是（　　）</w:t>
      </w:r>
    </w:p>
    <w:p w:rsidR="00A81065" w:rsidP="00744A41">
      <w:pPr>
        <w:spacing w:line="360" w:lineRule="auto"/>
        <w:ind w:left="357" w:leftChars="170"/>
        <w:textAlignment w:val="center"/>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3pt;height:136pt">
            <v:imagedata r:id="rId5" o:title="2"/>
          </v:shape>
        </w:pict>
      </w:r>
    </w:p>
    <w:p w:rsidR="00A81065" w:rsidP="00744A41">
      <w:pPr>
        <w:spacing w:line="360" w:lineRule="auto"/>
        <w:ind w:left="357" w:leftChars="170"/>
        <w:textAlignment w:val="center"/>
        <w:rPr>
          <w:rFonts w:hint="eastAsia"/>
        </w:rPr>
      </w:pPr>
      <w:r>
        <w:pict>
          <v:shape id="_x0000_i1026" type="#_x0000_t75" style="width:54pt;height:50pt">
            <v:imagedata r:id="rId6" o:title="2"/>
          </v:shape>
        </w:pict>
      </w:r>
    </w:p>
    <w:p w:rsidR="00A81065" w:rsidP="00744A41">
      <w:pPr>
        <w:tabs>
          <w:tab w:val="left" w:pos="2520"/>
          <w:tab w:val="left" w:pos="4410"/>
          <w:tab w:val="left" w:pos="6300"/>
        </w:tabs>
        <w:spacing w:line="360" w:lineRule="auto"/>
        <w:ind w:left="357" w:leftChars="170"/>
        <w:textAlignment w:val="center"/>
        <w:rPr>
          <w:rFonts w:hint="eastAsia"/>
        </w:rPr>
        <w:sectPr w:rsidSect="007A55E5">
          <w:headerReference w:type="even" r:id="rId7"/>
          <w:headerReference w:type="default" r:id="rId8"/>
          <w:footerReference w:type="even" r:id="rId9"/>
          <w:footerReference w:type="default" r:id="rId10"/>
          <w:pgSz w:w="11906" w:h="16838" w:code="9"/>
          <w:pgMar w:top="1440" w:right="1797" w:bottom="1440" w:left="1797" w:header="851" w:footer="992" w:gutter="0"/>
          <w:pgNumType w:start="1"/>
          <w:cols w:space="425"/>
          <w:docGrid w:type="lines" w:linePitch="312"/>
        </w:sectPr>
      </w:pPr>
      <w:r>
        <w:t>A .用同样的酒精灯给质量相等、初温相同的水和煤油加热相同的时间后，发现水中的温度计示数较高</w:t>
      </w:r>
    </w:p>
    <w:p w:rsidR="00A81065" w:rsidP="00744A41">
      <w:pPr>
        <w:tabs>
          <w:tab w:val="left" w:pos="2520"/>
          <w:tab w:val="left" w:pos="4410"/>
          <w:tab w:val="left" w:pos="6300"/>
        </w:tabs>
        <w:spacing w:line="360" w:lineRule="auto"/>
        <w:ind w:left="357" w:leftChars="170"/>
        <w:textAlignment w:val="center"/>
        <w:rPr>
          <w:rFonts w:hint="eastAsia"/>
        </w:rPr>
      </w:pPr>
      <w:r>
        <w:t>B .装有煤油和水的两个容器底部受到的液体压强与液体深度的关系可用如图的图线表示，其中图线a表示的是煤油</w:t>
      </w:r>
    </w:p>
    <w:p w:rsidR="00A81065" w:rsidP="00744A41">
      <w:pPr>
        <w:tabs>
          <w:tab w:val="left" w:pos="2520"/>
          <w:tab w:val="left" w:pos="4410"/>
          <w:tab w:val="left" w:pos="6300"/>
        </w:tabs>
        <w:spacing w:line="360" w:lineRule="auto"/>
        <w:ind w:left="357" w:leftChars="170"/>
        <w:textAlignment w:val="center"/>
        <w:rPr>
          <w:rFonts w:hint="eastAsia"/>
        </w:rPr>
      </w:pPr>
      <w:r>
        <w:t>C .将质量相等的铜块和铝块分别拉成粗细相同的铜线和铝线，将它们并联接入电路中，则通过铜线的电流较大</w:t>
      </w:r>
    </w:p>
    <w:p w:rsidR="00A81065" w:rsidP="00744A41">
      <w:pPr>
        <w:tabs>
          <w:tab w:val="left" w:pos="2520"/>
          <w:tab w:val="left" w:pos="4410"/>
          <w:tab w:val="left" w:pos="6300"/>
        </w:tabs>
        <w:spacing w:line="360" w:lineRule="auto"/>
        <w:ind w:left="357" w:leftChars="170"/>
        <w:textAlignment w:val="center"/>
        <w:rPr>
          <w:rFonts w:hint="eastAsia"/>
        </w:rPr>
      </w:pPr>
      <w:r>
        <w:t>D .用力分别匀速提升体积相同的铁块和铝块，提升的高度之比为3：2，所用的时间之比为5：9，则两次拉力的功率之比为79：10</w:t>
      </w:r>
    </w:p>
    <w:p w:rsidR="00A81065" w:rsidP="00744A41">
      <w:pPr>
        <w:pStyle w:val="BalloonText"/>
        <w:spacing w:line="360" w:lineRule="auto"/>
        <w:ind w:firstLineChars="0"/>
        <w:textAlignment w:val="center"/>
      </w:pPr>
      <w:r>
        <w:t>3.  （河北省沧州市献县垒头中学八年级（上）第三次月考物理试卷）将正在熔化的冰拿到室温为20℃的房间中，则（　　）</w:t>
      </w:r>
    </w:p>
    <w:p w:rsidR="00A81065" w:rsidP="00744A41">
      <w:pPr>
        <w:tabs>
          <w:tab w:val="left" w:pos="2520"/>
          <w:tab w:val="left" w:pos="4410"/>
          <w:tab w:val="left" w:pos="6300"/>
        </w:tabs>
        <w:spacing w:line="360" w:lineRule="auto"/>
        <w:ind w:left="357" w:leftChars="170"/>
        <w:textAlignment w:val="center"/>
        <w:rPr>
          <w:rFonts w:hint="eastAsia"/>
        </w:rPr>
      </w:pPr>
      <w:r>
        <w:t>A .冰和水的温度都升高</w:t>
      </w:r>
    </w:p>
    <w:p w:rsidR="00A81065" w:rsidP="00744A41">
      <w:pPr>
        <w:tabs>
          <w:tab w:val="left" w:pos="2520"/>
          <w:tab w:val="left" w:pos="4410"/>
          <w:tab w:val="left" w:pos="6300"/>
        </w:tabs>
        <w:spacing w:line="360" w:lineRule="auto"/>
        <w:ind w:left="357" w:leftChars="170"/>
        <w:textAlignment w:val="center"/>
        <w:rPr>
          <w:rFonts w:hint="eastAsia"/>
        </w:rPr>
      </w:pPr>
      <w:r>
        <w:t>B .冰的温度不变，水的温度升高</w:t>
      </w:r>
    </w:p>
    <w:p w:rsidR="00A81065" w:rsidP="00744A41">
      <w:pPr>
        <w:tabs>
          <w:tab w:val="left" w:pos="2520"/>
          <w:tab w:val="left" w:pos="4410"/>
          <w:tab w:val="left" w:pos="6300"/>
        </w:tabs>
        <w:spacing w:line="360" w:lineRule="auto"/>
        <w:ind w:left="357" w:leftChars="170"/>
        <w:textAlignment w:val="center"/>
        <w:rPr>
          <w:rFonts w:hint="eastAsia"/>
        </w:rPr>
      </w:pPr>
      <w:r>
        <w:t>C .冰要继续熔化，但冰和水的温度都不变</w:t>
      </w:r>
    </w:p>
    <w:p w:rsidR="00A81065" w:rsidP="00744A41">
      <w:pPr>
        <w:tabs>
          <w:tab w:val="left" w:pos="2520"/>
          <w:tab w:val="left" w:pos="4410"/>
          <w:tab w:val="left" w:pos="6300"/>
        </w:tabs>
        <w:spacing w:line="360" w:lineRule="auto"/>
        <w:ind w:left="357" w:leftChars="170"/>
        <w:textAlignment w:val="center"/>
        <w:rPr>
          <w:rFonts w:hint="eastAsia"/>
        </w:rPr>
      </w:pPr>
      <w:r>
        <w:t>D .冰的温度升高，水的温度不变</w:t>
      </w:r>
    </w:p>
    <w:p w:rsidR="00A81065" w:rsidP="00744A41">
      <w:pPr>
        <w:pStyle w:val="BalloonText"/>
        <w:spacing w:line="360" w:lineRule="auto"/>
        <w:ind w:firstLineChars="0"/>
        <w:textAlignment w:val="center"/>
      </w:pPr>
      <w:r>
        <w:t>4.  （2020年秋•海珠区期末）（2020年秋•海珠区期末）利用发光二极管进行实验，当开关闭合后，二极管不发光，如图甲所示．当只把电池反接再闭合开关，二极管发光，如图乙所示，以下说法正确的是（　　）</w:t>
      </w:r>
    </w:p>
    <w:p w:rsidR="00A81065" w:rsidP="00744A41">
      <w:pPr>
        <w:spacing w:line="360" w:lineRule="auto"/>
        <w:ind w:left="357" w:leftChars="170"/>
        <w:textAlignment w:val="center"/>
        <w:rPr>
          <w:rFonts w:hint="eastAsia"/>
        </w:rPr>
      </w:pPr>
      <w:r>
        <w:pict>
          <v:shape id="_x0000_i1027" type="#_x0000_t75" style="width:146pt;height:56pt">
            <v:imagedata r:id="rId11" o:title="2"/>
          </v:shape>
        </w:pict>
      </w:r>
    </w:p>
    <w:p w:rsidR="00A81065" w:rsidP="00744A41">
      <w:pPr>
        <w:tabs>
          <w:tab w:val="left" w:pos="2520"/>
          <w:tab w:val="left" w:pos="4410"/>
          <w:tab w:val="left" w:pos="6300"/>
        </w:tabs>
        <w:spacing w:line="360" w:lineRule="auto"/>
        <w:ind w:left="357" w:leftChars="170"/>
        <w:textAlignment w:val="center"/>
        <w:rPr>
          <w:rFonts w:hint="eastAsia"/>
        </w:rPr>
      </w:pPr>
      <w:r>
        <w:t>A .干电池供电时，电能转化为化学能</w:t>
      </w:r>
    </w:p>
    <w:p w:rsidR="00A81065" w:rsidP="00744A41">
      <w:pPr>
        <w:tabs>
          <w:tab w:val="left" w:pos="2520"/>
          <w:tab w:val="left" w:pos="4410"/>
          <w:tab w:val="left" w:pos="6300"/>
        </w:tabs>
        <w:spacing w:line="360" w:lineRule="auto"/>
        <w:ind w:left="357" w:leftChars="170"/>
        <w:textAlignment w:val="center"/>
        <w:rPr>
          <w:rFonts w:hint="eastAsia"/>
        </w:rPr>
      </w:pPr>
      <w:r>
        <w:t>B .图甲二极管不发光，开关肯定接触不良</w:t>
      </w:r>
    </w:p>
    <w:p w:rsidR="00A81065" w:rsidP="00744A41">
      <w:pPr>
        <w:tabs>
          <w:tab w:val="left" w:pos="2520"/>
          <w:tab w:val="left" w:pos="4410"/>
          <w:tab w:val="left" w:pos="6300"/>
        </w:tabs>
        <w:spacing w:line="360" w:lineRule="auto"/>
        <w:ind w:left="357" w:leftChars="170"/>
        <w:textAlignment w:val="center"/>
        <w:rPr>
          <w:rFonts w:hint="eastAsia"/>
        </w:rPr>
      </w:pPr>
      <w:r>
        <w:t>C .发光二极管的正极接在A接线柱上</w:t>
      </w:r>
    </w:p>
    <w:p w:rsidR="00A81065" w:rsidP="00744A41">
      <w:pPr>
        <w:tabs>
          <w:tab w:val="left" w:pos="2520"/>
          <w:tab w:val="left" w:pos="4410"/>
          <w:tab w:val="left" w:pos="6300"/>
        </w:tabs>
        <w:spacing w:line="360" w:lineRule="auto"/>
        <w:ind w:left="357" w:leftChars="170"/>
        <w:textAlignment w:val="center"/>
        <w:rPr>
          <w:rFonts w:hint="eastAsia"/>
        </w:rPr>
      </w:pPr>
      <w:r>
        <w:t>D .金属导线导电，靠的是带正电的原子核</w:t>
      </w:r>
    </w:p>
    <w:p w:rsidR="00A81065" w:rsidP="00744A41">
      <w:pPr>
        <w:pStyle w:val="BalloonText"/>
        <w:spacing w:line="360" w:lineRule="auto"/>
        <w:ind w:firstLineChars="0"/>
        <w:textAlignment w:val="center"/>
      </w:pPr>
      <w:r>
        <w:t>5.  （2021•深圳模拟）用相同的电加热器分别对质量相等的</w:t>
      </w:r>
      <w:r>
        <w:pict>
          <v:shape id="_x0000_i1028" type="#_x0000_t75" style="width:7.6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A​&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2" o:title=""/>
          </v:shape>
        </w:pict>
      </w:r>
      <w:r>
        <w:t>​和</w:t>
      </w:r>
      <w:r>
        <w:pict>
          <v:shape id="_x0000_i1029" type="#_x0000_t75" style="width: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B​&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3" o:title=""/>
          </v:shape>
        </w:pict>
      </w:r>
      <w:r>
        <w:t>​两种液体加热（不计热量损失），如图是</w:t>
      </w:r>
      <w:r>
        <w:pict>
          <v:shape id="_x0000_i1030" type="#_x0000_t75" style="width:7.6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A​&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2" o:title=""/>
          </v:shape>
        </w:pict>
      </w:r>
      <w:r>
        <w:t>​和</w:t>
      </w:r>
      <w:r>
        <w:pict>
          <v:shape id="_x0000_i1031" type="#_x0000_t75" style="width: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B​&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3" o:title=""/>
          </v:shape>
        </w:pict>
      </w:r>
      <w:r>
        <w:t>​的温度随加热时间变化的图象，下列说法不正确的是</w:t>
      </w:r>
      <w:r>
        <w:pict>
          <v:shape id="_x0000_i1032"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4" o:title=""/>
          </v:shape>
        </w:pict>
      </w:r>
      <w:r>
        <w:t>​　　</w:t>
      </w:r>
      <w:r>
        <w:pict>
          <v:shape id="_x0000_i1033"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5" o:title=""/>
          </v:shape>
        </w:pict>
      </w:r>
      <w:r>
        <w:t>​</w:t>
      </w:r>
    </w:p>
    <w:p w:rsidR="00A81065" w:rsidP="00744A41">
      <w:pPr>
        <w:spacing w:line="360" w:lineRule="auto"/>
        <w:ind w:left="357" w:leftChars="170"/>
        <w:textAlignment w:val="center"/>
        <w:rPr>
          <w:rFonts w:hint="eastAsia"/>
        </w:rPr>
      </w:pPr>
      <w:r>
        <w:pict>
          <v:shape id="_x0000_i1034" type="#_x0000_t75" style="width:85pt;height:68pt">
            <v:imagedata r:id="rId16" o:title="2"/>
          </v:shape>
        </w:pic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35" type="#_x0000_t75" style="width:7.6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A​&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2" o:title=""/>
          </v:shape>
        </w:pict>
      </w:r>
      <w:r>
        <w:t>​的比热容与</w:t>
      </w:r>
      <w:r>
        <w:pict>
          <v:shape id="_x0000_i1036" type="#_x0000_t75" style="width: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B​&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3" o:title=""/>
          </v:shape>
        </w:pict>
      </w:r>
      <w:r>
        <w:t>​的比热容之比为</w:t>
      </w:r>
      <w:r>
        <w:pict>
          <v:shape id="_x0000_i1037" type="#_x0000_t75" style="width:13.4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2:3​&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7"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B .加热相同的时间，</w:t>
      </w:r>
      <w:r>
        <w:pict>
          <v:shape id="_x0000_i1038" type="#_x0000_t75" style="width: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B​&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3" o:title=""/>
          </v:shape>
        </w:pict>
      </w:r>
      <w:r>
        <w:t>​吸收的热量较多</w: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39" type="#_x0000_t75" style="width:7.6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A​&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2" o:title=""/>
          </v:shape>
        </w:pict>
      </w:r>
      <w:r>
        <w:t>​和</w:t>
      </w:r>
      <w:r>
        <w:pict>
          <v:shape id="_x0000_i1040" type="#_x0000_t75" style="width: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B​&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3" o:title=""/>
          </v:shape>
        </w:pict>
      </w:r>
      <w:r>
        <w:t>​升高相同的温度，</w:t>
      </w:r>
      <w:r>
        <w:pict>
          <v:shape id="_x0000_i1041" type="#_x0000_t75" style="width:7.6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A​&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2" o:title=""/>
          </v:shape>
        </w:pict>
      </w:r>
      <w:r>
        <w:t>​吸收的热量较多</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8" w:history="1">
        <w:r>
          <w:rPr>
            <w:rFonts w:ascii="SimSun" w:eastAsia="SimSun" w:hAnsi="SimSun" w:cs="SimSun"/>
            <w:b/>
            <w:bCs/>
            <w:color w:val="0000EE"/>
            <w:kern w:val="0"/>
            <w:sz w:val="30"/>
            <w:szCs w:val="30"/>
            <w:u w:val="single" w:color="0000EE"/>
          </w:rPr>
          <w:t>https://d.book118.com/707133032021006034</w:t>
        </w:r>
      </w:hyperlink>
    </w:p>
    <w:p w:rsidR="00A81065" w:rsidP="00744A41">
      <w:pPr>
        <w:tabs>
          <w:tab w:val="left" w:pos="2520"/>
          <w:tab w:val="left" w:pos="4410"/>
          <w:tab w:val="left" w:pos="6300"/>
        </w:tabs>
        <w:spacing w:line="360" w:lineRule="auto"/>
        <w:ind w:left="357" w:leftChars="170"/>
        <w:textAlignment w:val="center"/>
        <w:rPr>
          <w:rFonts w:hint="eastAsia"/>
        </w:rPr>
      </w:pPr>
    </w:p>
    <w:sectPr w:rsidSect="007A55E5">
      <w:headerReference w:type="even" r:id="rId19"/>
      <w:headerReference w:type="default" r:id="rId20"/>
      <w:footerReference w:type="even" r:id="rId21"/>
      <w:footerReference w:type="default" r:id="rId22"/>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20</w:instrText>
    </w:r>
    <w:r w:rsidR="004A1196">
      <w:rPr>
        <w:noProof/>
      </w:rPr>
      <w:fldChar w:fldCharType="end"/>
    </w:r>
    <w:r>
      <w:instrText xml:space="preserve"> </w:instrText>
    </w:r>
    <w:r>
      <w:fldChar w:fldCharType="separate"/>
    </w:r>
    <w:r>
      <w:rPr>
        <w:rFonts w:hint="eastAsia"/>
      </w:rPr>
      <w:t>20</w:t>
    </w:r>
    <w:r>
      <w:fldChar w:fldCharType="end"/>
    </w:r>
    <w:r>
      <w:rPr>
        <w:rFonts w:hint="eastAsia"/>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19</w:instrText>
    </w:r>
    <w:r>
      <w:rPr>
        <w:noProof/>
      </w:rPr>
      <w:fldChar w:fldCharType="end"/>
    </w:r>
    <w:r>
      <w:instrText xml:space="preserve"> </w:instrText>
    </w:r>
    <w:r>
      <w:fldChar w:fldCharType="separate"/>
    </w:r>
    <w:r>
      <w:t>19</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20</w:instrText>
    </w:r>
    <w:r w:rsidR="004A1196">
      <w:rPr>
        <w:noProof/>
      </w:rPr>
      <w:fldChar w:fldCharType="end"/>
    </w:r>
    <w:r>
      <w:instrText xml:space="preserve"> </w:instrText>
    </w:r>
    <w:r>
      <w:fldChar w:fldCharType="separate"/>
    </w:r>
    <w:r>
      <w:rPr>
        <w:rFonts w:hint="eastAsia"/>
      </w:rPr>
      <w:t>20</w:t>
    </w:r>
    <w:r>
      <w:fldChar w:fldCharType="end"/>
    </w:r>
    <w:r>
      <w:rPr>
        <w:rFonts w:hint="eastAsia"/>
      </w:rPr>
      <w:t>页</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bookmarkStart w:id="0" w:name="_GoBack"/>
    <w:bookmarkEnd w:id="0"/>
    <w:r>
      <w:rPr>
        <w:rFonts w:hint="eastAsia"/>
      </w:rPr>
      <w:t>本卷由系统自动生成，请仔细校对后使用，答案仅供参考。</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232A6"/>
    <w:rsid w:val="00043B54"/>
    <w:rsid w:val="00415768"/>
    <w:rsid w:val="004A1196"/>
    <w:rsid w:val="004D42A0"/>
    <w:rsid w:val="004E0094"/>
    <w:rsid w:val="005320E8"/>
    <w:rsid w:val="0064153B"/>
    <w:rsid w:val="006725CC"/>
    <w:rsid w:val="00744A41"/>
    <w:rsid w:val="00771D19"/>
    <w:rsid w:val="009C38D0"/>
    <w:rsid w:val="009D60AC"/>
    <w:rsid w:val="009E611B"/>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image" Target="media/image3.png" /><Relationship Id="rId12" Type="http://schemas.openxmlformats.org/officeDocument/2006/relationships/image" Target="media/image4.png" /><Relationship Id="rId13" Type="http://schemas.openxmlformats.org/officeDocument/2006/relationships/image" Target="media/image5.png" /><Relationship Id="rId14" Type="http://schemas.openxmlformats.org/officeDocument/2006/relationships/image" Target="media/image6.png" /><Relationship Id="rId15" Type="http://schemas.openxmlformats.org/officeDocument/2006/relationships/image" Target="media/image7.png" /><Relationship Id="rId16" Type="http://schemas.openxmlformats.org/officeDocument/2006/relationships/image" Target="media/image8.png" /><Relationship Id="rId17" Type="http://schemas.openxmlformats.org/officeDocument/2006/relationships/image" Target="media/image9.png" /><Relationship Id="rId18" Type="http://schemas.openxmlformats.org/officeDocument/2006/relationships/hyperlink" Target="https://d.book118.com/707133032021006034" TargetMode="External" /><Relationship Id="rId19" Type="http://schemas.openxmlformats.org/officeDocument/2006/relationships/header" Target="header3.xml" /><Relationship Id="rId2" Type="http://schemas.openxmlformats.org/officeDocument/2006/relationships/webSettings" Target="webSettings.xml" /><Relationship Id="rId20" Type="http://schemas.openxmlformats.org/officeDocument/2006/relationships/header" Target="header4.xml" /><Relationship Id="rId21" Type="http://schemas.openxmlformats.org/officeDocument/2006/relationships/footer" Target="footer3.xml" /><Relationship Id="rId22" Type="http://schemas.openxmlformats.org/officeDocument/2006/relationships/footer" Target="footer4.xml" /><Relationship Id="rId23" Type="http://schemas.openxmlformats.org/officeDocument/2006/relationships/theme" Target="theme/theme1.xml" /><Relationship Id="rId24" Type="http://schemas.openxmlformats.org/officeDocument/2006/relationships/numbering" Target="numbering.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