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树脂型胶粘剂项目规划设计蓝图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30" w:history="1">
        <w:r>
          <w:rPr>
            <w:rFonts w:ascii="仿宋" w:eastAsia="仿宋" w:hAnsi="仿宋" w:cs="仿宋" w:hint="eastAsia"/>
            <w:lang w:eastAsia="zh-CN"/>
          </w:rPr>
          <w:t>概论</w:t>
        </w:r>
        <w:r>
          <w:tab/>
        </w:r>
        <w:r>
          <w:fldChar w:fldCharType="begin"/>
        </w:r>
        <w:r>
          <w:instrText xml:space="preserve"> PAGEREF _Toc24030 \h </w:instrText>
        </w:r>
        <w:r>
          <w:fldChar w:fldCharType="separate"/>
        </w:r>
        <w:r>
          <w:t>3</w:t>
        </w:r>
        <w:r>
          <w:fldChar w:fldCharType="end"/>
        </w:r>
      </w:hyperlink>
    </w:p>
    <w:p>
      <w:pPr>
        <w:pStyle w:val="TOC1"/>
        <w:tabs>
          <w:tab w:val="right" w:leader="dot" w:pos="8306"/>
        </w:tabs>
      </w:pPr>
      <w:hyperlink w:anchor="_Toc27679" w:history="1">
        <w:r>
          <w:rPr>
            <w:rFonts w:ascii="仿宋" w:eastAsia="仿宋" w:hAnsi="仿宋" w:cs="仿宋" w:hint="eastAsia"/>
            <w:lang w:eastAsia="zh-CN"/>
          </w:rPr>
          <w:t>一、树脂型胶粘剂项目概论</w:t>
        </w:r>
        <w:r>
          <w:tab/>
        </w:r>
        <w:r>
          <w:fldChar w:fldCharType="begin"/>
        </w:r>
        <w:r>
          <w:instrText xml:space="preserve"> PAGEREF _Toc27679 \h </w:instrText>
        </w:r>
        <w:r>
          <w:fldChar w:fldCharType="separate"/>
        </w:r>
        <w:r>
          <w:t>3</w:t>
        </w:r>
        <w:r>
          <w:fldChar w:fldCharType="end"/>
        </w:r>
      </w:hyperlink>
    </w:p>
    <w:p>
      <w:pPr>
        <w:pStyle w:val="TOC2"/>
        <w:tabs>
          <w:tab w:val="right" w:leader="dot" w:pos="8306"/>
        </w:tabs>
      </w:pPr>
      <w:hyperlink w:anchor="_Toc13243" w:history="1">
        <w:r>
          <w:rPr>
            <w:rFonts w:ascii="仿宋" w:eastAsia="仿宋" w:hAnsi="仿宋" w:cs="仿宋" w:hint="eastAsia"/>
            <w:lang w:eastAsia="zh-CN"/>
          </w:rPr>
          <w:t>(一)、树脂型胶粘剂项目概况</w:t>
        </w:r>
        <w:r>
          <w:tab/>
        </w:r>
        <w:r>
          <w:fldChar w:fldCharType="begin"/>
        </w:r>
        <w:r>
          <w:instrText xml:space="preserve"> PAGEREF _Toc13243 \h </w:instrText>
        </w:r>
        <w:r>
          <w:fldChar w:fldCharType="separate"/>
        </w:r>
        <w:r>
          <w:t>3</w:t>
        </w:r>
        <w:r>
          <w:fldChar w:fldCharType="end"/>
        </w:r>
      </w:hyperlink>
    </w:p>
    <w:p>
      <w:pPr>
        <w:pStyle w:val="TOC2"/>
        <w:tabs>
          <w:tab w:val="right" w:leader="dot" w:pos="8306"/>
        </w:tabs>
      </w:pPr>
      <w:hyperlink w:anchor="_Toc18173" w:history="1">
        <w:r>
          <w:rPr>
            <w:rFonts w:ascii="仿宋" w:eastAsia="仿宋" w:hAnsi="仿宋" w:cs="仿宋" w:hint="eastAsia"/>
            <w:lang w:eastAsia="zh-CN"/>
          </w:rPr>
          <w:t>(二)、树脂型胶粘剂项目目标</w:t>
        </w:r>
        <w:r>
          <w:tab/>
        </w:r>
        <w:r>
          <w:fldChar w:fldCharType="begin"/>
        </w:r>
        <w:r>
          <w:instrText xml:space="preserve"> PAGEREF _Toc18173 \h </w:instrText>
        </w:r>
        <w:r>
          <w:fldChar w:fldCharType="separate"/>
        </w:r>
        <w:r>
          <w:t>5</w:t>
        </w:r>
        <w:r>
          <w:fldChar w:fldCharType="end"/>
        </w:r>
      </w:hyperlink>
    </w:p>
    <w:p>
      <w:pPr>
        <w:pStyle w:val="TOC2"/>
        <w:tabs>
          <w:tab w:val="right" w:leader="dot" w:pos="8306"/>
        </w:tabs>
      </w:pPr>
      <w:hyperlink w:anchor="_Toc19305" w:history="1">
        <w:r>
          <w:rPr>
            <w:rFonts w:ascii="仿宋" w:eastAsia="仿宋" w:hAnsi="仿宋" w:cs="仿宋" w:hint="eastAsia"/>
            <w:lang w:eastAsia="zh-CN"/>
          </w:rPr>
          <w:t>(三)、树脂型胶粘剂项目提出的理由</w:t>
        </w:r>
        <w:r>
          <w:tab/>
        </w:r>
        <w:r>
          <w:fldChar w:fldCharType="begin"/>
        </w:r>
        <w:r>
          <w:instrText xml:space="preserve"> PAGEREF _Toc19305 \h </w:instrText>
        </w:r>
        <w:r>
          <w:fldChar w:fldCharType="separate"/>
        </w:r>
        <w:r>
          <w:t>6</w:t>
        </w:r>
        <w:r>
          <w:fldChar w:fldCharType="end"/>
        </w:r>
      </w:hyperlink>
    </w:p>
    <w:p>
      <w:pPr>
        <w:pStyle w:val="TOC2"/>
        <w:tabs>
          <w:tab w:val="right" w:leader="dot" w:pos="8306"/>
        </w:tabs>
      </w:pPr>
      <w:hyperlink w:anchor="_Toc20028" w:history="1">
        <w:r>
          <w:rPr>
            <w:rFonts w:ascii="仿宋" w:eastAsia="仿宋" w:hAnsi="仿宋" w:cs="仿宋" w:hint="eastAsia"/>
            <w:lang w:eastAsia="zh-CN"/>
          </w:rPr>
          <w:t>(四)、树脂型胶粘剂项目意义</w:t>
        </w:r>
        <w:r>
          <w:tab/>
        </w:r>
        <w:r>
          <w:fldChar w:fldCharType="begin"/>
        </w:r>
        <w:r>
          <w:instrText xml:space="preserve"> PAGEREF _Toc20028 \h </w:instrText>
        </w:r>
        <w:r>
          <w:fldChar w:fldCharType="separate"/>
        </w:r>
        <w:r>
          <w:t>8</w:t>
        </w:r>
        <w:r>
          <w:fldChar w:fldCharType="end"/>
        </w:r>
      </w:hyperlink>
    </w:p>
    <w:p>
      <w:pPr>
        <w:pStyle w:val="TOC2"/>
        <w:tabs>
          <w:tab w:val="right" w:leader="dot" w:pos="8306"/>
        </w:tabs>
      </w:pPr>
      <w:hyperlink w:anchor="_Toc30063" w:history="1">
        <w:r>
          <w:rPr>
            <w:rFonts w:ascii="仿宋" w:eastAsia="仿宋" w:hAnsi="仿宋" w:cs="仿宋" w:hint="eastAsia"/>
            <w:lang w:eastAsia="zh-CN"/>
          </w:rPr>
          <w:t>(五)、树脂型胶粘剂项目背景</w:t>
        </w:r>
        <w:r>
          <w:tab/>
        </w:r>
        <w:r>
          <w:fldChar w:fldCharType="begin"/>
        </w:r>
        <w:r>
          <w:instrText xml:space="preserve"> PAGEREF _Toc30063 \h </w:instrText>
        </w:r>
        <w:r>
          <w:fldChar w:fldCharType="separate"/>
        </w:r>
        <w:r>
          <w:t>9</w:t>
        </w:r>
        <w:r>
          <w:fldChar w:fldCharType="end"/>
        </w:r>
      </w:hyperlink>
    </w:p>
    <w:p>
      <w:pPr>
        <w:pStyle w:val="TOC1"/>
        <w:tabs>
          <w:tab w:val="right" w:leader="dot" w:pos="8306"/>
        </w:tabs>
      </w:pPr>
      <w:hyperlink w:anchor="_Toc4359" w:history="1">
        <w:r>
          <w:rPr>
            <w:rFonts w:ascii="仿宋" w:eastAsia="仿宋" w:hAnsi="仿宋" w:cs="仿宋" w:hint="eastAsia"/>
            <w:lang w:eastAsia="zh-CN"/>
          </w:rPr>
          <w:t>二、产品规划分析</w:t>
        </w:r>
        <w:r>
          <w:tab/>
        </w:r>
        <w:r>
          <w:fldChar w:fldCharType="begin"/>
        </w:r>
        <w:r>
          <w:instrText xml:space="preserve"> PAGEREF _Toc4359 \h </w:instrText>
        </w:r>
        <w:r>
          <w:fldChar w:fldCharType="separate"/>
        </w:r>
        <w:r>
          <w:t>10</w:t>
        </w:r>
        <w:r>
          <w:fldChar w:fldCharType="end"/>
        </w:r>
      </w:hyperlink>
    </w:p>
    <w:p>
      <w:pPr>
        <w:pStyle w:val="TOC2"/>
        <w:tabs>
          <w:tab w:val="right" w:leader="dot" w:pos="8306"/>
        </w:tabs>
      </w:pPr>
      <w:hyperlink w:anchor="_Toc27163" w:history="1">
        <w:r>
          <w:rPr>
            <w:rFonts w:ascii="仿宋" w:eastAsia="仿宋" w:hAnsi="仿宋" w:cs="仿宋" w:hint="eastAsia"/>
            <w:lang w:eastAsia="zh-CN"/>
          </w:rPr>
          <w:t>(一)、产品规划</w:t>
        </w:r>
        <w:r>
          <w:tab/>
        </w:r>
        <w:r>
          <w:fldChar w:fldCharType="begin"/>
        </w:r>
        <w:r>
          <w:instrText xml:space="preserve"> PAGEREF _Toc27163 \h </w:instrText>
        </w:r>
        <w:r>
          <w:fldChar w:fldCharType="separate"/>
        </w:r>
        <w:r>
          <w:t>10</w:t>
        </w:r>
        <w:r>
          <w:fldChar w:fldCharType="end"/>
        </w:r>
      </w:hyperlink>
    </w:p>
    <w:p>
      <w:pPr>
        <w:pStyle w:val="TOC2"/>
        <w:tabs>
          <w:tab w:val="right" w:leader="dot" w:pos="8306"/>
        </w:tabs>
      </w:pPr>
      <w:hyperlink w:anchor="_Toc31992" w:history="1">
        <w:r>
          <w:rPr>
            <w:rFonts w:ascii="仿宋" w:eastAsia="仿宋" w:hAnsi="仿宋" w:cs="仿宋" w:hint="eastAsia"/>
            <w:lang w:eastAsia="zh-CN"/>
          </w:rPr>
          <w:t>(二)、建设规模</w:t>
        </w:r>
        <w:r>
          <w:tab/>
        </w:r>
        <w:r>
          <w:fldChar w:fldCharType="begin"/>
        </w:r>
        <w:r>
          <w:instrText xml:space="preserve"> PAGEREF _Toc31992 \h </w:instrText>
        </w:r>
        <w:r>
          <w:fldChar w:fldCharType="separate"/>
        </w:r>
        <w:r>
          <w:t>10</w:t>
        </w:r>
        <w:r>
          <w:fldChar w:fldCharType="end"/>
        </w:r>
      </w:hyperlink>
    </w:p>
    <w:p>
      <w:pPr>
        <w:pStyle w:val="TOC1"/>
        <w:tabs>
          <w:tab w:val="right" w:leader="dot" w:pos="8306"/>
        </w:tabs>
      </w:pPr>
      <w:hyperlink w:anchor="_Toc17668" w:history="1">
        <w:r>
          <w:rPr>
            <w:rFonts w:ascii="仿宋" w:eastAsia="仿宋" w:hAnsi="仿宋" w:cs="仿宋" w:hint="eastAsia"/>
            <w:lang w:eastAsia="zh-CN"/>
          </w:rPr>
          <w:t>三、树脂型胶粘剂项目文档管理</w:t>
        </w:r>
        <w:r>
          <w:tab/>
        </w:r>
        <w:r>
          <w:fldChar w:fldCharType="begin"/>
        </w:r>
        <w:r>
          <w:instrText xml:space="preserve"> PAGEREF _Toc17668 \h </w:instrText>
        </w:r>
        <w:r>
          <w:fldChar w:fldCharType="separate"/>
        </w:r>
        <w:r>
          <w:t>12</w:t>
        </w:r>
        <w:r>
          <w:fldChar w:fldCharType="end"/>
        </w:r>
      </w:hyperlink>
    </w:p>
    <w:p>
      <w:pPr>
        <w:pStyle w:val="TOC2"/>
        <w:tabs>
          <w:tab w:val="right" w:leader="dot" w:pos="8306"/>
        </w:tabs>
      </w:pPr>
      <w:hyperlink w:anchor="_Toc6698" w:history="1">
        <w:r>
          <w:rPr>
            <w:rFonts w:ascii="仿宋" w:eastAsia="仿宋" w:hAnsi="仿宋" w:cs="仿宋" w:hint="eastAsia"/>
            <w:lang w:eastAsia="zh-CN"/>
          </w:rPr>
          <w:t>(一)、文档编制与审查</w:t>
        </w:r>
        <w:r>
          <w:tab/>
        </w:r>
        <w:r>
          <w:fldChar w:fldCharType="begin"/>
        </w:r>
        <w:r>
          <w:instrText xml:space="preserve"> PAGEREF _Toc6698 \h </w:instrText>
        </w:r>
        <w:r>
          <w:fldChar w:fldCharType="separate"/>
        </w:r>
        <w:r>
          <w:t>12</w:t>
        </w:r>
        <w:r>
          <w:fldChar w:fldCharType="end"/>
        </w:r>
      </w:hyperlink>
    </w:p>
    <w:p>
      <w:pPr>
        <w:pStyle w:val="TOC2"/>
        <w:tabs>
          <w:tab w:val="right" w:leader="dot" w:pos="8306"/>
        </w:tabs>
      </w:pPr>
      <w:hyperlink w:anchor="_Toc17736" w:history="1">
        <w:r>
          <w:rPr>
            <w:rFonts w:ascii="仿宋" w:eastAsia="仿宋" w:hAnsi="仿宋" w:cs="仿宋" w:hint="eastAsia"/>
            <w:lang w:eastAsia="zh-CN"/>
          </w:rPr>
          <w:t>(二)、文档发布与分发</w:t>
        </w:r>
        <w:r>
          <w:tab/>
        </w:r>
        <w:r>
          <w:fldChar w:fldCharType="begin"/>
        </w:r>
        <w:r>
          <w:instrText xml:space="preserve"> PAGEREF _Toc17736 \h </w:instrText>
        </w:r>
        <w:r>
          <w:fldChar w:fldCharType="separate"/>
        </w:r>
        <w:r>
          <w:t>13</w:t>
        </w:r>
        <w:r>
          <w:fldChar w:fldCharType="end"/>
        </w:r>
      </w:hyperlink>
    </w:p>
    <w:p>
      <w:pPr>
        <w:pStyle w:val="TOC2"/>
        <w:tabs>
          <w:tab w:val="right" w:leader="dot" w:pos="8306"/>
        </w:tabs>
      </w:pPr>
      <w:hyperlink w:anchor="_Toc27879" w:history="1">
        <w:r>
          <w:rPr>
            <w:rFonts w:ascii="仿宋" w:eastAsia="仿宋" w:hAnsi="仿宋" w:cs="仿宋" w:hint="eastAsia"/>
            <w:lang w:eastAsia="zh-CN"/>
          </w:rPr>
          <w:t>(三)、文档存档与归档</w:t>
        </w:r>
        <w:r>
          <w:tab/>
        </w:r>
        <w:r>
          <w:fldChar w:fldCharType="begin"/>
        </w:r>
        <w:r>
          <w:instrText xml:space="preserve"> PAGEREF _Toc27879 \h </w:instrText>
        </w:r>
        <w:r>
          <w:fldChar w:fldCharType="separate"/>
        </w:r>
        <w:r>
          <w:t>14</w:t>
        </w:r>
        <w:r>
          <w:fldChar w:fldCharType="end"/>
        </w:r>
      </w:hyperlink>
    </w:p>
    <w:p>
      <w:pPr>
        <w:pStyle w:val="TOC1"/>
        <w:tabs>
          <w:tab w:val="right" w:leader="dot" w:pos="8306"/>
        </w:tabs>
      </w:pPr>
      <w:hyperlink w:anchor="_Toc16657" w:history="1">
        <w:r>
          <w:rPr>
            <w:rFonts w:ascii="仿宋" w:eastAsia="仿宋" w:hAnsi="仿宋" w:cs="仿宋" w:hint="eastAsia"/>
            <w:lang w:eastAsia="zh-CN"/>
          </w:rPr>
          <w:t>四、树脂型胶粘剂项目土建工程</w:t>
        </w:r>
        <w:r>
          <w:tab/>
        </w:r>
        <w:r>
          <w:fldChar w:fldCharType="begin"/>
        </w:r>
        <w:r>
          <w:instrText xml:space="preserve"> PAGEREF _Toc16657 \h </w:instrText>
        </w:r>
        <w:r>
          <w:fldChar w:fldCharType="separate"/>
        </w:r>
        <w:r>
          <w:t>15</w:t>
        </w:r>
        <w:r>
          <w:fldChar w:fldCharType="end"/>
        </w:r>
      </w:hyperlink>
    </w:p>
    <w:p>
      <w:pPr>
        <w:pStyle w:val="TOC2"/>
        <w:tabs>
          <w:tab w:val="right" w:leader="dot" w:pos="8306"/>
        </w:tabs>
      </w:pPr>
      <w:hyperlink w:anchor="_Toc20913" w:history="1">
        <w:r>
          <w:rPr>
            <w:rFonts w:ascii="仿宋" w:eastAsia="仿宋" w:hAnsi="仿宋" w:cs="仿宋" w:hint="eastAsia"/>
            <w:lang w:eastAsia="zh-CN"/>
          </w:rPr>
          <w:t>(一)、建筑工程设计原则</w:t>
        </w:r>
        <w:r>
          <w:tab/>
        </w:r>
        <w:r>
          <w:fldChar w:fldCharType="begin"/>
        </w:r>
        <w:r>
          <w:instrText xml:space="preserve"> PAGEREF _Toc20913 \h </w:instrText>
        </w:r>
        <w:r>
          <w:fldChar w:fldCharType="separate"/>
        </w:r>
        <w:r>
          <w:t>15</w:t>
        </w:r>
        <w:r>
          <w:fldChar w:fldCharType="end"/>
        </w:r>
      </w:hyperlink>
    </w:p>
    <w:p>
      <w:pPr>
        <w:pStyle w:val="TOC2"/>
        <w:tabs>
          <w:tab w:val="right" w:leader="dot" w:pos="8306"/>
        </w:tabs>
      </w:pPr>
      <w:hyperlink w:anchor="_Toc28133" w:history="1">
        <w:r>
          <w:rPr>
            <w:rFonts w:ascii="仿宋" w:eastAsia="仿宋" w:hAnsi="仿宋" w:cs="仿宋" w:hint="eastAsia"/>
            <w:lang w:eastAsia="zh-CN"/>
          </w:rPr>
          <w:t>(二)、土建工程设计年限及安全等级</w:t>
        </w:r>
        <w:r>
          <w:tab/>
        </w:r>
        <w:r>
          <w:fldChar w:fldCharType="begin"/>
        </w:r>
        <w:r>
          <w:instrText xml:space="preserve"> PAGEREF _Toc28133 \h </w:instrText>
        </w:r>
        <w:r>
          <w:fldChar w:fldCharType="separate"/>
        </w:r>
        <w:r>
          <w:t>16</w:t>
        </w:r>
        <w:r>
          <w:fldChar w:fldCharType="end"/>
        </w:r>
      </w:hyperlink>
    </w:p>
    <w:p>
      <w:pPr>
        <w:pStyle w:val="TOC2"/>
        <w:tabs>
          <w:tab w:val="right" w:leader="dot" w:pos="8306"/>
        </w:tabs>
      </w:pPr>
      <w:hyperlink w:anchor="_Toc3774" w:history="1">
        <w:r>
          <w:rPr>
            <w:rFonts w:ascii="仿宋" w:eastAsia="仿宋" w:hAnsi="仿宋" w:cs="仿宋" w:hint="eastAsia"/>
            <w:lang w:eastAsia="zh-CN"/>
          </w:rPr>
          <w:t>(三)、建筑工程设计总体要求</w:t>
        </w:r>
        <w:r>
          <w:tab/>
        </w:r>
        <w:r>
          <w:fldChar w:fldCharType="begin"/>
        </w:r>
        <w:r>
          <w:instrText xml:space="preserve"> PAGEREF _Toc3774 \h </w:instrText>
        </w:r>
        <w:r>
          <w:fldChar w:fldCharType="separate"/>
        </w:r>
        <w:r>
          <w:t>18</w:t>
        </w:r>
        <w:r>
          <w:fldChar w:fldCharType="end"/>
        </w:r>
      </w:hyperlink>
    </w:p>
    <w:p>
      <w:pPr>
        <w:pStyle w:val="TOC2"/>
        <w:tabs>
          <w:tab w:val="right" w:leader="dot" w:pos="8306"/>
        </w:tabs>
      </w:pPr>
      <w:hyperlink w:anchor="_Toc27848" w:history="1">
        <w:r>
          <w:rPr>
            <w:rFonts w:ascii="仿宋" w:eastAsia="仿宋" w:hAnsi="仿宋" w:cs="仿宋" w:hint="eastAsia"/>
            <w:lang w:eastAsia="zh-CN"/>
          </w:rPr>
          <w:t>(四)、土建工程建设指标</w:t>
        </w:r>
        <w:r>
          <w:tab/>
        </w:r>
        <w:r>
          <w:fldChar w:fldCharType="begin"/>
        </w:r>
        <w:r>
          <w:instrText xml:space="preserve"> PAGEREF _Toc27848 \h </w:instrText>
        </w:r>
        <w:r>
          <w:fldChar w:fldCharType="separate"/>
        </w:r>
        <w:r>
          <w:t>18</w:t>
        </w:r>
        <w:r>
          <w:fldChar w:fldCharType="end"/>
        </w:r>
      </w:hyperlink>
    </w:p>
    <w:p>
      <w:pPr>
        <w:pStyle w:val="TOC1"/>
        <w:tabs>
          <w:tab w:val="right" w:leader="dot" w:pos="8306"/>
        </w:tabs>
      </w:pPr>
      <w:hyperlink w:anchor="_Toc28185" w:history="1">
        <w:r>
          <w:rPr>
            <w:rFonts w:ascii="仿宋" w:eastAsia="仿宋" w:hAnsi="仿宋" w:cs="仿宋" w:hint="eastAsia"/>
            <w:lang w:eastAsia="zh-CN"/>
          </w:rPr>
          <w:t>五、树脂型胶粘剂项目危机管理</w:t>
        </w:r>
        <w:r>
          <w:tab/>
        </w:r>
        <w:r>
          <w:fldChar w:fldCharType="begin"/>
        </w:r>
        <w:r>
          <w:instrText xml:space="preserve"> PAGEREF _Toc28185 \h </w:instrText>
        </w:r>
        <w:r>
          <w:fldChar w:fldCharType="separate"/>
        </w:r>
        <w:r>
          <w:t>18</w:t>
        </w:r>
        <w:r>
          <w:fldChar w:fldCharType="end"/>
        </w:r>
      </w:hyperlink>
    </w:p>
    <w:p>
      <w:pPr>
        <w:pStyle w:val="TOC2"/>
        <w:tabs>
          <w:tab w:val="right" w:leader="dot" w:pos="8306"/>
        </w:tabs>
      </w:pPr>
      <w:hyperlink w:anchor="_Toc16455" w:history="1">
        <w:r>
          <w:rPr>
            <w:rFonts w:ascii="仿宋" w:eastAsia="仿宋" w:hAnsi="仿宋" w:cs="仿宋" w:hint="eastAsia"/>
            <w:lang w:eastAsia="zh-CN"/>
          </w:rPr>
          <w:t>(一)、危机预警与识别</w:t>
        </w:r>
        <w:r>
          <w:tab/>
        </w:r>
        <w:r>
          <w:fldChar w:fldCharType="begin"/>
        </w:r>
        <w:r>
          <w:instrText xml:space="preserve"> PAGEREF _Toc16455 \h </w:instrText>
        </w:r>
        <w:r>
          <w:fldChar w:fldCharType="separate"/>
        </w:r>
        <w:r>
          <w:t>18</w:t>
        </w:r>
        <w:r>
          <w:fldChar w:fldCharType="end"/>
        </w:r>
      </w:hyperlink>
    </w:p>
    <w:p>
      <w:pPr>
        <w:pStyle w:val="TOC2"/>
        <w:tabs>
          <w:tab w:val="right" w:leader="dot" w:pos="8306"/>
        </w:tabs>
      </w:pPr>
      <w:hyperlink w:anchor="_Toc3592" w:history="1">
        <w:r>
          <w:rPr>
            <w:rFonts w:ascii="仿宋" w:eastAsia="仿宋" w:hAnsi="仿宋" w:cs="仿宋" w:hint="eastAsia"/>
            <w:lang w:eastAsia="zh-CN"/>
          </w:rPr>
          <w:t>(二)、危机应对与恢复</w:t>
        </w:r>
        <w:r>
          <w:tab/>
        </w:r>
        <w:r>
          <w:fldChar w:fldCharType="begin"/>
        </w:r>
        <w:r>
          <w:instrText xml:space="preserve"> PAGEREF _Toc3592 \h </w:instrText>
        </w:r>
        <w:r>
          <w:fldChar w:fldCharType="separate"/>
        </w:r>
        <w:r>
          <w:t>19</w:t>
        </w:r>
        <w:r>
          <w:fldChar w:fldCharType="end"/>
        </w:r>
      </w:hyperlink>
    </w:p>
    <w:p>
      <w:pPr>
        <w:pStyle w:val="TOC1"/>
        <w:tabs>
          <w:tab w:val="right" w:leader="dot" w:pos="8306"/>
        </w:tabs>
      </w:pPr>
      <w:hyperlink w:anchor="_Toc17366" w:history="1">
        <w:r>
          <w:rPr>
            <w:rFonts w:ascii="仿宋" w:eastAsia="仿宋" w:hAnsi="仿宋" w:cs="仿宋" w:hint="eastAsia"/>
            <w:lang w:eastAsia="zh-CN"/>
          </w:rPr>
          <w:t>六、树脂型胶粘剂项目建设背景及必要性分析</w:t>
        </w:r>
        <w:r>
          <w:tab/>
        </w:r>
        <w:r>
          <w:fldChar w:fldCharType="begin"/>
        </w:r>
        <w:r>
          <w:instrText xml:space="preserve"> PAGEREF _Toc17366 \h </w:instrText>
        </w:r>
        <w:r>
          <w:fldChar w:fldCharType="separate"/>
        </w:r>
        <w:r>
          <w:t>21</w:t>
        </w:r>
        <w:r>
          <w:fldChar w:fldCharType="end"/>
        </w:r>
      </w:hyperlink>
    </w:p>
    <w:p>
      <w:pPr>
        <w:pStyle w:val="TOC2"/>
        <w:tabs>
          <w:tab w:val="right" w:leader="dot" w:pos="8306"/>
        </w:tabs>
      </w:pPr>
      <w:hyperlink w:anchor="_Toc16744" w:history="1">
        <w:r>
          <w:rPr>
            <w:rFonts w:ascii="仿宋" w:eastAsia="仿宋" w:hAnsi="仿宋" w:cs="仿宋" w:hint="eastAsia"/>
            <w:lang w:eastAsia="zh-CN"/>
          </w:rPr>
          <w:t>(一)、树脂型胶粘剂项目背景分析</w:t>
        </w:r>
        <w:r>
          <w:tab/>
        </w:r>
        <w:r>
          <w:fldChar w:fldCharType="begin"/>
        </w:r>
        <w:r>
          <w:instrText xml:space="preserve"> PAGEREF _Toc16744 \h </w:instrText>
        </w:r>
        <w:r>
          <w:fldChar w:fldCharType="separate"/>
        </w:r>
        <w:r>
          <w:t>21</w:t>
        </w:r>
        <w:r>
          <w:fldChar w:fldCharType="end"/>
        </w:r>
      </w:hyperlink>
    </w:p>
    <w:p>
      <w:pPr>
        <w:pStyle w:val="TOC2"/>
        <w:tabs>
          <w:tab w:val="right" w:leader="dot" w:pos="8306"/>
        </w:tabs>
      </w:pPr>
      <w:hyperlink w:anchor="_Toc14125" w:history="1">
        <w:r>
          <w:rPr>
            <w:rFonts w:ascii="仿宋" w:eastAsia="仿宋" w:hAnsi="仿宋" w:cs="仿宋" w:hint="eastAsia"/>
            <w:lang w:eastAsia="zh-CN"/>
          </w:rPr>
          <w:t>(二)、树脂型胶粘剂项目建设必要性分析</w:t>
        </w:r>
        <w:r>
          <w:tab/>
        </w:r>
        <w:r>
          <w:fldChar w:fldCharType="begin"/>
        </w:r>
        <w:r>
          <w:instrText xml:space="preserve"> PAGEREF _Toc14125 \h </w:instrText>
        </w:r>
        <w:r>
          <w:fldChar w:fldCharType="separate"/>
        </w:r>
        <w:r>
          <w:t>23</w:t>
        </w:r>
        <w:r>
          <w:fldChar w:fldCharType="end"/>
        </w:r>
      </w:hyperlink>
    </w:p>
    <w:p>
      <w:pPr>
        <w:pStyle w:val="TOC1"/>
        <w:tabs>
          <w:tab w:val="right" w:leader="dot" w:pos="8306"/>
        </w:tabs>
      </w:pPr>
      <w:hyperlink w:anchor="_Toc26651" w:history="1">
        <w:r>
          <w:rPr>
            <w:rFonts w:ascii="仿宋" w:eastAsia="仿宋" w:hAnsi="仿宋" w:cs="仿宋" w:hint="eastAsia"/>
            <w:lang w:eastAsia="zh-CN"/>
          </w:rPr>
          <w:t>七、树脂型胶粘剂项目技术管理</w:t>
        </w:r>
        <w:r>
          <w:tab/>
        </w:r>
        <w:r>
          <w:fldChar w:fldCharType="begin"/>
        </w:r>
        <w:r>
          <w:instrText xml:space="preserve"> PAGEREF _Toc26651 \h </w:instrText>
        </w:r>
        <w:r>
          <w:fldChar w:fldCharType="separate"/>
        </w:r>
        <w:r>
          <w:t>24</w:t>
        </w:r>
        <w:r>
          <w:fldChar w:fldCharType="end"/>
        </w:r>
      </w:hyperlink>
    </w:p>
    <w:p>
      <w:pPr>
        <w:pStyle w:val="TOC2"/>
        <w:tabs>
          <w:tab w:val="right" w:leader="dot" w:pos="8306"/>
        </w:tabs>
      </w:pPr>
      <w:hyperlink w:anchor="_Toc17803" w:history="1">
        <w:r>
          <w:rPr>
            <w:rFonts w:ascii="仿宋" w:eastAsia="仿宋" w:hAnsi="仿宋" w:cs="仿宋" w:hint="eastAsia"/>
            <w:lang w:eastAsia="zh-CN"/>
          </w:rPr>
          <w:t>(一)、技术方案选用方向</w:t>
        </w:r>
        <w:r>
          <w:tab/>
        </w:r>
        <w:r>
          <w:fldChar w:fldCharType="begin"/>
        </w:r>
        <w:r>
          <w:instrText xml:space="preserve"> PAGEREF _Toc17803 \h </w:instrText>
        </w:r>
        <w:r>
          <w:fldChar w:fldCharType="separate"/>
        </w:r>
        <w:r>
          <w:t>24</w:t>
        </w:r>
        <w:r>
          <w:fldChar w:fldCharType="end"/>
        </w:r>
      </w:hyperlink>
    </w:p>
    <w:p>
      <w:pPr>
        <w:pStyle w:val="TOC2"/>
        <w:tabs>
          <w:tab w:val="right" w:leader="dot" w:pos="8306"/>
        </w:tabs>
      </w:pPr>
      <w:hyperlink w:anchor="_Toc10177" w:history="1">
        <w:r>
          <w:rPr>
            <w:rFonts w:ascii="仿宋" w:eastAsia="仿宋" w:hAnsi="仿宋" w:cs="仿宋" w:hint="eastAsia"/>
            <w:lang w:eastAsia="zh-CN"/>
          </w:rPr>
          <w:t>(二)、工艺技术方案选用原则</w:t>
        </w:r>
        <w:r>
          <w:tab/>
        </w:r>
        <w:r>
          <w:fldChar w:fldCharType="begin"/>
        </w:r>
        <w:r>
          <w:instrText xml:space="preserve"> PAGEREF _Toc10177 \h </w:instrText>
        </w:r>
        <w:r>
          <w:fldChar w:fldCharType="separate"/>
        </w:r>
        <w:r>
          <w:t>26</w:t>
        </w:r>
        <w:r>
          <w:fldChar w:fldCharType="end"/>
        </w:r>
      </w:hyperlink>
    </w:p>
    <w:p>
      <w:pPr>
        <w:pStyle w:val="TOC2"/>
        <w:tabs>
          <w:tab w:val="right" w:leader="dot" w:pos="8306"/>
        </w:tabs>
      </w:pPr>
      <w:hyperlink w:anchor="_Toc28673" w:history="1">
        <w:r>
          <w:rPr>
            <w:rFonts w:ascii="仿宋" w:eastAsia="仿宋" w:hAnsi="仿宋" w:cs="仿宋" w:hint="eastAsia"/>
            <w:lang w:eastAsia="zh-CN"/>
          </w:rPr>
          <w:t>(三)、工艺技术方案要求</w:t>
        </w:r>
        <w:r>
          <w:tab/>
        </w:r>
        <w:r>
          <w:fldChar w:fldCharType="begin"/>
        </w:r>
        <w:r>
          <w:instrText xml:space="preserve"> PAGEREF _Toc28673 \h </w:instrText>
        </w:r>
        <w:r>
          <w:fldChar w:fldCharType="separate"/>
        </w:r>
        <w:r>
          <w:t>28</w:t>
        </w:r>
        <w:r>
          <w:fldChar w:fldCharType="end"/>
        </w:r>
      </w:hyperlink>
    </w:p>
    <w:p>
      <w:pPr>
        <w:pStyle w:val="TOC1"/>
        <w:tabs>
          <w:tab w:val="right" w:leader="dot" w:pos="8306"/>
        </w:tabs>
      </w:pPr>
      <w:hyperlink w:anchor="_Toc28491" w:history="1">
        <w:r>
          <w:rPr>
            <w:rFonts w:ascii="仿宋" w:eastAsia="仿宋" w:hAnsi="仿宋" w:cs="仿宋" w:hint="eastAsia"/>
            <w:lang w:eastAsia="zh-CN"/>
          </w:rPr>
          <w:t>八、生产安全保护</w:t>
        </w:r>
        <w:r>
          <w:tab/>
        </w:r>
        <w:r>
          <w:fldChar w:fldCharType="begin"/>
        </w:r>
        <w:r>
          <w:instrText xml:space="preserve"> PAGEREF _Toc28491 \h </w:instrText>
        </w:r>
        <w:r>
          <w:fldChar w:fldCharType="separate"/>
        </w:r>
        <w:r>
          <w:t>30</w:t>
        </w:r>
        <w:r>
          <w:fldChar w:fldCharType="end"/>
        </w:r>
      </w:hyperlink>
    </w:p>
    <w:p>
      <w:pPr>
        <w:pStyle w:val="TOC2"/>
        <w:tabs>
          <w:tab w:val="right" w:leader="dot" w:pos="8306"/>
        </w:tabs>
      </w:pPr>
      <w:hyperlink w:anchor="_Toc15163" w:history="1">
        <w:r>
          <w:rPr>
            <w:rFonts w:ascii="仿宋" w:eastAsia="仿宋" w:hAnsi="仿宋" w:cs="仿宋" w:hint="eastAsia"/>
            <w:lang w:eastAsia="zh-CN"/>
          </w:rPr>
          <w:t>(一)、消防安全</w:t>
        </w:r>
        <w:r>
          <w:tab/>
        </w:r>
        <w:r>
          <w:fldChar w:fldCharType="begin"/>
        </w:r>
        <w:r>
          <w:instrText xml:space="preserve"> PAGEREF _Toc15163 \h </w:instrText>
        </w:r>
        <w:r>
          <w:fldChar w:fldCharType="separate"/>
        </w:r>
        <w:r>
          <w:t>30</w:t>
        </w:r>
        <w:r>
          <w:fldChar w:fldCharType="end"/>
        </w:r>
      </w:hyperlink>
    </w:p>
    <w:p>
      <w:pPr>
        <w:pStyle w:val="TOC2"/>
        <w:tabs>
          <w:tab w:val="right" w:leader="dot" w:pos="8306"/>
        </w:tabs>
      </w:pPr>
      <w:hyperlink w:anchor="_Toc17460" w:history="1">
        <w:r>
          <w:rPr>
            <w:rFonts w:ascii="仿宋" w:eastAsia="仿宋" w:hAnsi="仿宋" w:cs="仿宋" w:hint="eastAsia"/>
            <w:lang w:eastAsia="zh-CN"/>
          </w:rPr>
          <w:t>(二)、防火防爆总图布置措施</w:t>
        </w:r>
        <w:r>
          <w:tab/>
        </w:r>
        <w:r>
          <w:fldChar w:fldCharType="begin"/>
        </w:r>
        <w:r>
          <w:instrText xml:space="preserve"> PAGEREF _Toc17460 \h </w:instrText>
        </w:r>
        <w:r>
          <w:fldChar w:fldCharType="separate"/>
        </w:r>
        <w:r>
          <w:t>32</w:t>
        </w:r>
        <w:r>
          <w:fldChar w:fldCharType="end"/>
        </w:r>
      </w:hyperlink>
    </w:p>
    <w:p>
      <w:pPr>
        <w:pStyle w:val="TOC2"/>
        <w:tabs>
          <w:tab w:val="right" w:leader="dot" w:pos="8306"/>
        </w:tabs>
      </w:pPr>
      <w:hyperlink w:anchor="_Toc17499" w:history="1">
        <w:r>
          <w:rPr>
            <w:rFonts w:ascii="仿宋" w:eastAsia="仿宋" w:hAnsi="仿宋" w:cs="仿宋" w:hint="eastAsia"/>
            <w:lang w:eastAsia="zh-CN"/>
          </w:rPr>
          <w:t>(三)、自然灾害防范措施</w:t>
        </w:r>
        <w:r>
          <w:tab/>
        </w:r>
        <w:r>
          <w:fldChar w:fldCharType="begin"/>
        </w:r>
        <w:r>
          <w:instrText xml:space="preserve"> PAGEREF _Toc17499 \h </w:instrText>
        </w:r>
        <w:r>
          <w:fldChar w:fldCharType="separate"/>
        </w:r>
        <w:r>
          <w:t>33</w:t>
        </w:r>
        <w:r>
          <w:fldChar w:fldCharType="end"/>
        </w:r>
      </w:hyperlink>
    </w:p>
    <w:p>
      <w:pPr>
        <w:pStyle w:val="TOC2"/>
        <w:tabs>
          <w:tab w:val="right" w:leader="dot" w:pos="8306"/>
        </w:tabs>
      </w:pPr>
      <w:hyperlink w:anchor="_Toc3677" w:history="1">
        <w:r>
          <w:rPr>
            <w:rFonts w:ascii="仿宋" w:eastAsia="仿宋" w:hAnsi="仿宋" w:cs="仿宋" w:hint="eastAsia"/>
            <w:lang w:eastAsia="zh-CN"/>
          </w:rPr>
          <w:t>(四)、安全色及安全标志使用要求</w:t>
        </w:r>
        <w:r>
          <w:tab/>
        </w:r>
        <w:r>
          <w:fldChar w:fldCharType="begin"/>
        </w:r>
        <w:r>
          <w:instrText xml:space="preserve"> PAGEREF _Toc3677 \h </w:instrText>
        </w:r>
        <w:r>
          <w:fldChar w:fldCharType="separate"/>
        </w:r>
        <w:r>
          <w:t>34</w:t>
        </w:r>
        <w:r>
          <w:fldChar w:fldCharType="end"/>
        </w:r>
      </w:hyperlink>
    </w:p>
    <w:p>
      <w:pPr>
        <w:pStyle w:val="TOC2"/>
        <w:tabs>
          <w:tab w:val="right" w:leader="dot" w:pos="8306"/>
        </w:tabs>
      </w:pPr>
      <w:hyperlink w:anchor="_Toc15844" w:history="1">
        <w:r>
          <w:rPr>
            <w:rFonts w:ascii="仿宋" w:eastAsia="仿宋" w:hAnsi="仿宋" w:cs="仿宋" w:hint="eastAsia"/>
            <w:lang w:eastAsia="zh-CN"/>
          </w:rPr>
          <w:t>(五)、防尘防毒措施</w:t>
        </w:r>
        <w:r>
          <w:tab/>
        </w:r>
        <w:r>
          <w:fldChar w:fldCharType="begin"/>
        </w:r>
        <w:r>
          <w:instrText xml:space="preserve"> PAGEREF _Toc15844 \h </w:instrText>
        </w:r>
        <w:r>
          <w:fldChar w:fldCharType="separate"/>
        </w:r>
        <w:r>
          <w:t>35</w:t>
        </w:r>
        <w:r>
          <w:fldChar w:fldCharType="end"/>
        </w:r>
      </w:hyperlink>
    </w:p>
    <w:p>
      <w:pPr>
        <w:pStyle w:val="TOC2"/>
        <w:tabs>
          <w:tab w:val="right" w:leader="dot" w:pos="8306"/>
        </w:tabs>
      </w:pPr>
      <w:hyperlink w:anchor="_Toc32730" w:history="1">
        <w:r>
          <w:rPr>
            <w:rFonts w:ascii="仿宋" w:eastAsia="仿宋" w:hAnsi="仿宋" w:cs="仿宋" w:hint="eastAsia"/>
            <w:lang w:eastAsia="zh-CN"/>
          </w:rPr>
          <w:t>(六)、防静电、触电防护及防雷措施</w:t>
        </w:r>
        <w:r>
          <w:tab/>
        </w:r>
        <w:r>
          <w:fldChar w:fldCharType="begin"/>
        </w:r>
        <w:r>
          <w:instrText xml:space="preserve"> PAGEREF _Toc32730 \h </w:instrText>
        </w:r>
        <w:r>
          <w:fldChar w:fldCharType="separate"/>
        </w:r>
        <w:r>
          <w:t>36</w:t>
        </w:r>
        <w:r>
          <w:fldChar w:fldCharType="end"/>
        </w:r>
      </w:hyperlink>
    </w:p>
    <w:p>
      <w:pPr>
        <w:pStyle w:val="TOC2"/>
        <w:tabs>
          <w:tab w:val="right" w:leader="dot" w:pos="8306"/>
        </w:tabs>
      </w:pPr>
      <w:hyperlink w:anchor="_Toc7367" w:history="1">
        <w:r>
          <w:rPr>
            <w:rFonts w:ascii="仿宋" w:eastAsia="仿宋" w:hAnsi="仿宋" w:cs="仿宋" w:hint="eastAsia"/>
            <w:lang w:eastAsia="zh-CN"/>
          </w:rPr>
          <w:t>(七)、机械设备安全保障措施</w:t>
        </w:r>
        <w:r>
          <w:tab/>
        </w:r>
        <w:r>
          <w:fldChar w:fldCharType="begin"/>
        </w:r>
        <w:r>
          <w:instrText xml:space="preserve"> PAGEREF _Toc7367 \h </w:instrText>
        </w:r>
        <w:r>
          <w:fldChar w:fldCharType="separate"/>
        </w:r>
        <w:r>
          <w:t>37</w:t>
        </w:r>
        <w:r>
          <w:fldChar w:fldCharType="end"/>
        </w:r>
      </w:hyperlink>
    </w:p>
    <w:p>
      <w:pPr>
        <w:pStyle w:val="TOC1"/>
        <w:tabs>
          <w:tab w:val="right" w:leader="dot" w:pos="8306"/>
        </w:tabs>
      </w:pPr>
      <w:hyperlink w:anchor="_Toc24639" w:history="1">
        <w:r>
          <w:rPr>
            <w:rFonts w:ascii="仿宋" w:eastAsia="仿宋" w:hAnsi="仿宋" w:cs="仿宋" w:hint="eastAsia"/>
            <w:lang w:eastAsia="zh-CN"/>
          </w:rPr>
          <w:t>九、树脂型胶粘剂项目经营效益</w:t>
        </w:r>
        <w:r>
          <w:tab/>
        </w:r>
        <w:r>
          <w:fldChar w:fldCharType="begin"/>
        </w:r>
        <w:r>
          <w:instrText xml:space="preserve"> PAGEREF _Toc24639 \h </w:instrText>
        </w:r>
        <w:r>
          <w:fldChar w:fldCharType="separate"/>
        </w:r>
        <w:r>
          <w:t>38</w:t>
        </w:r>
        <w:r>
          <w:fldChar w:fldCharType="end"/>
        </w:r>
      </w:hyperlink>
    </w:p>
    <w:p>
      <w:pPr>
        <w:pStyle w:val="TOC2"/>
        <w:tabs>
          <w:tab w:val="right" w:leader="dot" w:pos="8306"/>
        </w:tabs>
      </w:pPr>
      <w:hyperlink w:anchor="_Toc16144" w:history="1">
        <w:r>
          <w:rPr>
            <w:rFonts w:ascii="仿宋" w:eastAsia="仿宋" w:hAnsi="仿宋" w:cs="仿宋" w:hint="eastAsia"/>
            <w:lang w:eastAsia="zh-CN"/>
          </w:rPr>
          <w:t>(一)、经济评价财务测算</w:t>
        </w:r>
        <w:r>
          <w:tab/>
        </w:r>
        <w:r>
          <w:fldChar w:fldCharType="begin"/>
        </w:r>
        <w:r>
          <w:instrText xml:space="preserve"> PAGEREF _Toc16144 \h </w:instrText>
        </w:r>
        <w:r>
          <w:fldChar w:fldCharType="separate"/>
        </w:r>
        <w:r>
          <w:t>38</w:t>
        </w:r>
        <w:r>
          <w:fldChar w:fldCharType="end"/>
        </w:r>
      </w:hyperlink>
    </w:p>
    <w:p>
      <w:pPr>
        <w:pStyle w:val="TOC2"/>
        <w:tabs>
          <w:tab w:val="right" w:leader="dot" w:pos="8306"/>
        </w:tabs>
      </w:pPr>
      <w:hyperlink w:anchor="_Toc32546" w:history="1">
        <w:r>
          <w:rPr>
            <w:rFonts w:ascii="仿宋" w:eastAsia="仿宋" w:hAnsi="仿宋" w:cs="仿宋" w:hint="eastAsia"/>
            <w:lang w:eastAsia="zh-CN"/>
          </w:rPr>
          <w:t>(二)、树脂型胶粘剂项目盈利能力分析</w:t>
        </w:r>
        <w:r>
          <w:tab/>
        </w:r>
        <w:r>
          <w:fldChar w:fldCharType="begin"/>
        </w:r>
        <w:r>
          <w:instrText xml:space="preserve"> PAGEREF _Toc32546 \h </w:instrText>
        </w:r>
        <w:r>
          <w:fldChar w:fldCharType="separate"/>
        </w:r>
        <w:r>
          <w:t>40</w:t>
        </w:r>
        <w:r>
          <w:fldChar w:fldCharType="end"/>
        </w:r>
      </w:hyperlink>
    </w:p>
    <w:p>
      <w:pPr>
        <w:pStyle w:val="TOC1"/>
        <w:tabs>
          <w:tab w:val="right" w:leader="dot" w:pos="8306"/>
        </w:tabs>
      </w:pPr>
      <w:hyperlink w:anchor="_Toc24776" w:history="1">
        <w:r>
          <w:rPr>
            <w:rFonts w:ascii="仿宋" w:eastAsia="仿宋" w:hAnsi="仿宋" w:cs="仿宋" w:hint="eastAsia"/>
            <w:lang w:eastAsia="zh-CN"/>
          </w:rPr>
          <w:t>十、树脂型胶粘剂项目环境影响分析</w:t>
        </w:r>
        <w:r>
          <w:tab/>
        </w:r>
        <w:r>
          <w:fldChar w:fldCharType="begin"/>
        </w:r>
        <w:r>
          <w:instrText xml:space="preserve"> PAGEREF _Toc24776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62" w:history="1">
        <w:r>
          <w:rPr>
            <w:rFonts w:ascii="仿宋" w:eastAsia="仿宋" w:hAnsi="仿宋" w:cs="仿宋" w:hint="eastAsia"/>
            <w:lang w:eastAsia="zh-CN"/>
          </w:rPr>
          <w:t>(一)、建设区域环境质量现状</w:t>
        </w:r>
        <w:r>
          <w:tab/>
        </w:r>
        <w:r>
          <w:fldChar w:fldCharType="begin"/>
        </w:r>
        <w:r>
          <w:instrText xml:space="preserve"> PAGEREF _Toc28662 \h </w:instrText>
        </w:r>
        <w:r>
          <w:fldChar w:fldCharType="separate"/>
        </w:r>
        <w:r>
          <w:t>40</w:t>
        </w:r>
        <w:r>
          <w:fldChar w:fldCharType="end"/>
        </w:r>
      </w:hyperlink>
    </w:p>
    <w:p>
      <w:pPr>
        <w:pStyle w:val="TOC2"/>
        <w:tabs>
          <w:tab w:val="right" w:leader="dot" w:pos="8306"/>
        </w:tabs>
      </w:pPr>
      <w:hyperlink w:anchor="_Toc6397" w:history="1">
        <w:r>
          <w:rPr>
            <w:rFonts w:ascii="仿宋" w:eastAsia="仿宋" w:hAnsi="仿宋" w:cs="仿宋" w:hint="eastAsia"/>
            <w:lang w:eastAsia="zh-CN"/>
          </w:rPr>
          <w:t>(二)、建设期环境保护</w:t>
        </w:r>
        <w:r>
          <w:tab/>
        </w:r>
        <w:r>
          <w:fldChar w:fldCharType="begin"/>
        </w:r>
        <w:r>
          <w:instrText xml:space="preserve"> PAGEREF _Toc6397 \h </w:instrText>
        </w:r>
        <w:r>
          <w:fldChar w:fldCharType="separate"/>
        </w:r>
        <w:r>
          <w:t>42</w:t>
        </w:r>
        <w:r>
          <w:fldChar w:fldCharType="end"/>
        </w:r>
      </w:hyperlink>
    </w:p>
    <w:p>
      <w:pPr>
        <w:pStyle w:val="TOC2"/>
        <w:tabs>
          <w:tab w:val="right" w:leader="dot" w:pos="8306"/>
        </w:tabs>
      </w:pPr>
      <w:hyperlink w:anchor="_Toc358" w:history="1">
        <w:r>
          <w:rPr>
            <w:rFonts w:ascii="仿宋" w:eastAsia="仿宋" w:hAnsi="仿宋" w:cs="仿宋" w:hint="eastAsia"/>
            <w:lang w:eastAsia="zh-CN"/>
          </w:rPr>
          <w:t>(三)、运营期环境保护</w:t>
        </w:r>
        <w:r>
          <w:tab/>
        </w:r>
        <w:r>
          <w:fldChar w:fldCharType="begin"/>
        </w:r>
        <w:r>
          <w:instrText xml:space="preserve"> PAGEREF _Toc358 \h </w:instrText>
        </w:r>
        <w:r>
          <w:fldChar w:fldCharType="separate"/>
        </w:r>
        <w:r>
          <w:t>43</w:t>
        </w:r>
        <w:r>
          <w:fldChar w:fldCharType="end"/>
        </w:r>
      </w:hyperlink>
    </w:p>
    <w:p>
      <w:pPr>
        <w:pStyle w:val="TOC2"/>
        <w:tabs>
          <w:tab w:val="right" w:leader="dot" w:pos="8306"/>
        </w:tabs>
      </w:pPr>
      <w:hyperlink w:anchor="_Toc10269" w:history="1">
        <w:r>
          <w:rPr>
            <w:rFonts w:ascii="仿宋" w:eastAsia="仿宋" w:hAnsi="仿宋" w:cs="仿宋" w:hint="eastAsia"/>
            <w:lang w:eastAsia="zh-CN"/>
          </w:rPr>
          <w:t>(四)、树脂型胶粘剂项目建设对区域经济的影响</w:t>
        </w:r>
        <w:r>
          <w:tab/>
        </w:r>
        <w:r>
          <w:fldChar w:fldCharType="begin"/>
        </w:r>
        <w:r>
          <w:instrText xml:space="preserve"> PAGEREF _Toc10269 \h </w:instrText>
        </w:r>
        <w:r>
          <w:fldChar w:fldCharType="separate"/>
        </w:r>
        <w:r>
          <w:t>45</w:t>
        </w:r>
        <w:r>
          <w:fldChar w:fldCharType="end"/>
        </w:r>
      </w:hyperlink>
    </w:p>
    <w:p>
      <w:pPr>
        <w:pStyle w:val="TOC2"/>
        <w:tabs>
          <w:tab w:val="right" w:leader="dot" w:pos="8306"/>
        </w:tabs>
      </w:pPr>
      <w:hyperlink w:anchor="_Toc13527" w:history="1">
        <w:r>
          <w:rPr>
            <w:rFonts w:ascii="仿宋" w:eastAsia="仿宋" w:hAnsi="仿宋" w:cs="仿宋" w:hint="eastAsia"/>
            <w:lang w:eastAsia="zh-CN"/>
          </w:rPr>
          <w:t>(五)、废弃物处理</w:t>
        </w:r>
        <w:r>
          <w:tab/>
        </w:r>
        <w:r>
          <w:fldChar w:fldCharType="begin"/>
        </w:r>
        <w:r>
          <w:instrText xml:space="preserve"> PAGEREF _Toc13527 \h </w:instrText>
        </w:r>
        <w:r>
          <w:fldChar w:fldCharType="separate"/>
        </w:r>
        <w:r>
          <w:t>46</w:t>
        </w:r>
        <w:r>
          <w:fldChar w:fldCharType="end"/>
        </w:r>
      </w:hyperlink>
    </w:p>
    <w:p>
      <w:pPr>
        <w:pStyle w:val="TOC2"/>
        <w:tabs>
          <w:tab w:val="right" w:leader="dot" w:pos="8306"/>
        </w:tabs>
      </w:pPr>
      <w:hyperlink w:anchor="_Toc27132" w:history="1">
        <w:r>
          <w:rPr>
            <w:rFonts w:ascii="仿宋" w:eastAsia="仿宋" w:hAnsi="仿宋" w:cs="仿宋" w:hint="eastAsia"/>
            <w:lang w:eastAsia="zh-CN"/>
          </w:rPr>
          <w:t>(六)、特殊环境影响分析</w:t>
        </w:r>
        <w:r>
          <w:tab/>
        </w:r>
        <w:r>
          <w:fldChar w:fldCharType="begin"/>
        </w:r>
        <w:r>
          <w:instrText xml:space="preserve"> PAGEREF _Toc27132 \h </w:instrText>
        </w:r>
        <w:r>
          <w:fldChar w:fldCharType="separate"/>
        </w:r>
        <w:r>
          <w:t>48</w:t>
        </w:r>
        <w:r>
          <w:fldChar w:fldCharType="end"/>
        </w:r>
      </w:hyperlink>
    </w:p>
    <w:p>
      <w:pPr>
        <w:pStyle w:val="TOC2"/>
        <w:tabs>
          <w:tab w:val="right" w:leader="dot" w:pos="8306"/>
        </w:tabs>
      </w:pPr>
      <w:hyperlink w:anchor="_Toc24258" w:history="1">
        <w:r>
          <w:rPr>
            <w:rFonts w:ascii="仿宋" w:eastAsia="仿宋" w:hAnsi="仿宋" w:cs="仿宋" w:hint="eastAsia"/>
            <w:lang w:eastAsia="zh-CN"/>
          </w:rPr>
          <w:t>(七)、清洁生产</w:t>
        </w:r>
        <w:r>
          <w:tab/>
        </w:r>
        <w:r>
          <w:fldChar w:fldCharType="begin"/>
        </w:r>
        <w:r>
          <w:instrText xml:space="preserve"> PAGEREF _Toc24258 \h </w:instrText>
        </w:r>
        <w:r>
          <w:fldChar w:fldCharType="separate"/>
        </w:r>
        <w:r>
          <w:t>49</w:t>
        </w:r>
        <w:r>
          <w:fldChar w:fldCharType="end"/>
        </w:r>
      </w:hyperlink>
    </w:p>
    <w:p>
      <w:pPr>
        <w:pStyle w:val="TOC2"/>
        <w:tabs>
          <w:tab w:val="right" w:leader="dot" w:pos="8306"/>
        </w:tabs>
      </w:pPr>
      <w:hyperlink w:anchor="_Toc4418" w:history="1">
        <w:r>
          <w:rPr>
            <w:rFonts w:ascii="仿宋" w:eastAsia="仿宋" w:hAnsi="仿宋" w:cs="仿宋" w:hint="eastAsia"/>
            <w:lang w:eastAsia="zh-CN"/>
          </w:rPr>
          <w:t>(八)、环境保护综合评价</w:t>
        </w:r>
        <w:r>
          <w:tab/>
        </w:r>
        <w:r>
          <w:fldChar w:fldCharType="begin"/>
        </w:r>
        <w:r>
          <w:instrText xml:space="preserve"> PAGEREF _Toc4418 \h </w:instrText>
        </w:r>
        <w:r>
          <w:fldChar w:fldCharType="separate"/>
        </w:r>
        <w:r>
          <w:t>50</w:t>
        </w:r>
        <w:r>
          <w:fldChar w:fldCharType="end"/>
        </w:r>
      </w:hyperlink>
    </w:p>
    <w:p>
      <w:pPr>
        <w:pStyle w:val="TOC1"/>
        <w:tabs>
          <w:tab w:val="right" w:leader="dot" w:pos="8306"/>
        </w:tabs>
      </w:pPr>
      <w:hyperlink w:anchor="_Toc7930" w:history="1">
        <w:r>
          <w:rPr>
            <w:rFonts w:ascii="仿宋" w:eastAsia="仿宋" w:hAnsi="仿宋" w:cs="仿宋" w:hint="eastAsia"/>
            <w:lang w:eastAsia="zh-CN"/>
          </w:rPr>
          <w:t>十一、树脂型胶粘剂项目创新与研发</w:t>
        </w:r>
        <w:r>
          <w:tab/>
        </w:r>
        <w:r>
          <w:fldChar w:fldCharType="begin"/>
        </w:r>
        <w:r>
          <w:instrText xml:space="preserve"> PAGEREF _Toc7930 \h </w:instrText>
        </w:r>
        <w:r>
          <w:fldChar w:fldCharType="separate"/>
        </w:r>
        <w:r>
          <w:t>51</w:t>
        </w:r>
        <w:r>
          <w:fldChar w:fldCharType="end"/>
        </w:r>
      </w:hyperlink>
    </w:p>
    <w:p>
      <w:pPr>
        <w:pStyle w:val="TOC2"/>
        <w:tabs>
          <w:tab w:val="right" w:leader="dot" w:pos="8306"/>
        </w:tabs>
      </w:pPr>
      <w:hyperlink w:anchor="_Toc16151" w:history="1">
        <w:r>
          <w:rPr>
            <w:rFonts w:ascii="仿宋" w:eastAsia="仿宋" w:hAnsi="仿宋" w:cs="仿宋" w:hint="eastAsia"/>
            <w:lang w:eastAsia="zh-CN"/>
          </w:rPr>
          <w:t>(一)、创新策略与方向</w:t>
        </w:r>
        <w:r>
          <w:tab/>
        </w:r>
        <w:r>
          <w:fldChar w:fldCharType="begin"/>
        </w:r>
        <w:r>
          <w:instrText xml:space="preserve"> PAGEREF _Toc16151 \h </w:instrText>
        </w:r>
        <w:r>
          <w:fldChar w:fldCharType="separate"/>
        </w:r>
        <w:r>
          <w:t>51</w:t>
        </w:r>
        <w:r>
          <w:fldChar w:fldCharType="end"/>
        </w:r>
      </w:hyperlink>
    </w:p>
    <w:p>
      <w:pPr>
        <w:pStyle w:val="TOC2"/>
        <w:tabs>
          <w:tab w:val="right" w:leader="dot" w:pos="8306"/>
        </w:tabs>
      </w:pPr>
      <w:hyperlink w:anchor="_Toc6181" w:history="1">
        <w:r>
          <w:rPr>
            <w:rFonts w:ascii="仿宋" w:eastAsia="仿宋" w:hAnsi="仿宋" w:cs="仿宋" w:hint="eastAsia"/>
            <w:lang w:eastAsia="zh-CN"/>
          </w:rPr>
          <w:t>(二)、研发规划与投入</w:t>
        </w:r>
        <w:r>
          <w:tab/>
        </w:r>
        <w:r>
          <w:fldChar w:fldCharType="begin"/>
        </w:r>
        <w:r>
          <w:instrText xml:space="preserve"> PAGEREF _Toc6181 \h </w:instrText>
        </w:r>
        <w:r>
          <w:fldChar w:fldCharType="separate"/>
        </w:r>
        <w:r>
          <w:t>53</w:t>
        </w:r>
        <w:r>
          <w:fldChar w:fldCharType="end"/>
        </w:r>
      </w:hyperlink>
    </w:p>
    <w:p>
      <w:pPr>
        <w:pStyle w:val="TOC1"/>
        <w:tabs>
          <w:tab w:val="right" w:leader="dot" w:pos="8306"/>
        </w:tabs>
      </w:pPr>
      <w:hyperlink w:anchor="_Toc24890" w:history="1">
        <w:r>
          <w:rPr>
            <w:rFonts w:ascii="仿宋" w:eastAsia="仿宋" w:hAnsi="仿宋" w:cs="仿宋" w:hint="eastAsia"/>
            <w:lang w:eastAsia="zh-CN"/>
          </w:rPr>
          <w:t>十二、树脂型胶粘剂项目人力资源管理</w:t>
        </w:r>
        <w:r>
          <w:tab/>
        </w:r>
        <w:r>
          <w:fldChar w:fldCharType="begin"/>
        </w:r>
        <w:r>
          <w:instrText xml:space="preserve"> PAGEREF _Toc24890 \h </w:instrText>
        </w:r>
        <w:r>
          <w:fldChar w:fldCharType="separate"/>
        </w:r>
        <w:r>
          <w:t>54</w:t>
        </w:r>
        <w:r>
          <w:fldChar w:fldCharType="end"/>
        </w:r>
      </w:hyperlink>
    </w:p>
    <w:p>
      <w:pPr>
        <w:pStyle w:val="TOC2"/>
        <w:tabs>
          <w:tab w:val="right" w:leader="dot" w:pos="8306"/>
        </w:tabs>
      </w:pPr>
      <w:hyperlink w:anchor="_Toc18412" w:history="1">
        <w:r>
          <w:rPr>
            <w:rFonts w:ascii="仿宋" w:eastAsia="仿宋" w:hAnsi="仿宋" w:cs="仿宋" w:hint="eastAsia"/>
            <w:lang w:eastAsia="zh-CN"/>
          </w:rPr>
          <w:t>(一)、建立健全的预算管理制度</w:t>
        </w:r>
        <w:r>
          <w:tab/>
        </w:r>
        <w:r>
          <w:fldChar w:fldCharType="begin"/>
        </w:r>
        <w:r>
          <w:instrText xml:space="preserve"> PAGEREF _Toc18412 \h </w:instrText>
        </w:r>
        <w:r>
          <w:fldChar w:fldCharType="separate"/>
        </w:r>
        <w:r>
          <w:t>54</w:t>
        </w:r>
        <w:r>
          <w:fldChar w:fldCharType="end"/>
        </w:r>
      </w:hyperlink>
    </w:p>
    <w:p>
      <w:pPr>
        <w:pStyle w:val="TOC2"/>
        <w:tabs>
          <w:tab w:val="right" w:leader="dot" w:pos="8306"/>
        </w:tabs>
      </w:pPr>
      <w:hyperlink w:anchor="_Toc20982" w:history="1">
        <w:r>
          <w:rPr>
            <w:rFonts w:ascii="仿宋" w:eastAsia="仿宋" w:hAnsi="仿宋" w:cs="仿宋" w:hint="eastAsia"/>
            <w:lang w:eastAsia="zh-CN"/>
          </w:rPr>
          <w:t>(二)、加强资金流动监控</w:t>
        </w:r>
        <w:r>
          <w:tab/>
        </w:r>
        <w:r>
          <w:fldChar w:fldCharType="begin"/>
        </w:r>
        <w:r>
          <w:instrText xml:space="preserve"> PAGEREF _Toc20982 \h </w:instrText>
        </w:r>
        <w:r>
          <w:fldChar w:fldCharType="separate"/>
        </w:r>
        <w:r>
          <w:t>56</w:t>
        </w:r>
        <w:r>
          <w:fldChar w:fldCharType="end"/>
        </w:r>
      </w:hyperlink>
    </w:p>
    <w:p>
      <w:pPr>
        <w:pStyle w:val="TOC2"/>
        <w:tabs>
          <w:tab w:val="right" w:leader="dot" w:pos="8306"/>
        </w:tabs>
      </w:pPr>
      <w:hyperlink w:anchor="_Toc11688" w:history="1">
        <w:r>
          <w:rPr>
            <w:rFonts w:ascii="仿宋" w:eastAsia="仿宋" w:hAnsi="仿宋" w:cs="仿宋" w:hint="eastAsia"/>
            <w:lang w:eastAsia="zh-CN"/>
          </w:rPr>
          <w:t>(三)、制定完善的风险控制机制</w:t>
        </w:r>
        <w:r>
          <w:tab/>
        </w:r>
        <w:r>
          <w:fldChar w:fldCharType="begin"/>
        </w:r>
        <w:r>
          <w:instrText xml:space="preserve"> PAGEREF _Toc11688 \h </w:instrText>
        </w:r>
        <w:r>
          <w:fldChar w:fldCharType="separate"/>
        </w:r>
        <w:r>
          <w:t>57</w:t>
        </w:r>
        <w:r>
          <w:fldChar w:fldCharType="end"/>
        </w:r>
      </w:hyperlink>
    </w:p>
    <w:p>
      <w:pPr>
        <w:pStyle w:val="TOC2"/>
        <w:tabs>
          <w:tab w:val="right" w:leader="dot" w:pos="8306"/>
        </w:tabs>
      </w:pPr>
      <w:hyperlink w:anchor="_Toc20620" w:history="1">
        <w:r>
          <w:rPr>
            <w:rFonts w:ascii="仿宋" w:eastAsia="仿宋" w:hAnsi="仿宋" w:cs="仿宋" w:hint="eastAsia"/>
            <w:lang w:eastAsia="zh-CN"/>
          </w:rPr>
          <w:t>(四)、优化成本管理</w:t>
        </w:r>
        <w:r>
          <w:tab/>
        </w:r>
        <w:r>
          <w:fldChar w:fldCharType="begin"/>
        </w:r>
        <w:r>
          <w:instrText xml:space="preserve"> PAGEREF _Toc20620 \h </w:instrText>
        </w:r>
        <w:r>
          <w:fldChar w:fldCharType="separate"/>
        </w:r>
        <w:r>
          <w:t>58</w:t>
        </w:r>
        <w:r>
          <w:fldChar w:fldCharType="end"/>
        </w:r>
      </w:hyperlink>
    </w:p>
    <w:p>
      <w:pPr>
        <w:pStyle w:val="TOC1"/>
        <w:tabs>
          <w:tab w:val="right" w:leader="dot" w:pos="8306"/>
        </w:tabs>
      </w:pPr>
      <w:hyperlink w:anchor="_Toc7076" w:history="1">
        <w:r>
          <w:rPr>
            <w:rFonts w:ascii="仿宋" w:eastAsia="仿宋" w:hAnsi="仿宋" w:cs="仿宋" w:hint="eastAsia"/>
            <w:lang w:eastAsia="zh-CN"/>
          </w:rPr>
          <w:t>十三、树脂型胶粘剂项目治理与监督</w:t>
        </w:r>
        <w:r>
          <w:tab/>
        </w:r>
        <w:r>
          <w:fldChar w:fldCharType="begin"/>
        </w:r>
        <w:r>
          <w:instrText xml:space="preserve"> PAGEREF _Toc7076 \h </w:instrText>
        </w:r>
        <w:r>
          <w:fldChar w:fldCharType="separate"/>
        </w:r>
        <w:r>
          <w:t>60</w:t>
        </w:r>
        <w:r>
          <w:fldChar w:fldCharType="end"/>
        </w:r>
      </w:hyperlink>
    </w:p>
    <w:p>
      <w:pPr>
        <w:pStyle w:val="TOC2"/>
        <w:tabs>
          <w:tab w:val="right" w:leader="dot" w:pos="8306"/>
        </w:tabs>
      </w:pPr>
      <w:hyperlink w:anchor="_Toc24068" w:history="1">
        <w:r>
          <w:rPr>
            <w:rFonts w:ascii="仿宋" w:eastAsia="仿宋" w:hAnsi="仿宋" w:cs="仿宋" w:hint="eastAsia"/>
            <w:lang w:eastAsia="zh-CN"/>
          </w:rPr>
          <w:t>(一)、树脂型胶粘剂项目治理结构</w:t>
        </w:r>
        <w:r>
          <w:tab/>
        </w:r>
        <w:r>
          <w:fldChar w:fldCharType="begin"/>
        </w:r>
        <w:r>
          <w:instrText xml:space="preserve"> PAGEREF _Toc24068 \h </w:instrText>
        </w:r>
        <w:r>
          <w:fldChar w:fldCharType="separate"/>
        </w:r>
        <w:r>
          <w:t>60</w:t>
        </w:r>
        <w:r>
          <w:fldChar w:fldCharType="end"/>
        </w:r>
      </w:hyperlink>
    </w:p>
    <w:p>
      <w:pPr>
        <w:pStyle w:val="TOC2"/>
        <w:tabs>
          <w:tab w:val="right" w:leader="dot" w:pos="8306"/>
        </w:tabs>
      </w:pPr>
      <w:hyperlink w:anchor="_Toc12063" w:history="1">
        <w:r>
          <w:rPr>
            <w:rFonts w:ascii="仿宋" w:eastAsia="仿宋" w:hAnsi="仿宋" w:cs="仿宋" w:hint="eastAsia"/>
            <w:lang w:eastAsia="zh-CN"/>
          </w:rPr>
          <w:t>(二)、监督与审计</w:t>
        </w:r>
        <w:r>
          <w:tab/>
        </w:r>
        <w:r>
          <w:fldChar w:fldCharType="begin"/>
        </w:r>
        <w:r>
          <w:instrText xml:space="preserve"> PAGEREF _Toc12063 \h </w:instrText>
        </w:r>
        <w:r>
          <w:fldChar w:fldCharType="separate"/>
        </w:r>
        <w:r>
          <w:t>61</w:t>
        </w:r>
        <w:r>
          <w:fldChar w:fldCharType="end"/>
        </w:r>
      </w:hyperlink>
    </w:p>
    <w:p>
      <w:pPr>
        <w:pStyle w:val="TOC1"/>
        <w:tabs>
          <w:tab w:val="right" w:leader="dot" w:pos="8306"/>
        </w:tabs>
      </w:pPr>
      <w:hyperlink w:anchor="_Toc10636" w:history="1">
        <w:r>
          <w:rPr>
            <w:rFonts w:ascii="仿宋" w:eastAsia="仿宋" w:hAnsi="仿宋" w:cs="仿宋" w:hint="eastAsia"/>
            <w:lang w:eastAsia="zh-CN"/>
          </w:rPr>
          <w:t>十四、风险识别与分类</w:t>
        </w:r>
        <w:r>
          <w:tab/>
        </w:r>
        <w:r>
          <w:fldChar w:fldCharType="begin"/>
        </w:r>
        <w:r>
          <w:instrText xml:space="preserve"> PAGEREF _Toc10636 \h </w:instrText>
        </w:r>
        <w:r>
          <w:fldChar w:fldCharType="separate"/>
        </w:r>
        <w:r>
          <w:t>63</w:t>
        </w:r>
        <w:r>
          <w:fldChar w:fldCharType="end"/>
        </w:r>
      </w:hyperlink>
    </w:p>
    <w:p>
      <w:pPr>
        <w:pStyle w:val="TOC2"/>
        <w:tabs>
          <w:tab w:val="right" w:leader="dot" w:pos="8306"/>
        </w:tabs>
      </w:pPr>
      <w:hyperlink w:anchor="_Toc3512" w:history="1">
        <w:r>
          <w:rPr>
            <w:rFonts w:ascii="仿宋" w:eastAsia="仿宋" w:hAnsi="仿宋" w:cs="仿宋" w:hint="eastAsia"/>
            <w:lang w:eastAsia="zh-CN"/>
          </w:rPr>
          <w:t>(一)、风险识别</w:t>
        </w:r>
        <w:r>
          <w:tab/>
        </w:r>
        <w:r>
          <w:fldChar w:fldCharType="begin"/>
        </w:r>
        <w:r>
          <w:instrText xml:space="preserve"> PAGEREF _Toc3512 \h </w:instrText>
        </w:r>
        <w:r>
          <w:fldChar w:fldCharType="separate"/>
        </w:r>
        <w:r>
          <w:t>63</w:t>
        </w:r>
        <w:r>
          <w:fldChar w:fldCharType="end"/>
        </w:r>
      </w:hyperlink>
    </w:p>
    <w:p>
      <w:pPr>
        <w:pStyle w:val="TOC2"/>
        <w:tabs>
          <w:tab w:val="right" w:leader="dot" w:pos="8306"/>
        </w:tabs>
      </w:pPr>
      <w:hyperlink w:anchor="_Toc20685" w:history="1">
        <w:r>
          <w:rPr>
            <w:rFonts w:ascii="仿宋" w:eastAsia="仿宋" w:hAnsi="仿宋" w:cs="仿宋" w:hint="eastAsia"/>
            <w:lang w:eastAsia="zh-CN"/>
          </w:rPr>
          <w:t>(二)、风险分类</w:t>
        </w:r>
        <w:r>
          <w:tab/>
        </w:r>
        <w:r>
          <w:fldChar w:fldCharType="begin"/>
        </w:r>
        <w:r>
          <w:instrText xml:space="preserve"> PAGEREF _Toc20685 \h </w:instrText>
        </w:r>
        <w:r>
          <w:fldChar w:fldCharType="separate"/>
        </w:r>
        <w:r>
          <w:t>64</w:t>
        </w:r>
        <w:r>
          <w:fldChar w:fldCharType="end"/>
        </w:r>
      </w:hyperlink>
    </w:p>
    <w:p>
      <w:pPr>
        <w:pStyle w:val="TOC1"/>
        <w:tabs>
          <w:tab w:val="right" w:leader="dot" w:pos="8306"/>
        </w:tabs>
      </w:pPr>
      <w:hyperlink w:anchor="_Toc15086" w:history="1">
        <w:r>
          <w:rPr>
            <w:rFonts w:ascii="仿宋" w:eastAsia="仿宋" w:hAnsi="仿宋" w:cs="仿宋" w:hint="eastAsia"/>
            <w:lang w:eastAsia="zh-CN"/>
          </w:rPr>
          <w:t>十五、营销与推广策略</w:t>
        </w:r>
        <w:r>
          <w:tab/>
        </w:r>
        <w:r>
          <w:fldChar w:fldCharType="begin"/>
        </w:r>
        <w:r>
          <w:instrText xml:space="preserve"> PAGEREF _Toc15086 \h </w:instrText>
        </w:r>
        <w:r>
          <w:fldChar w:fldCharType="separate"/>
        </w:r>
        <w:r>
          <w:t>66</w:t>
        </w:r>
        <w:r>
          <w:fldChar w:fldCharType="end"/>
        </w:r>
      </w:hyperlink>
    </w:p>
    <w:p>
      <w:pPr>
        <w:pStyle w:val="TOC2"/>
        <w:tabs>
          <w:tab w:val="right" w:leader="dot" w:pos="8306"/>
        </w:tabs>
      </w:pPr>
      <w:hyperlink w:anchor="_Toc7131" w:history="1">
        <w:r>
          <w:rPr>
            <w:rFonts w:ascii="仿宋" w:eastAsia="仿宋" w:hAnsi="仿宋" w:cs="仿宋" w:hint="eastAsia"/>
            <w:lang w:eastAsia="zh-CN"/>
          </w:rPr>
          <w:t>(一)、产品/服务定位与特点</w:t>
        </w:r>
        <w:r>
          <w:tab/>
        </w:r>
        <w:r>
          <w:fldChar w:fldCharType="begin"/>
        </w:r>
        <w:r>
          <w:instrText xml:space="preserve"> PAGEREF _Toc7131 \h </w:instrText>
        </w:r>
        <w:r>
          <w:fldChar w:fldCharType="separate"/>
        </w:r>
        <w:r>
          <w:t>66</w:t>
        </w:r>
        <w:r>
          <w:fldChar w:fldCharType="end"/>
        </w:r>
      </w:hyperlink>
    </w:p>
    <w:p>
      <w:pPr>
        <w:pStyle w:val="TOC2"/>
        <w:tabs>
          <w:tab w:val="right" w:leader="dot" w:pos="8306"/>
        </w:tabs>
      </w:pPr>
      <w:hyperlink w:anchor="_Toc11985" w:history="1">
        <w:r>
          <w:rPr>
            <w:rFonts w:ascii="仿宋" w:eastAsia="仿宋" w:hAnsi="仿宋" w:cs="仿宋" w:hint="eastAsia"/>
            <w:lang w:eastAsia="zh-CN"/>
          </w:rPr>
          <w:t>(二)、市场定位与竞争分析</w:t>
        </w:r>
        <w:r>
          <w:tab/>
        </w:r>
        <w:r>
          <w:fldChar w:fldCharType="begin"/>
        </w:r>
        <w:r>
          <w:instrText xml:space="preserve"> PAGEREF _Toc11985 \h </w:instrText>
        </w:r>
        <w:r>
          <w:fldChar w:fldCharType="separate"/>
        </w:r>
        <w:r>
          <w:t>67</w:t>
        </w:r>
        <w:r>
          <w:fldChar w:fldCharType="end"/>
        </w:r>
      </w:hyperlink>
    </w:p>
    <w:p>
      <w:pPr>
        <w:pStyle w:val="TOC2"/>
        <w:tabs>
          <w:tab w:val="right" w:leader="dot" w:pos="8306"/>
        </w:tabs>
      </w:pPr>
      <w:hyperlink w:anchor="_Toc22954" w:history="1">
        <w:r>
          <w:rPr>
            <w:rFonts w:ascii="仿宋" w:eastAsia="仿宋" w:hAnsi="仿宋" w:cs="仿宋" w:hint="eastAsia"/>
            <w:lang w:eastAsia="zh-CN"/>
          </w:rPr>
          <w:t>(三)、营销渠道与策略</w:t>
        </w:r>
        <w:r>
          <w:tab/>
        </w:r>
        <w:r>
          <w:fldChar w:fldCharType="begin"/>
        </w:r>
        <w:r>
          <w:instrText xml:space="preserve"> PAGEREF _Toc22954 \h </w:instrText>
        </w:r>
        <w:r>
          <w:fldChar w:fldCharType="separate"/>
        </w:r>
        <w:r>
          <w:t>69</w:t>
        </w:r>
        <w:r>
          <w:fldChar w:fldCharType="end"/>
        </w:r>
      </w:hyperlink>
    </w:p>
    <w:p>
      <w:pPr>
        <w:pStyle w:val="TOC2"/>
        <w:tabs>
          <w:tab w:val="right" w:leader="dot" w:pos="8306"/>
        </w:tabs>
      </w:pPr>
      <w:hyperlink w:anchor="_Toc24351" w:history="1">
        <w:r>
          <w:rPr>
            <w:rFonts w:ascii="仿宋" w:eastAsia="仿宋" w:hAnsi="仿宋" w:cs="仿宋" w:hint="eastAsia"/>
            <w:lang w:eastAsia="zh-CN"/>
          </w:rPr>
          <w:t>(四)、推广与宣传活动</w:t>
        </w:r>
        <w:r>
          <w:tab/>
        </w:r>
        <w:r>
          <w:fldChar w:fldCharType="begin"/>
        </w:r>
        <w:r>
          <w:instrText xml:space="preserve"> PAGEREF _Toc24351 \h </w:instrText>
        </w:r>
        <w:r>
          <w:fldChar w:fldCharType="separate"/>
        </w:r>
        <w:r>
          <w:t>70</w:t>
        </w:r>
        <w:r>
          <w:fldChar w:fldCharType="end"/>
        </w:r>
      </w:hyperlink>
    </w:p>
    <w:p>
      <w:pPr>
        <w:pStyle w:val="TOC1"/>
        <w:tabs>
          <w:tab w:val="right" w:leader="dot" w:pos="8306"/>
        </w:tabs>
      </w:pPr>
      <w:hyperlink w:anchor="_Toc26929" w:history="1">
        <w:r>
          <w:rPr>
            <w:rFonts w:ascii="仿宋" w:eastAsia="仿宋" w:hAnsi="仿宋" w:cs="仿宋" w:hint="eastAsia"/>
            <w:lang w:eastAsia="zh-CN"/>
          </w:rPr>
          <w:t>十六、树脂型胶粘剂项目变更管理</w:t>
        </w:r>
        <w:r>
          <w:tab/>
        </w:r>
        <w:r>
          <w:fldChar w:fldCharType="begin"/>
        </w:r>
        <w:r>
          <w:instrText xml:space="preserve"> PAGEREF _Toc26929 \h </w:instrText>
        </w:r>
        <w:r>
          <w:fldChar w:fldCharType="separate"/>
        </w:r>
        <w:r>
          <w:t>75</w:t>
        </w:r>
        <w:r>
          <w:fldChar w:fldCharType="end"/>
        </w:r>
      </w:hyperlink>
    </w:p>
    <w:p>
      <w:pPr>
        <w:pStyle w:val="TOC2"/>
        <w:tabs>
          <w:tab w:val="right" w:leader="dot" w:pos="8306"/>
        </w:tabs>
      </w:pPr>
      <w:hyperlink w:anchor="_Toc13917" w:history="1">
        <w:r>
          <w:rPr>
            <w:rFonts w:ascii="仿宋" w:eastAsia="仿宋" w:hAnsi="仿宋" w:cs="仿宋" w:hint="eastAsia"/>
            <w:lang w:eastAsia="zh-CN"/>
          </w:rPr>
          <w:t>(一)、变更申请与评估</w:t>
        </w:r>
        <w:r>
          <w:tab/>
        </w:r>
        <w:r>
          <w:fldChar w:fldCharType="begin"/>
        </w:r>
        <w:r>
          <w:instrText xml:space="preserve"> PAGEREF _Toc13917 \h </w:instrText>
        </w:r>
        <w:r>
          <w:fldChar w:fldCharType="separate"/>
        </w:r>
        <w:r>
          <w:t>75</w:t>
        </w:r>
        <w:r>
          <w:fldChar w:fldCharType="end"/>
        </w:r>
      </w:hyperlink>
    </w:p>
    <w:p>
      <w:pPr>
        <w:pStyle w:val="TOC2"/>
        <w:tabs>
          <w:tab w:val="right" w:leader="dot" w:pos="8306"/>
        </w:tabs>
      </w:pPr>
      <w:hyperlink w:anchor="_Toc7329" w:history="1">
        <w:r>
          <w:rPr>
            <w:rFonts w:ascii="仿宋" w:eastAsia="仿宋" w:hAnsi="仿宋" w:cs="仿宋" w:hint="eastAsia"/>
            <w:lang w:eastAsia="zh-CN"/>
          </w:rPr>
          <w:t>(二)、变更实施与控制</w:t>
        </w:r>
        <w:r>
          <w:tab/>
        </w:r>
        <w:r>
          <w:fldChar w:fldCharType="begin"/>
        </w:r>
        <w:r>
          <w:instrText xml:space="preserve"> PAGEREF _Toc7329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679"/>
      <w:r>
        <w:rPr>
          <w:rFonts w:ascii="仿宋" w:eastAsia="仿宋" w:hAnsi="仿宋" w:cs="仿宋" w:hint="eastAsia"/>
          <w:sz w:val="28"/>
          <w:lang w:eastAsia="zh-CN"/>
        </w:rPr>
        <w:t>一、树脂型胶粘剂项目概论</w:t>
      </w:r>
      <w:bookmarkEnd w:id="2"/>
    </w:p>
    <w:p>
      <w:pPr>
        <w:pStyle w:val="Heading2"/>
        <w:rPr>
          <w:rFonts w:ascii="仿宋" w:eastAsia="仿宋" w:hAnsi="仿宋" w:cs="仿宋" w:hint="eastAsia"/>
          <w:lang w:eastAsia="zh-CN"/>
        </w:rPr>
      </w:pPr>
      <w:bookmarkStart w:id="3" w:name="_Toc13243"/>
      <w:r>
        <w:rPr>
          <w:rFonts w:ascii="仿宋" w:eastAsia="仿宋" w:hAnsi="仿宋" w:cs="仿宋" w:hint="eastAsia"/>
          <w:lang w:eastAsia="zh-CN"/>
        </w:rPr>
        <w:t>(一)、树脂型胶粘剂项目概况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胶粘剂项目的起源追溯至对市场的深入洞察。市场的不断演变与变革为树脂型胶粘剂项目提供了难得的机遇。当前市场存在的需求缺口和变革的大环境共同构成了树脂型胶粘剂项目的背景。这个树脂型胶粘剂项目旨在充分利用市场机遇，填补行业中尚未满足的需求，为客户提供全新的解决方案。市场的变革和需求的增长使得这个树脂型胶粘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树脂型胶粘剂项目名称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树脂型胶粘剂项目正式命名为树脂型胶粘剂。这个名称不仅仅是一个标识，更代表了树脂型胶粘剂项目的核心理念和愿景。它蕴含着树脂型胶粘剂项目所要解决问题的关键字，具有强烈的表达和辨识度，为树脂型胶粘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树脂型胶粘剂项目目标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胶粘剂项目的核心目标是提供一种全新、高效的解决方案，满足客户日益增长的需求。树脂型胶粘剂项目追求的不仅仅是满足市场需求，更是在市场中获得卓越的竞争优势。通过不断提升产品或服务的质量和创新水平，树脂型胶粘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树脂型胶粘剂项目范围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胶粘剂项目全面涵盖了产品研发、制造、市场推广和售后服务，确保从产品设计到最终用户体验的全方位关注。这一全面的树脂型胶粘剂项目范围是为了确保树脂型胶粘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树脂型胶粘剂项目时间表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树脂型胶粘剂项目计划在未来18个月内完成，包括研发、测试、市场试点和正式推出等不同阶段。这个时间表的合理设计是为了确保树脂型胶粘剂项目各个阶段的顺利推进，以便按时交付高质量的成果。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树脂型胶粘剂项目预算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胶粘剂项目总预算估算为XX百万美元，主要分配在研发、市场推广、人员培训和运营等方面。这一充足的预算为树脂型胶粘剂项目提供了充足的资源，确保树脂型胶粘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树脂型胶粘剂项目风险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胶粘剂项目可能面临的风险包括市场接受度低、技术难题、竞争激烈等。树脂型胶粘剂项目团队已经制定了相应的风险应对计划，通过前瞻性的风险管理，确保树脂型胶粘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树脂型胶粘剂项目团队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树脂型胶粘剂项目汇聚了一支经验丰富、多领域专业素养的核心团队，确保树脂型胶粘剂项目在各个方面都能拥有高水平的执行力。团队的协同作战是树脂型胶粘剂项目成功的关键因素之一。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树脂型胶粘剂项目背景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树脂型胶粘剂项目的背景根植于市场对更高效、创新产品的渴望，同时也受到科技发展对行业格局的深刻改变的影响。这为树脂型胶粘剂项目提供了广阔的发展空间和市场需求。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树脂型胶粘剂项目现状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截至目前，树脂型胶粘剂项目已完成市场调研和技术验证，取得了初步的成功。这为树脂型胶粘剂项目在未来的发展奠定了坚实的基础，为更远大的目标打下了坚实的基石。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8173"/>
      <w:r>
        <w:rPr>
          <w:rFonts w:ascii="仿宋" w:eastAsia="仿宋" w:hAnsi="仿宋" w:cs="仿宋" w:hint="eastAsia"/>
          <w:sz w:val="28"/>
          <w:lang w:eastAsia="zh-CN"/>
        </w:rPr>
        <w:t>(二)、树脂型胶粘剂项目目标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keyword》树脂型胶粘剂项目首要业务目标是在市场中占据有利地位，实现产品/服务的成功推广和销售。通过不断提升产品质量、创新性，树脂型胶粘剂项目追求成为行业中的领导者，赢得更多客户的青睐。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在科技迅速发展的时代，树脂型胶粘剂项目着眼于技术创新。通过持续的研发和技术升级，树脂型胶粘剂项目旨在推出更具创新性的产品或服务，以满足市场对新鲜、先进解决方案的需求。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为了建立可持续的客户关系，树脂型胶粘剂项目设定了客户满意度目标。通过提供卓越的产品质量和优质的客户服务，树脂型胶粘剂项目追求赢得客户的信任和忠诚度，确保他们的满意度达到行业领先水平。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树脂型胶粘剂项目注重社会责任和可持续发展。通过实施环保、社会责任树脂型胶粘剂项目，树脂型胶粘剂项目致力于在经济发展的同时保护环境，促进社会公平，实现可持续经营。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树脂型胶粘剂项目的团队是实现目标的核心驱动力。因此，树脂型胶粘剂项目设定了团队发展目标，包括提升团队成员的专业技能、培养领导力，以及搭建协同高效的团队工作氛围。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305"/>
      <w:r>
        <w:rPr>
          <w:rFonts w:ascii="仿宋" w:eastAsia="仿宋" w:hAnsi="仿宋" w:cs="仿宋" w:hint="eastAsia"/>
          <w:sz w:val="28"/>
          <w:lang w:eastAsia="zh-CN"/>
        </w:rPr>
        <w:t>(三)、树脂型胶粘剂项目提出的理由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树脂型胶粘剂项目提出的理由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胶粘剂项目的提出源于对市场机遇的深刻洞察。当前市场中存在的需求缺口和行业发展趋势表明，有巨大的商业机会等待被开发。通过准确捕捉市场机遇，树脂型胶粘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胶粘剂项目的理念基于对技术创新的信仰。通过持续的研发和技术投入，树脂型胶粘剂项目有望推出更具创新性的产品或服务。在科技飞速发展的当下，树脂型胶粘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胶粘剂项目的提出是为了增强企业的行业竞争力。通过提升产品或服务的质量和独特性，树脂型胶粘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胶粘剂项目响应了消费者需求的变化。随着社会和科技的不断发展，消费者对产品和服务的需求也在发生变化。通过深入了解并及时回应消费者的新需求，树脂型胶粘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树脂型胶粘剂项目的提出是企业战略发展规划的一部分。在面对日益激烈的市场竞争和不断变化的商业环境中，树脂型胶粘剂项目作为企业战略的一环，旨在为企业开辟新的增长领域，巩固企业在行业中的地位。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树脂型胶粘剂项目的提出不仅仅是基于商业考量，还注重社会责任。通过推出环保、社会责任等方面的树脂型胶粘剂项目，树脂型胶粘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树脂型胶粘剂项目的提出反映了对利益相关者期望的关注。包括客户、员工、投资者等利益相关者在企业发展中都有着各自的期望，树脂型胶粘剂项目力求在满足这些期望的同时，取得更大的共赢。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0028"/>
      <w:r>
        <w:rPr>
          <w:rFonts w:ascii="仿宋" w:eastAsia="仿宋" w:hAnsi="仿宋" w:cs="仿宋" w:hint="eastAsia"/>
          <w:sz w:val="28"/>
          <w:lang w:eastAsia="zh-CN"/>
        </w:rPr>
        <w:t>(四)、树脂型胶粘剂项目意义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在实施树脂型胶粘剂项目的过程中，我们不仅仅是在追逐商业成功，更是为企业和社会的多个层面创造了深远的意义。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胶粘剂项目的首要意义在于提升企业的市场竞争力。通过持续的创新和对产品质量的高标准要求，树脂型胶粘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树脂型胶粘剂项目的推进将促使行业技术水平的提升。通过引入先进技术和创新性解决方案，树脂型胶粘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树脂型胶粘剂项目不仅创造了大量就业机会，提高了就业水平，还注重社会责任和环保。通过参与社会公益事业和推动环保树脂型胶粘剂项目，树脂型胶粘剂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综合而言，树脂型胶粘剂项目意义重大，不仅推动了企业的发展，也为行业和社会的进步贡献了积极力量。这是一个全面而深刻的影响，将在未来产生可持续的正面效应。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0063"/>
      <w:r>
        <w:rPr>
          <w:rFonts w:ascii="仿宋" w:eastAsia="仿宋" w:hAnsi="仿宋" w:cs="仿宋" w:hint="eastAsia"/>
          <w:sz w:val="28"/>
          <w:lang w:eastAsia="zh-CN"/>
        </w:rPr>
        <w:t>(五)、树脂型胶粘剂项目背景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在当今迅猛发展的商业环境中，树脂型胶粘剂项目的动因根植于对多方面因素的审慎考量。这个树脂型胶粘剂项目的提出并非孤立的决策，而是对企业所处背景深入思考的产物。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树脂型胶粘剂项目背后的首要原因。科技的迅速发展和全球市场的快速变化使得企业必须灵活应对。树脂型胶粘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竞争的激烈程度也是树脂型胶粘剂项目背景中不可忽视的一环。企业需要在激烈竞争中脱颖而出，为此，树脂型胶粘剂项目致力于打破常规，提供独特的价值主张，以吸引客户并确保市场份额的增长。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技术的迅速发展为企业带来了机遇与挑战。作为树脂型胶粘剂项目启动的背景之一，对新兴技术的应用将有助于提升企业的技术水平，使其在不断演进的商业环境中保持竞争优势。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此外，社会对企业责任的期望也在逐渐升高。树脂型胶粘剂项目充分融入了社会责任的理念，通过可持续经营和社会公益树脂型胶粘剂项目，企图为社会贡献一份力量，在商业成功的同时关注社会价值。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359"/>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716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树脂型胶粘剂项目的主要产品是XXXX，预计年产值为XXX万元。这一产品在市场中占据着重要的地位，其广泛的应用范围使得该树脂型胶粘剂项目的市场前景非常广阔。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树脂型胶粘剂项目的xxx产品作为重要的原材料之一，将在多个领域发挥关键作用。其在建筑、交通、能源等方面的广泛应用将为整个产业链提供强大的支持，形成产业协同效应。树脂型胶粘剂项目的年产值XXX万XXX万XXX万万元不仅反映了其在市场上的巨大潜力，更预示着它对国民经济的积极贡献。这种关联度高、涉及面广的产业关系，使得该树脂型胶粘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199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胶粘剂项目总征地面积为XXXX平方米，相当于约XX.XX亩，其中净用地面积为XXXX平方米，红线范围内相当于约XX.XX亩。这一用地规模充分考虑了树脂型胶粘剂项目的建设需求，保障了树脂型胶粘剂项目在合适的空间内得以充分发展。树脂型胶粘剂项目规划的总建筑面积为XXXX平方米，其中主体工程建设占XXXX平方米，计容建筑面积达XXXX平方米。预计建筑工程的投资将达到XXXX万元，为树脂型胶粘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胶粘剂项目计划购置的设备共计XXXX台（套），设备购置费用为XXXX万元。这一设备购置计划充分考虑到树脂型胶粘剂项目的生产需求和技术要求，确保了树脂型胶粘剂项目在生产运营中具备先进的技术装备和高效的生产能力。设备的合理配置将为树脂型胶粘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树脂型胶粘剂项目计划总投资为XXXX万元，预计年实现营业收入为XXXX万元。这一产能规模的设定旨在确保树脂型胶粘剂项目能够在投资与回报之间取得平衡，实现长期可持续的发展。树脂型胶粘剂项目的总投资充分考虑到各个方面的需求，包括用地建设、设备购置等多个环节，以确保树脂型胶粘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7668"/>
      <w:r>
        <w:rPr>
          <w:rFonts w:ascii="仿宋" w:eastAsia="仿宋" w:hAnsi="仿宋" w:cs="仿宋" w:hint="eastAsia"/>
          <w:sz w:val="28"/>
          <w:lang w:eastAsia="zh-CN"/>
        </w:rPr>
        <w:t>三、树脂型胶粘剂项目文档管理</w:t>
      </w:r>
      <w:bookmarkEnd w:id="11"/>
    </w:p>
    <w:p>
      <w:pPr>
        <w:pStyle w:val="Heading2"/>
        <w:rPr>
          <w:rFonts w:ascii="仿宋" w:eastAsia="仿宋" w:hAnsi="仿宋" w:cs="仿宋" w:hint="eastAsia"/>
          <w:lang w:eastAsia="zh-CN"/>
        </w:rPr>
      </w:pPr>
      <w:bookmarkStart w:id="12" w:name="_Toc6698"/>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树脂型胶粘剂项目高度重视文档的质量和准确性，以支持树脂型胶粘剂项目的各项活动和决策。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胶粘剂项目文档的编制始于树脂型胶粘剂项目计划的初期，我们制定了详细的文档编制计划，明确了每个文档的内容、格式和编写责任人。在树脂型胶粘剂项目启动阶段，我们首先编制了树脂型胶粘剂项目章程，明确定义了树脂型胶粘剂项目的目标、范围、风险等关键要素。随后，树脂型胶粘剂项目团队根据计划陆续编制了需求文档、设计文档、测试文档等各类文档，确保树脂型胶粘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树脂型胶粘剂项目管理中的重要环节，旨在确保树脂型胶粘剂项目文档符合质量标准和树脂型胶粘剂项目需求。在树脂型胶粘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树脂型胶粘剂项目相关利益方和专业领域的专家对文档进行独立审查。这有助于获取更全面、客观的反馈，确保树脂型胶粘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树脂型胶粘剂项目在文档编制与审查方面建立了严格的管理机制，通过规范的流程和多维度的审查，确保树脂型胶粘剂项目文档的质量、准确性和可靠性，为树脂型胶粘剂项目的顺利推进提供了有力支持。</w:t>
      </w:r>
    </w:p>
    <w:p>
      <w:pPr>
        <w:pStyle w:val="Heading2"/>
        <w:ind w:firstLine="560" w:firstLineChars="200"/>
        <w:rPr>
          <w:rFonts w:ascii="仿宋" w:eastAsia="仿宋" w:hAnsi="仿宋" w:cs="仿宋" w:hint="eastAsia"/>
          <w:sz w:val="28"/>
          <w:lang w:eastAsia="zh-CN"/>
        </w:rPr>
      </w:pPr>
      <w:bookmarkStart w:id="13" w:name="_Toc1773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在树脂型胶粘剂项目中，我们致力于优化文档发布与分发过程，以确保信息的高效传递和团队间协作的顺畅进行。以下是我们采取的关键优化策略：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我们通过多渠道发布文档，包括电子邮件、树脂型胶粘剂项目管理平台、内部网站等，以满足不同团队成员的偏好和需求。多渠道发布确保了信息的全面覆盖。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我们采用了精细的权限控制，确保只有授权人员可以访问敏感信息。这种安全措施保护了树脂型胶粘剂项目文档的机密性，防止了未经授权的信息泄露。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787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树脂型胶粘剂项目生命周期中一个至关重要的环节，直接关系到树脂型胶粘剂项目信息的长期保存和历史记录的完整性。在树脂型胶粘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6657"/>
      <w:r>
        <w:rPr>
          <w:rFonts w:ascii="仿宋" w:eastAsia="仿宋" w:hAnsi="仿宋" w:cs="仿宋" w:hint="eastAsia"/>
          <w:sz w:val="28"/>
          <w:lang w:eastAsia="zh-CN"/>
        </w:rPr>
        <w:t>四、树脂型胶粘剂项目土建工程</w:t>
      </w:r>
      <w:bookmarkEnd w:id="15"/>
    </w:p>
    <w:p>
      <w:pPr>
        <w:pStyle w:val="Heading2"/>
        <w:rPr>
          <w:rFonts w:ascii="仿宋" w:eastAsia="仿宋" w:hAnsi="仿宋" w:cs="仿宋" w:hint="eastAsia"/>
          <w:lang w:eastAsia="zh-CN"/>
        </w:rPr>
      </w:pPr>
      <w:bookmarkStart w:id="16" w:name="_Toc2091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在树脂型胶粘剂项目的建筑工程设计中，我们将秉承一系列重要的设计原则，以确保树脂型胶粘剂项目建筑在功能、美观、可持续性等方面达到最佳效果。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首要原则是确保建筑的功能性得到最大化的发挥。我们将充分理解树脂型胶粘剂项目的实际需求，合理布局各个功能区域，保证建筑在满足业务需求的同时，提供高效的工作环境。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在建筑设计中，我们将综合考虑建设和运营成本。通过精细的经济效益分析，确保设计方案在高效利用资源的同时，对树脂型胶粘剂项目的长期盈利能力有积极的贡献。</w:t>
      </w:r>
    </w:p>
    <w:p>
      <w:pPr>
        <w:pStyle w:val="Heading2"/>
        <w:ind w:firstLine="560" w:firstLineChars="200"/>
        <w:rPr>
          <w:rFonts w:ascii="仿宋" w:eastAsia="仿宋" w:hAnsi="仿宋" w:cs="仿宋" w:hint="eastAsia"/>
          <w:sz w:val="28"/>
          <w:lang w:eastAsia="zh-CN"/>
        </w:rPr>
      </w:pPr>
      <w:bookmarkStart w:id="17" w:name="_Toc2813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https://d.book118.com/707134052134006052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C13D73"/>
    <w:rsid w:val="1CC13D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7134052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2024-03-03T10:17:00Z</dcterms:created>
  <dcterms:modified xsi:type="dcterms:W3CDTF">2024-03-03T10:17:47Z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38184DE03C474A728AD5FA63051DA26A_11</vt:lpwstr>
  </property>
  <property fmtid="{D5CDD505-2E9C-101B-9397-08002B2CF9AE}" pid="3" name="KSOProductBuildVer">
    <vt:lpwstr>2052-12.1.0.16388</vt:lpwstr>
  </property>
</Properties>
</file>