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LED产业项目规划设计蓝图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61" w:history="1">
        <w:r>
          <w:rPr>
            <w:rFonts w:ascii="仿宋" w:eastAsia="仿宋" w:hAnsi="仿宋" w:cs="仿宋" w:hint="eastAsia"/>
            <w:lang w:eastAsia="zh-CN"/>
          </w:rPr>
          <w:t>前言</w:t>
        </w:r>
        <w:r>
          <w:tab/>
        </w:r>
        <w:r>
          <w:fldChar w:fldCharType="begin"/>
        </w:r>
        <w:r>
          <w:instrText xml:space="preserve"> PAGEREF _Toc12061 \h </w:instrText>
        </w:r>
        <w:r>
          <w:fldChar w:fldCharType="separate"/>
        </w:r>
        <w:r>
          <w:t>3</w:t>
        </w:r>
        <w:r>
          <w:fldChar w:fldCharType="end"/>
        </w:r>
      </w:hyperlink>
    </w:p>
    <w:p>
      <w:pPr>
        <w:pStyle w:val="TOC1"/>
        <w:tabs>
          <w:tab w:val="right" w:leader="dot" w:pos="8306"/>
        </w:tabs>
      </w:pPr>
      <w:hyperlink w:anchor="_Toc4011" w:history="1">
        <w:r>
          <w:rPr>
            <w:rFonts w:ascii="仿宋" w:eastAsia="仿宋" w:hAnsi="仿宋" w:cs="仿宋" w:hint="eastAsia"/>
            <w:lang w:eastAsia="zh-CN"/>
          </w:rPr>
          <w:t>一、产品规划分析</w:t>
        </w:r>
        <w:r>
          <w:tab/>
        </w:r>
        <w:r>
          <w:fldChar w:fldCharType="begin"/>
        </w:r>
        <w:r>
          <w:instrText xml:space="preserve"> PAGEREF _Toc4011 \h </w:instrText>
        </w:r>
        <w:r>
          <w:fldChar w:fldCharType="separate"/>
        </w:r>
        <w:r>
          <w:t>3</w:t>
        </w:r>
        <w:r>
          <w:fldChar w:fldCharType="end"/>
        </w:r>
      </w:hyperlink>
    </w:p>
    <w:p>
      <w:pPr>
        <w:pStyle w:val="TOC2"/>
        <w:tabs>
          <w:tab w:val="right" w:leader="dot" w:pos="8306"/>
        </w:tabs>
      </w:pPr>
      <w:hyperlink w:anchor="_Toc11024" w:history="1">
        <w:r>
          <w:rPr>
            <w:rFonts w:ascii="仿宋" w:eastAsia="仿宋" w:hAnsi="仿宋" w:cs="仿宋" w:hint="eastAsia"/>
            <w:lang w:eastAsia="zh-CN"/>
          </w:rPr>
          <w:t>(一)、产品规划</w:t>
        </w:r>
        <w:r>
          <w:tab/>
        </w:r>
        <w:r>
          <w:fldChar w:fldCharType="begin"/>
        </w:r>
        <w:r>
          <w:instrText xml:space="preserve"> PAGEREF _Toc11024 \h </w:instrText>
        </w:r>
        <w:r>
          <w:fldChar w:fldCharType="separate"/>
        </w:r>
        <w:r>
          <w:t>3</w:t>
        </w:r>
        <w:r>
          <w:fldChar w:fldCharType="end"/>
        </w:r>
      </w:hyperlink>
    </w:p>
    <w:p>
      <w:pPr>
        <w:pStyle w:val="TOC2"/>
        <w:tabs>
          <w:tab w:val="right" w:leader="dot" w:pos="8306"/>
        </w:tabs>
      </w:pPr>
      <w:hyperlink w:anchor="_Toc929" w:history="1">
        <w:r>
          <w:rPr>
            <w:rFonts w:ascii="仿宋" w:eastAsia="仿宋" w:hAnsi="仿宋" w:cs="仿宋" w:hint="eastAsia"/>
            <w:lang w:eastAsia="zh-CN"/>
          </w:rPr>
          <w:t>(二)、建设规模</w:t>
        </w:r>
        <w:r>
          <w:tab/>
        </w:r>
        <w:r>
          <w:fldChar w:fldCharType="begin"/>
        </w:r>
        <w:r>
          <w:instrText xml:space="preserve"> PAGEREF _Toc929 \h </w:instrText>
        </w:r>
        <w:r>
          <w:fldChar w:fldCharType="separate"/>
        </w:r>
        <w:r>
          <w:t>4</w:t>
        </w:r>
        <w:r>
          <w:fldChar w:fldCharType="end"/>
        </w:r>
      </w:hyperlink>
    </w:p>
    <w:p>
      <w:pPr>
        <w:pStyle w:val="TOC1"/>
        <w:tabs>
          <w:tab w:val="right" w:leader="dot" w:pos="8306"/>
        </w:tabs>
      </w:pPr>
      <w:hyperlink w:anchor="_Toc5084" w:history="1">
        <w:r>
          <w:rPr>
            <w:rFonts w:ascii="仿宋" w:eastAsia="仿宋" w:hAnsi="仿宋" w:cs="仿宋" w:hint="eastAsia"/>
            <w:lang w:eastAsia="zh-CN"/>
          </w:rPr>
          <w:t>二、LED产业项目选址可行性分析</w:t>
        </w:r>
        <w:r>
          <w:tab/>
        </w:r>
        <w:r>
          <w:fldChar w:fldCharType="begin"/>
        </w:r>
        <w:r>
          <w:instrText xml:space="preserve"> PAGEREF _Toc5084 \h </w:instrText>
        </w:r>
        <w:r>
          <w:fldChar w:fldCharType="separate"/>
        </w:r>
        <w:r>
          <w:t>5</w:t>
        </w:r>
        <w:r>
          <w:fldChar w:fldCharType="end"/>
        </w:r>
      </w:hyperlink>
    </w:p>
    <w:p>
      <w:pPr>
        <w:pStyle w:val="TOC2"/>
        <w:tabs>
          <w:tab w:val="right" w:leader="dot" w:pos="8306"/>
        </w:tabs>
      </w:pPr>
      <w:hyperlink w:anchor="_Toc1747" w:history="1">
        <w:r>
          <w:rPr>
            <w:rFonts w:ascii="仿宋" w:eastAsia="仿宋" w:hAnsi="仿宋" w:cs="仿宋" w:hint="eastAsia"/>
            <w:lang w:eastAsia="zh-CN"/>
          </w:rPr>
          <w:t>(一)、LED产业项目选址</w:t>
        </w:r>
        <w:r>
          <w:tab/>
        </w:r>
        <w:r>
          <w:fldChar w:fldCharType="begin"/>
        </w:r>
        <w:r>
          <w:instrText xml:space="preserve"> PAGEREF _Toc1747 \h </w:instrText>
        </w:r>
        <w:r>
          <w:fldChar w:fldCharType="separate"/>
        </w:r>
        <w:r>
          <w:t>5</w:t>
        </w:r>
        <w:r>
          <w:fldChar w:fldCharType="end"/>
        </w:r>
      </w:hyperlink>
    </w:p>
    <w:p>
      <w:pPr>
        <w:pStyle w:val="TOC2"/>
        <w:tabs>
          <w:tab w:val="right" w:leader="dot" w:pos="8306"/>
        </w:tabs>
      </w:pPr>
      <w:hyperlink w:anchor="_Toc11943" w:history="1">
        <w:r>
          <w:rPr>
            <w:rFonts w:ascii="仿宋" w:eastAsia="仿宋" w:hAnsi="仿宋" w:cs="仿宋" w:hint="eastAsia"/>
            <w:lang w:eastAsia="zh-CN"/>
          </w:rPr>
          <w:t>(二)、用地控制指标</w:t>
        </w:r>
        <w:r>
          <w:tab/>
        </w:r>
        <w:r>
          <w:fldChar w:fldCharType="begin"/>
        </w:r>
        <w:r>
          <w:instrText xml:space="preserve"> PAGEREF _Toc11943 \h </w:instrText>
        </w:r>
        <w:r>
          <w:fldChar w:fldCharType="separate"/>
        </w:r>
        <w:r>
          <w:t>5</w:t>
        </w:r>
        <w:r>
          <w:fldChar w:fldCharType="end"/>
        </w:r>
      </w:hyperlink>
    </w:p>
    <w:p>
      <w:pPr>
        <w:pStyle w:val="TOC2"/>
        <w:tabs>
          <w:tab w:val="right" w:leader="dot" w:pos="8306"/>
        </w:tabs>
      </w:pPr>
      <w:hyperlink w:anchor="_Toc12781" w:history="1">
        <w:r>
          <w:rPr>
            <w:rFonts w:ascii="仿宋" w:eastAsia="仿宋" w:hAnsi="仿宋" w:cs="仿宋" w:hint="eastAsia"/>
            <w:lang w:eastAsia="zh-CN"/>
          </w:rPr>
          <w:t>(三)、节约用地措施</w:t>
        </w:r>
        <w:r>
          <w:tab/>
        </w:r>
        <w:r>
          <w:fldChar w:fldCharType="begin"/>
        </w:r>
        <w:r>
          <w:instrText xml:space="preserve"> PAGEREF _Toc12781 \h </w:instrText>
        </w:r>
        <w:r>
          <w:fldChar w:fldCharType="separate"/>
        </w:r>
        <w:r>
          <w:t>7</w:t>
        </w:r>
        <w:r>
          <w:fldChar w:fldCharType="end"/>
        </w:r>
      </w:hyperlink>
    </w:p>
    <w:p>
      <w:pPr>
        <w:pStyle w:val="TOC2"/>
        <w:tabs>
          <w:tab w:val="right" w:leader="dot" w:pos="8306"/>
        </w:tabs>
      </w:pPr>
      <w:hyperlink w:anchor="_Toc267" w:history="1">
        <w:r>
          <w:rPr>
            <w:rFonts w:ascii="仿宋" w:eastAsia="仿宋" w:hAnsi="仿宋" w:cs="仿宋" w:hint="eastAsia"/>
            <w:lang w:eastAsia="zh-CN"/>
          </w:rPr>
          <w:t>(四)、总图布置方案</w:t>
        </w:r>
        <w:r>
          <w:tab/>
        </w:r>
        <w:r>
          <w:fldChar w:fldCharType="begin"/>
        </w:r>
        <w:r>
          <w:instrText xml:space="preserve"> PAGEREF _Toc267 \h </w:instrText>
        </w:r>
        <w:r>
          <w:fldChar w:fldCharType="separate"/>
        </w:r>
        <w:r>
          <w:t>8</w:t>
        </w:r>
        <w:r>
          <w:fldChar w:fldCharType="end"/>
        </w:r>
      </w:hyperlink>
    </w:p>
    <w:p>
      <w:pPr>
        <w:pStyle w:val="TOC2"/>
        <w:tabs>
          <w:tab w:val="right" w:leader="dot" w:pos="8306"/>
        </w:tabs>
      </w:pPr>
      <w:hyperlink w:anchor="_Toc27989" w:history="1">
        <w:r>
          <w:rPr>
            <w:rFonts w:ascii="仿宋" w:eastAsia="仿宋" w:hAnsi="仿宋" w:cs="仿宋" w:hint="eastAsia"/>
            <w:lang w:eastAsia="zh-CN"/>
          </w:rPr>
          <w:t>(五)、选址综合评价</w:t>
        </w:r>
        <w:r>
          <w:tab/>
        </w:r>
        <w:r>
          <w:fldChar w:fldCharType="begin"/>
        </w:r>
        <w:r>
          <w:instrText xml:space="preserve"> PAGEREF _Toc27989 \h </w:instrText>
        </w:r>
        <w:r>
          <w:fldChar w:fldCharType="separate"/>
        </w:r>
        <w:r>
          <w:t>9</w:t>
        </w:r>
        <w:r>
          <w:fldChar w:fldCharType="end"/>
        </w:r>
      </w:hyperlink>
    </w:p>
    <w:p>
      <w:pPr>
        <w:pStyle w:val="TOC1"/>
        <w:tabs>
          <w:tab w:val="right" w:leader="dot" w:pos="8306"/>
        </w:tabs>
      </w:pPr>
      <w:hyperlink w:anchor="_Toc11833" w:history="1">
        <w:r>
          <w:rPr>
            <w:rFonts w:ascii="仿宋" w:eastAsia="仿宋" w:hAnsi="仿宋" w:cs="仿宋" w:hint="eastAsia"/>
            <w:lang w:eastAsia="zh-CN"/>
          </w:rPr>
          <w:t>三、LED产业项目土建工程</w:t>
        </w:r>
        <w:r>
          <w:tab/>
        </w:r>
        <w:r>
          <w:fldChar w:fldCharType="begin"/>
        </w:r>
        <w:r>
          <w:instrText xml:space="preserve"> PAGEREF _Toc11833 \h </w:instrText>
        </w:r>
        <w:r>
          <w:fldChar w:fldCharType="separate"/>
        </w:r>
        <w:r>
          <w:t>10</w:t>
        </w:r>
        <w:r>
          <w:fldChar w:fldCharType="end"/>
        </w:r>
      </w:hyperlink>
    </w:p>
    <w:p>
      <w:pPr>
        <w:pStyle w:val="TOC2"/>
        <w:tabs>
          <w:tab w:val="right" w:leader="dot" w:pos="8306"/>
        </w:tabs>
      </w:pPr>
      <w:hyperlink w:anchor="_Toc25144" w:history="1">
        <w:r>
          <w:rPr>
            <w:rFonts w:ascii="仿宋" w:eastAsia="仿宋" w:hAnsi="仿宋" w:cs="仿宋" w:hint="eastAsia"/>
            <w:lang w:eastAsia="zh-CN"/>
          </w:rPr>
          <w:t>(一)、建筑工程设计原则</w:t>
        </w:r>
        <w:r>
          <w:tab/>
        </w:r>
        <w:r>
          <w:fldChar w:fldCharType="begin"/>
        </w:r>
        <w:r>
          <w:instrText xml:space="preserve"> PAGEREF _Toc25144 \h </w:instrText>
        </w:r>
        <w:r>
          <w:fldChar w:fldCharType="separate"/>
        </w:r>
        <w:r>
          <w:t>10</w:t>
        </w:r>
        <w:r>
          <w:fldChar w:fldCharType="end"/>
        </w:r>
      </w:hyperlink>
    </w:p>
    <w:p>
      <w:pPr>
        <w:pStyle w:val="TOC2"/>
        <w:tabs>
          <w:tab w:val="right" w:leader="dot" w:pos="8306"/>
        </w:tabs>
      </w:pPr>
      <w:hyperlink w:anchor="_Toc2661" w:history="1">
        <w:r>
          <w:rPr>
            <w:rFonts w:ascii="仿宋" w:eastAsia="仿宋" w:hAnsi="仿宋" w:cs="仿宋" w:hint="eastAsia"/>
            <w:lang w:eastAsia="zh-CN"/>
          </w:rPr>
          <w:t>(二)、土建工程设计年限及安全等级</w:t>
        </w:r>
        <w:r>
          <w:tab/>
        </w:r>
        <w:r>
          <w:fldChar w:fldCharType="begin"/>
        </w:r>
        <w:r>
          <w:instrText xml:space="preserve"> PAGEREF _Toc2661 \h </w:instrText>
        </w:r>
        <w:r>
          <w:fldChar w:fldCharType="separate"/>
        </w:r>
        <w:r>
          <w:t>11</w:t>
        </w:r>
        <w:r>
          <w:fldChar w:fldCharType="end"/>
        </w:r>
      </w:hyperlink>
    </w:p>
    <w:p>
      <w:pPr>
        <w:pStyle w:val="TOC2"/>
        <w:tabs>
          <w:tab w:val="right" w:leader="dot" w:pos="8306"/>
        </w:tabs>
      </w:pPr>
      <w:hyperlink w:anchor="_Toc3278" w:history="1">
        <w:r>
          <w:rPr>
            <w:rFonts w:ascii="仿宋" w:eastAsia="仿宋" w:hAnsi="仿宋" w:cs="仿宋" w:hint="eastAsia"/>
            <w:lang w:eastAsia="zh-CN"/>
          </w:rPr>
          <w:t>(三)、建筑工程设计总体要求</w:t>
        </w:r>
        <w:r>
          <w:tab/>
        </w:r>
        <w:r>
          <w:fldChar w:fldCharType="begin"/>
        </w:r>
        <w:r>
          <w:instrText xml:space="preserve"> PAGEREF _Toc3278 \h </w:instrText>
        </w:r>
        <w:r>
          <w:fldChar w:fldCharType="separate"/>
        </w:r>
        <w:r>
          <w:t>12</w:t>
        </w:r>
        <w:r>
          <w:fldChar w:fldCharType="end"/>
        </w:r>
      </w:hyperlink>
    </w:p>
    <w:p>
      <w:pPr>
        <w:pStyle w:val="TOC2"/>
        <w:tabs>
          <w:tab w:val="right" w:leader="dot" w:pos="8306"/>
        </w:tabs>
      </w:pPr>
      <w:hyperlink w:anchor="_Toc32376" w:history="1">
        <w:r>
          <w:rPr>
            <w:rFonts w:ascii="仿宋" w:eastAsia="仿宋" w:hAnsi="仿宋" w:cs="仿宋" w:hint="eastAsia"/>
            <w:lang w:eastAsia="zh-CN"/>
          </w:rPr>
          <w:t>(四)、土建工程建设指标</w:t>
        </w:r>
        <w:r>
          <w:tab/>
        </w:r>
        <w:r>
          <w:fldChar w:fldCharType="begin"/>
        </w:r>
        <w:r>
          <w:instrText xml:space="preserve"> PAGEREF _Toc32376 \h </w:instrText>
        </w:r>
        <w:r>
          <w:fldChar w:fldCharType="separate"/>
        </w:r>
        <w:r>
          <w:t>13</w:t>
        </w:r>
        <w:r>
          <w:fldChar w:fldCharType="end"/>
        </w:r>
      </w:hyperlink>
    </w:p>
    <w:p>
      <w:pPr>
        <w:pStyle w:val="TOC1"/>
        <w:tabs>
          <w:tab w:val="right" w:leader="dot" w:pos="8306"/>
        </w:tabs>
      </w:pPr>
      <w:hyperlink w:anchor="_Toc16829" w:history="1">
        <w:r>
          <w:rPr>
            <w:rFonts w:ascii="仿宋" w:eastAsia="仿宋" w:hAnsi="仿宋" w:cs="仿宋" w:hint="eastAsia"/>
            <w:lang w:eastAsia="zh-CN"/>
          </w:rPr>
          <w:t>四、LED产业项目可持续发展</w:t>
        </w:r>
        <w:r>
          <w:tab/>
        </w:r>
        <w:r>
          <w:fldChar w:fldCharType="begin"/>
        </w:r>
        <w:r>
          <w:instrText xml:space="preserve"> PAGEREF _Toc16829 \h </w:instrText>
        </w:r>
        <w:r>
          <w:fldChar w:fldCharType="separate"/>
        </w:r>
        <w:r>
          <w:t>13</w:t>
        </w:r>
        <w:r>
          <w:fldChar w:fldCharType="end"/>
        </w:r>
      </w:hyperlink>
    </w:p>
    <w:p>
      <w:pPr>
        <w:pStyle w:val="TOC2"/>
        <w:tabs>
          <w:tab w:val="right" w:leader="dot" w:pos="8306"/>
        </w:tabs>
      </w:pPr>
      <w:hyperlink w:anchor="_Toc26193" w:history="1">
        <w:r>
          <w:rPr>
            <w:rFonts w:ascii="仿宋" w:eastAsia="仿宋" w:hAnsi="仿宋" w:cs="仿宋" w:hint="eastAsia"/>
            <w:lang w:eastAsia="zh-CN"/>
          </w:rPr>
          <w:t>(一)、可持续战略与实践</w:t>
        </w:r>
        <w:r>
          <w:tab/>
        </w:r>
        <w:r>
          <w:fldChar w:fldCharType="begin"/>
        </w:r>
        <w:r>
          <w:instrText xml:space="preserve"> PAGEREF _Toc26193 \h </w:instrText>
        </w:r>
        <w:r>
          <w:fldChar w:fldCharType="separate"/>
        </w:r>
        <w:r>
          <w:t>13</w:t>
        </w:r>
        <w:r>
          <w:fldChar w:fldCharType="end"/>
        </w:r>
      </w:hyperlink>
    </w:p>
    <w:p>
      <w:pPr>
        <w:pStyle w:val="TOC2"/>
        <w:tabs>
          <w:tab w:val="right" w:leader="dot" w:pos="8306"/>
        </w:tabs>
      </w:pPr>
      <w:hyperlink w:anchor="_Toc18393" w:history="1">
        <w:r>
          <w:rPr>
            <w:rFonts w:ascii="仿宋" w:eastAsia="仿宋" w:hAnsi="仿宋" w:cs="仿宋" w:hint="eastAsia"/>
            <w:lang w:eastAsia="zh-CN"/>
          </w:rPr>
          <w:t>(二)、环保与社会责任</w:t>
        </w:r>
        <w:r>
          <w:tab/>
        </w:r>
        <w:r>
          <w:fldChar w:fldCharType="begin"/>
        </w:r>
        <w:r>
          <w:instrText xml:space="preserve"> PAGEREF _Toc18393 \h </w:instrText>
        </w:r>
        <w:r>
          <w:fldChar w:fldCharType="separate"/>
        </w:r>
        <w:r>
          <w:t>14</w:t>
        </w:r>
        <w:r>
          <w:fldChar w:fldCharType="end"/>
        </w:r>
      </w:hyperlink>
    </w:p>
    <w:p>
      <w:pPr>
        <w:pStyle w:val="TOC1"/>
        <w:tabs>
          <w:tab w:val="right" w:leader="dot" w:pos="8306"/>
        </w:tabs>
      </w:pPr>
      <w:hyperlink w:anchor="_Toc9765" w:history="1">
        <w:r>
          <w:rPr>
            <w:rFonts w:ascii="仿宋" w:eastAsia="仿宋" w:hAnsi="仿宋" w:cs="仿宋" w:hint="eastAsia"/>
            <w:lang w:eastAsia="zh-CN"/>
          </w:rPr>
          <w:t>五、LED产业项目危机管理</w:t>
        </w:r>
        <w:r>
          <w:tab/>
        </w:r>
        <w:r>
          <w:fldChar w:fldCharType="begin"/>
        </w:r>
        <w:r>
          <w:instrText xml:space="preserve"> PAGEREF _Toc9765 \h </w:instrText>
        </w:r>
        <w:r>
          <w:fldChar w:fldCharType="separate"/>
        </w:r>
        <w:r>
          <w:t>15</w:t>
        </w:r>
        <w:r>
          <w:fldChar w:fldCharType="end"/>
        </w:r>
      </w:hyperlink>
    </w:p>
    <w:p>
      <w:pPr>
        <w:pStyle w:val="TOC2"/>
        <w:tabs>
          <w:tab w:val="right" w:leader="dot" w:pos="8306"/>
        </w:tabs>
      </w:pPr>
      <w:hyperlink w:anchor="_Toc28808" w:history="1">
        <w:r>
          <w:rPr>
            <w:rFonts w:ascii="仿宋" w:eastAsia="仿宋" w:hAnsi="仿宋" w:cs="仿宋" w:hint="eastAsia"/>
            <w:lang w:eastAsia="zh-CN"/>
          </w:rPr>
          <w:t>(一)、危机预警与识别</w:t>
        </w:r>
        <w:r>
          <w:tab/>
        </w:r>
        <w:r>
          <w:fldChar w:fldCharType="begin"/>
        </w:r>
        <w:r>
          <w:instrText xml:space="preserve"> PAGEREF _Toc28808 \h </w:instrText>
        </w:r>
        <w:r>
          <w:fldChar w:fldCharType="separate"/>
        </w:r>
        <w:r>
          <w:t>15</w:t>
        </w:r>
        <w:r>
          <w:fldChar w:fldCharType="end"/>
        </w:r>
      </w:hyperlink>
    </w:p>
    <w:p>
      <w:pPr>
        <w:pStyle w:val="TOC2"/>
        <w:tabs>
          <w:tab w:val="right" w:leader="dot" w:pos="8306"/>
        </w:tabs>
      </w:pPr>
      <w:hyperlink w:anchor="_Toc22455" w:history="1">
        <w:r>
          <w:rPr>
            <w:rFonts w:ascii="仿宋" w:eastAsia="仿宋" w:hAnsi="仿宋" w:cs="仿宋" w:hint="eastAsia"/>
            <w:lang w:eastAsia="zh-CN"/>
          </w:rPr>
          <w:t>(二)、危机应对与恢复</w:t>
        </w:r>
        <w:r>
          <w:tab/>
        </w:r>
        <w:r>
          <w:fldChar w:fldCharType="begin"/>
        </w:r>
        <w:r>
          <w:instrText xml:space="preserve"> PAGEREF _Toc22455 \h </w:instrText>
        </w:r>
        <w:r>
          <w:fldChar w:fldCharType="separate"/>
        </w:r>
        <w:r>
          <w:t>16</w:t>
        </w:r>
        <w:r>
          <w:fldChar w:fldCharType="end"/>
        </w:r>
      </w:hyperlink>
    </w:p>
    <w:p>
      <w:pPr>
        <w:pStyle w:val="TOC1"/>
        <w:tabs>
          <w:tab w:val="right" w:leader="dot" w:pos="8306"/>
        </w:tabs>
      </w:pPr>
      <w:hyperlink w:anchor="_Toc11408" w:history="1">
        <w:r>
          <w:rPr>
            <w:rFonts w:ascii="仿宋" w:eastAsia="仿宋" w:hAnsi="仿宋" w:cs="仿宋" w:hint="eastAsia"/>
            <w:lang w:eastAsia="zh-CN"/>
          </w:rPr>
          <w:t>六、LED产业项目建设单位说明</w:t>
        </w:r>
        <w:r>
          <w:tab/>
        </w:r>
        <w:r>
          <w:fldChar w:fldCharType="begin"/>
        </w:r>
        <w:r>
          <w:instrText xml:space="preserve"> PAGEREF _Toc11408 \h </w:instrText>
        </w:r>
        <w:r>
          <w:fldChar w:fldCharType="separate"/>
        </w:r>
        <w:r>
          <w:t>17</w:t>
        </w:r>
        <w:r>
          <w:fldChar w:fldCharType="end"/>
        </w:r>
      </w:hyperlink>
    </w:p>
    <w:p>
      <w:pPr>
        <w:pStyle w:val="TOC2"/>
        <w:tabs>
          <w:tab w:val="right" w:leader="dot" w:pos="8306"/>
        </w:tabs>
      </w:pPr>
      <w:hyperlink w:anchor="_Toc13956" w:history="1">
        <w:r>
          <w:rPr>
            <w:rFonts w:ascii="仿宋" w:eastAsia="仿宋" w:hAnsi="仿宋" w:cs="仿宋" w:hint="eastAsia"/>
            <w:lang w:eastAsia="zh-CN"/>
          </w:rPr>
          <w:t>(一)、LED产业项目承办单位基本情况</w:t>
        </w:r>
        <w:r>
          <w:tab/>
        </w:r>
        <w:r>
          <w:fldChar w:fldCharType="begin"/>
        </w:r>
        <w:r>
          <w:instrText xml:space="preserve"> PAGEREF _Toc13956 \h </w:instrText>
        </w:r>
        <w:r>
          <w:fldChar w:fldCharType="separate"/>
        </w:r>
        <w:r>
          <w:t>17</w:t>
        </w:r>
        <w:r>
          <w:fldChar w:fldCharType="end"/>
        </w:r>
      </w:hyperlink>
    </w:p>
    <w:p>
      <w:pPr>
        <w:pStyle w:val="TOC2"/>
        <w:tabs>
          <w:tab w:val="right" w:leader="dot" w:pos="8306"/>
        </w:tabs>
      </w:pPr>
      <w:hyperlink w:anchor="_Toc18465" w:history="1">
        <w:r>
          <w:rPr>
            <w:rFonts w:ascii="仿宋" w:eastAsia="仿宋" w:hAnsi="仿宋" w:cs="仿宋" w:hint="eastAsia"/>
            <w:lang w:eastAsia="zh-CN"/>
          </w:rPr>
          <w:t>(二)、公司经济效益分析</w:t>
        </w:r>
        <w:r>
          <w:tab/>
        </w:r>
        <w:r>
          <w:fldChar w:fldCharType="begin"/>
        </w:r>
        <w:r>
          <w:instrText xml:space="preserve"> PAGEREF _Toc18465 \h </w:instrText>
        </w:r>
        <w:r>
          <w:fldChar w:fldCharType="separate"/>
        </w:r>
        <w:r>
          <w:t>18</w:t>
        </w:r>
        <w:r>
          <w:fldChar w:fldCharType="end"/>
        </w:r>
      </w:hyperlink>
    </w:p>
    <w:p>
      <w:pPr>
        <w:pStyle w:val="TOC1"/>
        <w:tabs>
          <w:tab w:val="right" w:leader="dot" w:pos="8306"/>
        </w:tabs>
      </w:pPr>
      <w:hyperlink w:anchor="_Toc27155" w:history="1">
        <w:r>
          <w:rPr>
            <w:rFonts w:ascii="仿宋" w:eastAsia="仿宋" w:hAnsi="仿宋" w:cs="仿宋" w:hint="eastAsia"/>
            <w:lang w:eastAsia="zh-CN"/>
          </w:rPr>
          <w:t>七、LED产业项目人力资源管理</w:t>
        </w:r>
        <w:r>
          <w:tab/>
        </w:r>
        <w:r>
          <w:fldChar w:fldCharType="begin"/>
        </w:r>
        <w:r>
          <w:instrText xml:space="preserve"> PAGEREF _Toc27155 \h </w:instrText>
        </w:r>
        <w:r>
          <w:fldChar w:fldCharType="separate"/>
        </w:r>
        <w:r>
          <w:t>19</w:t>
        </w:r>
        <w:r>
          <w:fldChar w:fldCharType="end"/>
        </w:r>
      </w:hyperlink>
    </w:p>
    <w:p>
      <w:pPr>
        <w:pStyle w:val="TOC2"/>
        <w:tabs>
          <w:tab w:val="right" w:leader="dot" w:pos="8306"/>
        </w:tabs>
      </w:pPr>
      <w:hyperlink w:anchor="_Toc4176" w:history="1">
        <w:r>
          <w:rPr>
            <w:rFonts w:ascii="仿宋" w:eastAsia="仿宋" w:hAnsi="仿宋" w:cs="仿宋" w:hint="eastAsia"/>
            <w:lang w:eastAsia="zh-CN"/>
          </w:rPr>
          <w:t>(一)、建立健全的预算管理制度</w:t>
        </w:r>
        <w:r>
          <w:tab/>
        </w:r>
        <w:r>
          <w:fldChar w:fldCharType="begin"/>
        </w:r>
        <w:r>
          <w:instrText xml:space="preserve"> PAGEREF _Toc4176 \h </w:instrText>
        </w:r>
        <w:r>
          <w:fldChar w:fldCharType="separate"/>
        </w:r>
        <w:r>
          <w:t>19</w:t>
        </w:r>
        <w:r>
          <w:fldChar w:fldCharType="end"/>
        </w:r>
      </w:hyperlink>
    </w:p>
    <w:p>
      <w:pPr>
        <w:pStyle w:val="TOC2"/>
        <w:tabs>
          <w:tab w:val="right" w:leader="dot" w:pos="8306"/>
        </w:tabs>
      </w:pPr>
      <w:hyperlink w:anchor="_Toc2061" w:history="1">
        <w:r>
          <w:rPr>
            <w:rFonts w:ascii="仿宋" w:eastAsia="仿宋" w:hAnsi="仿宋" w:cs="仿宋" w:hint="eastAsia"/>
            <w:lang w:eastAsia="zh-CN"/>
          </w:rPr>
          <w:t>(二)、加强资金流动监控</w:t>
        </w:r>
        <w:r>
          <w:tab/>
        </w:r>
        <w:r>
          <w:fldChar w:fldCharType="begin"/>
        </w:r>
        <w:r>
          <w:instrText xml:space="preserve"> PAGEREF _Toc2061 \h </w:instrText>
        </w:r>
        <w:r>
          <w:fldChar w:fldCharType="separate"/>
        </w:r>
        <w:r>
          <w:t>21</w:t>
        </w:r>
        <w:r>
          <w:fldChar w:fldCharType="end"/>
        </w:r>
      </w:hyperlink>
    </w:p>
    <w:p>
      <w:pPr>
        <w:pStyle w:val="TOC2"/>
        <w:tabs>
          <w:tab w:val="right" w:leader="dot" w:pos="8306"/>
        </w:tabs>
      </w:pPr>
      <w:hyperlink w:anchor="_Toc30058" w:history="1">
        <w:r>
          <w:rPr>
            <w:rFonts w:ascii="仿宋" w:eastAsia="仿宋" w:hAnsi="仿宋" w:cs="仿宋" w:hint="eastAsia"/>
            <w:lang w:eastAsia="zh-CN"/>
          </w:rPr>
          <w:t>(三)、制定完善的风险控制机制</w:t>
        </w:r>
        <w:r>
          <w:tab/>
        </w:r>
        <w:r>
          <w:fldChar w:fldCharType="begin"/>
        </w:r>
        <w:r>
          <w:instrText xml:space="preserve"> PAGEREF _Toc30058 \h </w:instrText>
        </w:r>
        <w:r>
          <w:fldChar w:fldCharType="separate"/>
        </w:r>
        <w:r>
          <w:t>22</w:t>
        </w:r>
        <w:r>
          <w:fldChar w:fldCharType="end"/>
        </w:r>
      </w:hyperlink>
    </w:p>
    <w:p>
      <w:pPr>
        <w:pStyle w:val="TOC2"/>
        <w:tabs>
          <w:tab w:val="right" w:leader="dot" w:pos="8306"/>
        </w:tabs>
      </w:pPr>
      <w:hyperlink w:anchor="_Toc13256" w:history="1">
        <w:r>
          <w:rPr>
            <w:rFonts w:ascii="仿宋" w:eastAsia="仿宋" w:hAnsi="仿宋" w:cs="仿宋" w:hint="eastAsia"/>
            <w:lang w:eastAsia="zh-CN"/>
          </w:rPr>
          <w:t>(四)、优化成本管理</w:t>
        </w:r>
        <w:r>
          <w:tab/>
        </w:r>
        <w:r>
          <w:fldChar w:fldCharType="begin"/>
        </w:r>
        <w:r>
          <w:instrText xml:space="preserve"> PAGEREF _Toc13256 \h </w:instrText>
        </w:r>
        <w:r>
          <w:fldChar w:fldCharType="separate"/>
        </w:r>
        <w:r>
          <w:t>23</w:t>
        </w:r>
        <w:r>
          <w:fldChar w:fldCharType="end"/>
        </w:r>
      </w:hyperlink>
    </w:p>
    <w:p>
      <w:pPr>
        <w:pStyle w:val="TOC1"/>
        <w:tabs>
          <w:tab w:val="right" w:leader="dot" w:pos="8306"/>
        </w:tabs>
      </w:pPr>
      <w:hyperlink w:anchor="_Toc6333" w:history="1">
        <w:r>
          <w:rPr>
            <w:rFonts w:ascii="仿宋" w:eastAsia="仿宋" w:hAnsi="仿宋" w:cs="仿宋" w:hint="eastAsia"/>
            <w:lang w:eastAsia="zh-CN"/>
          </w:rPr>
          <w:t>八、LED产业项目技术管理</w:t>
        </w:r>
        <w:r>
          <w:tab/>
        </w:r>
        <w:r>
          <w:fldChar w:fldCharType="begin"/>
        </w:r>
        <w:r>
          <w:instrText xml:space="preserve"> PAGEREF _Toc6333 \h </w:instrText>
        </w:r>
        <w:r>
          <w:fldChar w:fldCharType="separate"/>
        </w:r>
        <w:r>
          <w:t>24</w:t>
        </w:r>
        <w:r>
          <w:fldChar w:fldCharType="end"/>
        </w:r>
      </w:hyperlink>
    </w:p>
    <w:p>
      <w:pPr>
        <w:pStyle w:val="TOC2"/>
        <w:tabs>
          <w:tab w:val="right" w:leader="dot" w:pos="8306"/>
        </w:tabs>
      </w:pPr>
      <w:hyperlink w:anchor="_Toc12132" w:history="1">
        <w:r>
          <w:rPr>
            <w:rFonts w:ascii="仿宋" w:eastAsia="仿宋" w:hAnsi="仿宋" w:cs="仿宋" w:hint="eastAsia"/>
            <w:lang w:eastAsia="zh-CN"/>
          </w:rPr>
          <w:t>(一)、技术方案选用方向</w:t>
        </w:r>
        <w:r>
          <w:tab/>
        </w:r>
        <w:r>
          <w:fldChar w:fldCharType="begin"/>
        </w:r>
        <w:r>
          <w:instrText xml:space="preserve"> PAGEREF _Toc12132 \h </w:instrText>
        </w:r>
        <w:r>
          <w:fldChar w:fldCharType="separate"/>
        </w:r>
        <w:r>
          <w:t>24</w:t>
        </w:r>
        <w:r>
          <w:fldChar w:fldCharType="end"/>
        </w:r>
      </w:hyperlink>
    </w:p>
    <w:p>
      <w:pPr>
        <w:pStyle w:val="TOC2"/>
        <w:tabs>
          <w:tab w:val="right" w:leader="dot" w:pos="8306"/>
        </w:tabs>
      </w:pPr>
      <w:hyperlink w:anchor="_Toc27082" w:history="1">
        <w:r>
          <w:rPr>
            <w:rFonts w:ascii="仿宋" w:eastAsia="仿宋" w:hAnsi="仿宋" w:cs="仿宋" w:hint="eastAsia"/>
            <w:lang w:eastAsia="zh-CN"/>
          </w:rPr>
          <w:t>(二)、工艺技术方案选用原则</w:t>
        </w:r>
        <w:r>
          <w:tab/>
        </w:r>
        <w:r>
          <w:fldChar w:fldCharType="begin"/>
        </w:r>
        <w:r>
          <w:instrText xml:space="preserve"> PAGEREF _Toc27082 \h </w:instrText>
        </w:r>
        <w:r>
          <w:fldChar w:fldCharType="separate"/>
        </w:r>
        <w:r>
          <w:t>26</w:t>
        </w:r>
        <w:r>
          <w:fldChar w:fldCharType="end"/>
        </w:r>
      </w:hyperlink>
    </w:p>
    <w:p>
      <w:pPr>
        <w:pStyle w:val="TOC2"/>
        <w:tabs>
          <w:tab w:val="right" w:leader="dot" w:pos="8306"/>
        </w:tabs>
      </w:pPr>
      <w:hyperlink w:anchor="_Toc4790" w:history="1">
        <w:r>
          <w:rPr>
            <w:rFonts w:ascii="仿宋" w:eastAsia="仿宋" w:hAnsi="仿宋" w:cs="仿宋" w:hint="eastAsia"/>
            <w:lang w:eastAsia="zh-CN"/>
          </w:rPr>
          <w:t>(三)、工艺技术方案要求</w:t>
        </w:r>
        <w:r>
          <w:tab/>
        </w:r>
        <w:r>
          <w:fldChar w:fldCharType="begin"/>
        </w:r>
        <w:r>
          <w:instrText xml:space="preserve"> PAGEREF _Toc4790 \h </w:instrText>
        </w:r>
        <w:r>
          <w:fldChar w:fldCharType="separate"/>
        </w:r>
        <w:r>
          <w:t>28</w:t>
        </w:r>
        <w:r>
          <w:fldChar w:fldCharType="end"/>
        </w:r>
      </w:hyperlink>
    </w:p>
    <w:p>
      <w:pPr>
        <w:pStyle w:val="TOC1"/>
        <w:tabs>
          <w:tab w:val="right" w:leader="dot" w:pos="8306"/>
        </w:tabs>
      </w:pPr>
      <w:hyperlink w:anchor="_Toc22022" w:history="1">
        <w:r>
          <w:rPr>
            <w:rFonts w:ascii="仿宋" w:eastAsia="仿宋" w:hAnsi="仿宋" w:cs="仿宋" w:hint="eastAsia"/>
            <w:lang w:eastAsia="zh-CN"/>
          </w:rPr>
          <w:t>九、LED产业项目人力资源培养与发展</w:t>
        </w:r>
        <w:r>
          <w:tab/>
        </w:r>
        <w:r>
          <w:fldChar w:fldCharType="begin"/>
        </w:r>
        <w:r>
          <w:instrText xml:space="preserve"> PAGEREF _Toc22022 \h </w:instrText>
        </w:r>
        <w:r>
          <w:fldChar w:fldCharType="separate"/>
        </w:r>
        <w:r>
          <w:t>30</w:t>
        </w:r>
        <w:r>
          <w:fldChar w:fldCharType="end"/>
        </w:r>
      </w:hyperlink>
    </w:p>
    <w:p>
      <w:pPr>
        <w:pStyle w:val="TOC2"/>
        <w:tabs>
          <w:tab w:val="right" w:leader="dot" w:pos="8306"/>
        </w:tabs>
      </w:pPr>
      <w:hyperlink w:anchor="_Toc16011" w:history="1">
        <w:r>
          <w:rPr>
            <w:rFonts w:ascii="仿宋" w:eastAsia="仿宋" w:hAnsi="仿宋" w:cs="仿宋" w:hint="eastAsia"/>
            <w:lang w:eastAsia="zh-CN"/>
          </w:rPr>
          <w:t>(一)、人才需求与规划</w:t>
        </w:r>
        <w:r>
          <w:tab/>
        </w:r>
        <w:r>
          <w:fldChar w:fldCharType="begin"/>
        </w:r>
        <w:r>
          <w:instrText xml:space="preserve"> PAGEREF _Toc16011 \h </w:instrText>
        </w:r>
        <w:r>
          <w:fldChar w:fldCharType="separate"/>
        </w:r>
        <w:r>
          <w:t>30</w:t>
        </w:r>
        <w:r>
          <w:fldChar w:fldCharType="end"/>
        </w:r>
      </w:hyperlink>
    </w:p>
    <w:p>
      <w:pPr>
        <w:pStyle w:val="TOC2"/>
        <w:tabs>
          <w:tab w:val="right" w:leader="dot" w:pos="8306"/>
        </w:tabs>
      </w:pPr>
      <w:hyperlink w:anchor="_Toc26507" w:history="1">
        <w:r>
          <w:rPr>
            <w:rFonts w:ascii="仿宋" w:eastAsia="仿宋" w:hAnsi="仿宋" w:cs="仿宋" w:hint="eastAsia"/>
            <w:lang w:eastAsia="zh-CN"/>
          </w:rPr>
          <w:t>(二)、培训与发展计划</w:t>
        </w:r>
        <w:r>
          <w:tab/>
        </w:r>
        <w:r>
          <w:fldChar w:fldCharType="begin"/>
        </w:r>
        <w:r>
          <w:instrText xml:space="preserve"> PAGEREF _Toc26507 \h </w:instrText>
        </w:r>
        <w:r>
          <w:fldChar w:fldCharType="separate"/>
        </w:r>
        <w:r>
          <w:t>31</w:t>
        </w:r>
        <w:r>
          <w:fldChar w:fldCharType="end"/>
        </w:r>
      </w:hyperlink>
    </w:p>
    <w:p>
      <w:pPr>
        <w:pStyle w:val="TOC1"/>
        <w:tabs>
          <w:tab w:val="right" w:leader="dot" w:pos="8306"/>
        </w:tabs>
      </w:pPr>
      <w:hyperlink w:anchor="_Toc5902" w:history="1">
        <w:r>
          <w:rPr>
            <w:rFonts w:ascii="仿宋" w:eastAsia="仿宋" w:hAnsi="仿宋" w:cs="仿宋" w:hint="eastAsia"/>
            <w:lang w:eastAsia="zh-CN"/>
          </w:rPr>
          <w:t>十、LED产业项目经营效益</w:t>
        </w:r>
        <w:r>
          <w:tab/>
        </w:r>
        <w:r>
          <w:fldChar w:fldCharType="begin"/>
        </w:r>
        <w:r>
          <w:instrText xml:space="preserve"> PAGEREF _Toc5902 \h </w:instrText>
        </w:r>
        <w:r>
          <w:fldChar w:fldCharType="separate"/>
        </w:r>
        <w:r>
          <w:t>31</w:t>
        </w:r>
        <w:r>
          <w:fldChar w:fldCharType="end"/>
        </w:r>
      </w:hyperlink>
    </w:p>
    <w:p>
      <w:pPr>
        <w:pStyle w:val="TOC2"/>
        <w:tabs>
          <w:tab w:val="right" w:leader="dot" w:pos="8306"/>
        </w:tabs>
      </w:pPr>
      <w:hyperlink w:anchor="_Toc21099" w:history="1">
        <w:r>
          <w:rPr>
            <w:rFonts w:ascii="仿宋" w:eastAsia="仿宋" w:hAnsi="仿宋" w:cs="仿宋" w:hint="eastAsia"/>
            <w:lang w:eastAsia="zh-CN"/>
          </w:rPr>
          <w:t>(一)、经济评价财务测算</w:t>
        </w:r>
        <w:r>
          <w:tab/>
        </w:r>
        <w:r>
          <w:fldChar w:fldCharType="begin"/>
        </w:r>
        <w:r>
          <w:instrText xml:space="preserve"> PAGEREF _Toc21099 \h </w:instrText>
        </w:r>
        <w:r>
          <w:fldChar w:fldCharType="separate"/>
        </w:r>
        <w:r>
          <w:t>31</w:t>
        </w:r>
        <w:r>
          <w:fldChar w:fldCharType="end"/>
        </w:r>
      </w:hyperlink>
    </w:p>
    <w:p>
      <w:pPr>
        <w:pStyle w:val="TOC2"/>
        <w:tabs>
          <w:tab w:val="right" w:leader="dot" w:pos="8306"/>
        </w:tabs>
      </w:pPr>
      <w:hyperlink w:anchor="_Toc9815" w:history="1">
        <w:r>
          <w:rPr>
            <w:rFonts w:ascii="仿宋" w:eastAsia="仿宋" w:hAnsi="仿宋" w:cs="仿宋" w:hint="eastAsia"/>
            <w:lang w:eastAsia="zh-CN"/>
          </w:rPr>
          <w:t>(二)、LED产业项目盈利能力分析</w:t>
        </w:r>
        <w:r>
          <w:tab/>
        </w:r>
        <w:r>
          <w:fldChar w:fldCharType="begin"/>
        </w:r>
        <w:r>
          <w:instrText xml:space="preserve"> PAGEREF _Toc9815 \h </w:instrText>
        </w:r>
        <w:r>
          <w:fldChar w:fldCharType="separate"/>
        </w:r>
        <w:r>
          <w:t>33</w:t>
        </w:r>
        <w:r>
          <w:fldChar w:fldCharType="end"/>
        </w:r>
      </w:hyperlink>
    </w:p>
    <w:p>
      <w:pPr>
        <w:pStyle w:val="TOC1"/>
        <w:tabs>
          <w:tab w:val="right" w:leader="dot" w:pos="8306"/>
        </w:tabs>
      </w:pPr>
      <w:hyperlink w:anchor="_Toc11649" w:history="1">
        <w:r>
          <w:rPr>
            <w:rFonts w:ascii="仿宋" w:eastAsia="仿宋" w:hAnsi="仿宋" w:cs="仿宋" w:hint="eastAsia"/>
            <w:lang w:eastAsia="zh-CN"/>
          </w:rPr>
          <w:t>十一、LED产业项目投资规划</w:t>
        </w:r>
        <w:r>
          <w:tab/>
        </w:r>
        <w:r>
          <w:fldChar w:fldCharType="begin"/>
        </w:r>
        <w:r>
          <w:instrText xml:space="preserve"> PAGEREF _Toc11649 \h </w:instrText>
        </w:r>
        <w:r>
          <w:fldChar w:fldCharType="separate"/>
        </w:r>
        <w:r>
          <w:t>33</w:t>
        </w:r>
        <w:r>
          <w:fldChar w:fldCharType="end"/>
        </w:r>
      </w:hyperlink>
    </w:p>
    <w:p>
      <w:pPr>
        <w:pStyle w:val="TOC2"/>
        <w:tabs>
          <w:tab w:val="right" w:leader="dot" w:pos="8306"/>
        </w:tabs>
      </w:pPr>
      <w:hyperlink w:anchor="_Toc4197" w:history="1">
        <w:r>
          <w:rPr>
            <w:rFonts w:ascii="仿宋" w:eastAsia="仿宋" w:hAnsi="仿宋" w:cs="仿宋" w:hint="eastAsia"/>
            <w:lang w:eastAsia="zh-CN"/>
          </w:rPr>
          <w:t>(一)、LED产业项目总投资估算</w:t>
        </w:r>
        <w:r>
          <w:tab/>
        </w:r>
        <w:r>
          <w:fldChar w:fldCharType="begin"/>
        </w:r>
        <w:r>
          <w:instrText xml:space="preserve"> PAGEREF _Toc4197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00" w:history="1">
        <w:r>
          <w:rPr>
            <w:rFonts w:ascii="仿宋" w:eastAsia="仿宋" w:hAnsi="仿宋" w:cs="仿宋" w:hint="eastAsia"/>
            <w:lang w:eastAsia="zh-CN"/>
          </w:rPr>
          <w:t>(二)、资金筹措</w:t>
        </w:r>
        <w:r>
          <w:tab/>
        </w:r>
        <w:r>
          <w:fldChar w:fldCharType="begin"/>
        </w:r>
        <w:r>
          <w:instrText xml:space="preserve"> PAGEREF _Toc15100 \h </w:instrText>
        </w:r>
        <w:r>
          <w:fldChar w:fldCharType="separate"/>
        </w:r>
        <w:r>
          <w:t>35</w:t>
        </w:r>
        <w:r>
          <w:fldChar w:fldCharType="end"/>
        </w:r>
      </w:hyperlink>
    </w:p>
    <w:p>
      <w:pPr>
        <w:pStyle w:val="TOC1"/>
        <w:tabs>
          <w:tab w:val="right" w:leader="dot" w:pos="8306"/>
        </w:tabs>
      </w:pPr>
      <w:hyperlink w:anchor="_Toc19488" w:history="1">
        <w:r>
          <w:rPr>
            <w:rFonts w:ascii="仿宋" w:eastAsia="仿宋" w:hAnsi="仿宋" w:cs="仿宋" w:hint="eastAsia"/>
            <w:lang w:eastAsia="zh-CN"/>
          </w:rPr>
          <w:t>十二、生产安全保护</w:t>
        </w:r>
        <w:r>
          <w:tab/>
        </w:r>
        <w:r>
          <w:fldChar w:fldCharType="begin"/>
        </w:r>
        <w:r>
          <w:instrText xml:space="preserve"> PAGEREF _Toc19488 \h </w:instrText>
        </w:r>
        <w:r>
          <w:fldChar w:fldCharType="separate"/>
        </w:r>
        <w:r>
          <w:t>35</w:t>
        </w:r>
        <w:r>
          <w:fldChar w:fldCharType="end"/>
        </w:r>
      </w:hyperlink>
    </w:p>
    <w:p>
      <w:pPr>
        <w:pStyle w:val="TOC2"/>
        <w:tabs>
          <w:tab w:val="right" w:leader="dot" w:pos="8306"/>
        </w:tabs>
      </w:pPr>
      <w:hyperlink w:anchor="_Toc1517" w:history="1">
        <w:r>
          <w:rPr>
            <w:rFonts w:ascii="仿宋" w:eastAsia="仿宋" w:hAnsi="仿宋" w:cs="仿宋" w:hint="eastAsia"/>
            <w:lang w:eastAsia="zh-CN"/>
          </w:rPr>
          <w:t>(一)、消防安全</w:t>
        </w:r>
        <w:r>
          <w:tab/>
        </w:r>
        <w:r>
          <w:fldChar w:fldCharType="begin"/>
        </w:r>
        <w:r>
          <w:instrText xml:space="preserve"> PAGEREF _Toc1517 \h </w:instrText>
        </w:r>
        <w:r>
          <w:fldChar w:fldCharType="separate"/>
        </w:r>
        <w:r>
          <w:t>35</w:t>
        </w:r>
        <w:r>
          <w:fldChar w:fldCharType="end"/>
        </w:r>
      </w:hyperlink>
    </w:p>
    <w:p>
      <w:pPr>
        <w:pStyle w:val="TOC2"/>
        <w:tabs>
          <w:tab w:val="right" w:leader="dot" w:pos="8306"/>
        </w:tabs>
      </w:pPr>
      <w:hyperlink w:anchor="_Toc28936" w:history="1">
        <w:r>
          <w:rPr>
            <w:rFonts w:ascii="仿宋" w:eastAsia="仿宋" w:hAnsi="仿宋" w:cs="仿宋" w:hint="eastAsia"/>
            <w:lang w:eastAsia="zh-CN"/>
          </w:rPr>
          <w:t>(二)、防火防爆总图布置措施</w:t>
        </w:r>
        <w:r>
          <w:tab/>
        </w:r>
        <w:r>
          <w:fldChar w:fldCharType="begin"/>
        </w:r>
        <w:r>
          <w:instrText xml:space="preserve"> PAGEREF _Toc28936 \h </w:instrText>
        </w:r>
        <w:r>
          <w:fldChar w:fldCharType="separate"/>
        </w:r>
        <w:r>
          <w:t>37</w:t>
        </w:r>
        <w:r>
          <w:fldChar w:fldCharType="end"/>
        </w:r>
      </w:hyperlink>
    </w:p>
    <w:p>
      <w:pPr>
        <w:pStyle w:val="TOC2"/>
        <w:tabs>
          <w:tab w:val="right" w:leader="dot" w:pos="8306"/>
        </w:tabs>
      </w:pPr>
      <w:hyperlink w:anchor="_Toc1443" w:history="1">
        <w:r>
          <w:rPr>
            <w:rFonts w:ascii="仿宋" w:eastAsia="仿宋" w:hAnsi="仿宋" w:cs="仿宋" w:hint="eastAsia"/>
            <w:lang w:eastAsia="zh-CN"/>
          </w:rPr>
          <w:t>(三)、自然灾害防范措施</w:t>
        </w:r>
        <w:r>
          <w:tab/>
        </w:r>
        <w:r>
          <w:fldChar w:fldCharType="begin"/>
        </w:r>
        <w:r>
          <w:instrText xml:space="preserve"> PAGEREF _Toc1443 \h </w:instrText>
        </w:r>
        <w:r>
          <w:fldChar w:fldCharType="separate"/>
        </w:r>
        <w:r>
          <w:t>37</w:t>
        </w:r>
        <w:r>
          <w:fldChar w:fldCharType="end"/>
        </w:r>
      </w:hyperlink>
    </w:p>
    <w:p>
      <w:pPr>
        <w:pStyle w:val="TOC2"/>
        <w:tabs>
          <w:tab w:val="right" w:leader="dot" w:pos="8306"/>
        </w:tabs>
      </w:pPr>
      <w:hyperlink w:anchor="_Toc10173" w:history="1">
        <w:r>
          <w:rPr>
            <w:rFonts w:ascii="仿宋" w:eastAsia="仿宋" w:hAnsi="仿宋" w:cs="仿宋" w:hint="eastAsia"/>
            <w:lang w:eastAsia="zh-CN"/>
          </w:rPr>
          <w:t>(四)、安全色及安全标志使用要求</w:t>
        </w:r>
        <w:r>
          <w:tab/>
        </w:r>
        <w:r>
          <w:fldChar w:fldCharType="begin"/>
        </w:r>
        <w:r>
          <w:instrText xml:space="preserve"> PAGEREF _Toc10173 \h </w:instrText>
        </w:r>
        <w:r>
          <w:fldChar w:fldCharType="separate"/>
        </w:r>
        <w:r>
          <w:t>38</w:t>
        </w:r>
        <w:r>
          <w:fldChar w:fldCharType="end"/>
        </w:r>
      </w:hyperlink>
    </w:p>
    <w:p>
      <w:pPr>
        <w:pStyle w:val="TOC2"/>
        <w:tabs>
          <w:tab w:val="right" w:leader="dot" w:pos="8306"/>
        </w:tabs>
      </w:pPr>
      <w:hyperlink w:anchor="_Toc15520" w:history="1">
        <w:r>
          <w:rPr>
            <w:rFonts w:ascii="仿宋" w:eastAsia="仿宋" w:hAnsi="仿宋" w:cs="仿宋" w:hint="eastAsia"/>
            <w:lang w:eastAsia="zh-CN"/>
          </w:rPr>
          <w:t>(五)、防尘防毒措施</w:t>
        </w:r>
        <w:r>
          <w:tab/>
        </w:r>
        <w:r>
          <w:fldChar w:fldCharType="begin"/>
        </w:r>
        <w:r>
          <w:instrText xml:space="preserve"> PAGEREF _Toc15520 \h </w:instrText>
        </w:r>
        <w:r>
          <w:fldChar w:fldCharType="separate"/>
        </w:r>
        <w:r>
          <w:t>39</w:t>
        </w:r>
        <w:r>
          <w:fldChar w:fldCharType="end"/>
        </w:r>
      </w:hyperlink>
    </w:p>
    <w:p>
      <w:pPr>
        <w:pStyle w:val="TOC2"/>
        <w:tabs>
          <w:tab w:val="right" w:leader="dot" w:pos="8306"/>
        </w:tabs>
      </w:pPr>
      <w:hyperlink w:anchor="_Toc31632" w:history="1">
        <w:r>
          <w:rPr>
            <w:rFonts w:ascii="仿宋" w:eastAsia="仿宋" w:hAnsi="仿宋" w:cs="仿宋" w:hint="eastAsia"/>
            <w:lang w:eastAsia="zh-CN"/>
          </w:rPr>
          <w:t>(六)、防静电、触电防护及防雷措施</w:t>
        </w:r>
        <w:r>
          <w:tab/>
        </w:r>
        <w:r>
          <w:fldChar w:fldCharType="begin"/>
        </w:r>
        <w:r>
          <w:instrText xml:space="preserve"> PAGEREF _Toc31632 \h </w:instrText>
        </w:r>
        <w:r>
          <w:fldChar w:fldCharType="separate"/>
        </w:r>
        <w:r>
          <w:t>40</w:t>
        </w:r>
        <w:r>
          <w:fldChar w:fldCharType="end"/>
        </w:r>
      </w:hyperlink>
    </w:p>
    <w:p>
      <w:pPr>
        <w:pStyle w:val="TOC2"/>
        <w:tabs>
          <w:tab w:val="right" w:leader="dot" w:pos="8306"/>
        </w:tabs>
      </w:pPr>
      <w:hyperlink w:anchor="_Toc14436" w:history="1">
        <w:r>
          <w:rPr>
            <w:rFonts w:ascii="仿宋" w:eastAsia="仿宋" w:hAnsi="仿宋" w:cs="仿宋" w:hint="eastAsia"/>
            <w:lang w:eastAsia="zh-CN"/>
          </w:rPr>
          <w:t>(七)、机械设备安全保障措施</w:t>
        </w:r>
        <w:r>
          <w:tab/>
        </w:r>
        <w:r>
          <w:fldChar w:fldCharType="begin"/>
        </w:r>
        <w:r>
          <w:instrText xml:space="preserve"> PAGEREF _Toc14436 \h </w:instrText>
        </w:r>
        <w:r>
          <w:fldChar w:fldCharType="separate"/>
        </w:r>
        <w:r>
          <w:t>42</w:t>
        </w:r>
        <w:r>
          <w:fldChar w:fldCharType="end"/>
        </w:r>
      </w:hyperlink>
    </w:p>
    <w:p>
      <w:pPr>
        <w:pStyle w:val="TOC1"/>
        <w:tabs>
          <w:tab w:val="right" w:leader="dot" w:pos="8306"/>
        </w:tabs>
      </w:pPr>
      <w:hyperlink w:anchor="_Toc32175" w:history="1">
        <w:r>
          <w:rPr>
            <w:rFonts w:ascii="仿宋" w:eastAsia="仿宋" w:hAnsi="仿宋" w:cs="仿宋" w:hint="eastAsia"/>
            <w:lang w:eastAsia="zh-CN"/>
          </w:rPr>
          <w:t>十三、LED产业项目实施时间节点</w:t>
        </w:r>
        <w:r>
          <w:tab/>
        </w:r>
        <w:r>
          <w:fldChar w:fldCharType="begin"/>
        </w:r>
        <w:r>
          <w:instrText xml:space="preserve"> PAGEREF _Toc32175 \h </w:instrText>
        </w:r>
        <w:r>
          <w:fldChar w:fldCharType="separate"/>
        </w:r>
        <w:r>
          <w:t>43</w:t>
        </w:r>
        <w:r>
          <w:fldChar w:fldCharType="end"/>
        </w:r>
      </w:hyperlink>
    </w:p>
    <w:p>
      <w:pPr>
        <w:pStyle w:val="TOC2"/>
        <w:tabs>
          <w:tab w:val="right" w:leader="dot" w:pos="8306"/>
        </w:tabs>
      </w:pPr>
      <w:hyperlink w:anchor="_Toc16484" w:history="1">
        <w:r>
          <w:rPr>
            <w:rFonts w:ascii="仿宋" w:eastAsia="仿宋" w:hAnsi="仿宋" w:cs="仿宋" w:hint="eastAsia"/>
            <w:lang w:eastAsia="zh-CN"/>
          </w:rPr>
          <w:t>(一)、LED产业项目启动阶段时间节点</w:t>
        </w:r>
        <w:r>
          <w:tab/>
        </w:r>
        <w:r>
          <w:fldChar w:fldCharType="begin"/>
        </w:r>
        <w:r>
          <w:instrText xml:space="preserve"> PAGEREF _Toc16484 \h </w:instrText>
        </w:r>
        <w:r>
          <w:fldChar w:fldCharType="separate"/>
        </w:r>
        <w:r>
          <w:t>43</w:t>
        </w:r>
        <w:r>
          <w:fldChar w:fldCharType="end"/>
        </w:r>
      </w:hyperlink>
    </w:p>
    <w:p>
      <w:pPr>
        <w:pStyle w:val="TOC2"/>
        <w:tabs>
          <w:tab w:val="right" w:leader="dot" w:pos="8306"/>
        </w:tabs>
      </w:pPr>
      <w:hyperlink w:anchor="_Toc28342" w:history="1">
        <w:r>
          <w:rPr>
            <w:rFonts w:ascii="仿宋" w:eastAsia="仿宋" w:hAnsi="仿宋" w:cs="仿宋" w:hint="eastAsia"/>
            <w:lang w:eastAsia="zh-CN"/>
          </w:rPr>
          <w:t>(二)、LED产业项目执行阶段时间节点</w:t>
        </w:r>
        <w:r>
          <w:tab/>
        </w:r>
        <w:r>
          <w:fldChar w:fldCharType="begin"/>
        </w:r>
        <w:r>
          <w:instrText xml:space="preserve"> PAGEREF _Toc28342 \h </w:instrText>
        </w:r>
        <w:r>
          <w:fldChar w:fldCharType="separate"/>
        </w:r>
        <w:r>
          <w:t>44</w:t>
        </w:r>
        <w:r>
          <w:fldChar w:fldCharType="end"/>
        </w:r>
      </w:hyperlink>
    </w:p>
    <w:p>
      <w:pPr>
        <w:pStyle w:val="TOC2"/>
        <w:tabs>
          <w:tab w:val="right" w:leader="dot" w:pos="8306"/>
        </w:tabs>
      </w:pPr>
      <w:hyperlink w:anchor="_Toc13796" w:history="1">
        <w:r>
          <w:rPr>
            <w:rFonts w:ascii="仿宋" w:eastAsia="仿宋" w:hAnsi="仿宋" w:cs="仿宋" w:hint="eastAsia"/>
            <w:lang w:eastAsia="zh-CN"/>
          </w:rPr>
          <w:t>(三)、LED产业项目完成阶段时间节点</w:t>
        </w:r>
        <w:r>
          <w:tab/>
        </w:r>
        <w:r>
          <w:fldChar w:fldCharType="begin"/>
        </w:r>
        <w:r>
          <w:instrText xml:space="preserve"> PAGEREF _Toc13796 \h </w:instrText>
        </w:r>
        <w:r>
          <w:fldChar w:fldCharType="separate"/>
        </w:r>
        <w:r>
          <w:t>45</w:t>
        </w:r>
        <w:r>
          <w:fldChar w:fldCharType="end"/>
        </w:r>
      </w:hyperlink>
    </w:p>
    <w:p>
      <w:pPr>
        <w:pStyle w:val="TOC1"/>
        <w:tabs>
          <w:tab w:val="right" w:leader="dot" w:pos="8306"/>
        </w:tabs>
      </w:pPr>
      <w:hyperlink w:anchor="_Toc2461" w:history="1">
        <w:r>
          <w:rPr>
            <w:rFonts w:ascii="仿宋" w:eastAsia="仿宋" w:hAnsi="仿宋" w:cs="仿宋" w:hint="eastAsia"/>
            <w:lang w:eastAsia="zh-CN"/>
          </w:rPr>
          <w:t>十四、营销与推广策略</w:t>
        </w:r>
        <w:r>
          <w:tab/>
        </w:r>
        <w:r>
          <w:fldChar w:fldCharType="begin"/>
        </w:r>
        <w:r>
          <w:instrText xml:space="preserve"> PAGEREF _Toc2461 \h </w:instrText>
        </w:r>
        <w:r>
          <w:fldChar w:fldCharType="separate"/>
        </w:r>
        <w:r>
          <w:t>46</w:t>
        </w:r>
        <w:r>
          <w:fldChar w:fldCharType="end"/>
        </w:r>
      </w:hyperlink>
    </w:p>
    <w:p>
      <w:pPr>
        <w:pStyle w:val="TOC2"/>
        <w:tabs>
          <w:tab w:val="right" w:leader="dot" w:pos="8306"/>
        </w:tabs>
      </w:pPr>
      <w:hyperlink w:anchor="_Toc29591" w:history="1">
        <w:r>
          <w:rPr>
            <w:rFonts w:ascii="仿宋" w:eastAsia="仿宋" w:hAnsi="仿宋" w:cs="仿宋" w:hint="eastAsia"/>
            <w:lang w:eastAsia="zh-CN"/>
          </w:rPr>
          <w:t>(一)、产品/服务定位与特点</w:t>
        </w:r>
        <w:r>
          <w:tab/>
        </w:r>
        <w:r>
          <w:fldChar w:fldCharType="begin"/>
        </w:r>
        <w:r>
          <w:instrText xml:space="preserve"> PAGEREF _Toc29591 \h </w:instrText>
        </w:r>
        <w:r>
          <w:fldChar w:fldCharType="separate"/>
        </w:r>
        <w:r>
          <w:t>46</w:t>
        </w:r>
        <w:r>
          <w:fldChar w:fldCharType="end"/>
        </w:r>
      </w:hyperlink>
    </w:p>
    <w:p>
      <w:pPr>
        <w:pStyle w:val="TOC2"/>
        <w:tabs>
          <w:tab w:val="right" w:leader="dot" w:pos="8306"/>
        </w:tabs>
      </w:pPr>
      <w:hyperlink w:anchor="_Toc9064" w:history="1">
        <w:r>
          <w:rPr>
            <w:rFonts w:ascii="仿宋" w:eastAsia="仿宋" w:hAnsi="仿宋" w:cs="仿宋" w:hint="eastAsia"/>
            <w:lang w:eastAsia="zh-CN"/>
          </w:rPr>
          <w:t>(二)、市场定位与竞争分析</w:t>
        </w:r>
        <w:r>
          <w:tab/>
        </w:r>
        <w:r>
          <w:fldChar w:fldCharType="begin"/>
        </w:r>
        <w:r>
          <w:instrText xml:space="preserve"> PAGEREF _Toc9064 \h </w:instrText>
        </w:r>
        <w:r>
          <w:fldChar w:fldCharType="separate"/>
        </w:r>
        <w:r>
          <w:t>47</w:t>
        </w:r>
        <w:r>
          <w:fldChar w:fldCharType="end"/>
        </w:r>
      </w:hyperlink>
    </w:p>
    <w:p>
      <w:pPr>
        <w:pStyle w:val="TOC2"/>
        <w:tabs>
          <w:tab w:val="right" w:leader="dot" w:pos="8306"/>
        </w:tabs>
      </w:pPr>
      <w:hyperlink w:anchor="_Toc13096" w:history="1">
        <w:r>
          <w:rPr>
            <w:rFonts w:ascii="仿宋" w:eastAsia="仿宋" w:hAnsi="仿宋" w:cs="仿宋" w:hint="eastAsia"/>
            <w:lang w:eastAsia="zh-CN"/>
          </w:rPr>
          <w:t>(三)、营销渠道与策略</w:t>
        </w:r>
        <w:r>
          <w:tab/>
        </w:r>
        <w:r>
          <w:fldChar w:fldCharType="begin"/>
        </w:r>
        <w:r>
          <w:instrText xml:space="preserve"> PAGEREF _Toc13096 \h </w:instrText>
        </w:r>
        <w:r>
          <w:fldChar w:fldCharType="separate"/>
        </w:r>
        <w:r>
          <w:t>49</w:t>
        </w:r>
        <w:r>
          <w:fldChar w:fldCharType="end"/>
        </w:r>
      </w:hyperlink>
    </w:p>
    <w:p>
      <w:pPr>
        <w:pStyle w:val="TOC2"/>
        <w:tabs>
          <w:tab w:val="right" w:leader="dot" w:pos="8306"/>
        </w:tabs>
      </w:pPr>
      <w:hyperlink w:anchor="_Toc11521" w:history="1">
        <w:r>
          <w:rPr>
            <w:rFonts w:ascii="仿宋" w:eastAsia="仿宋" w:hAnsi="仿宋" w:cs="仿宋" w:hint="eastAsia"/>
            <w:lang w:eastAsia="zh-CN"/>
          </w:rPr>
          <w:t>(四)、推广与宣传活动</w:t>
        </w:r>
        <w:r>
          <w:tab/>
        </w:r>
        <w:r>
          <w:fldChar w:fldCharType="begin"/>
        </w:r>
        <w:r>
          <w:instrText xml:space="preserve"> PAGEREF _Toc11521 \h </w:instrText>
        </w:r>
        <w:r>
          <w:fldChar w:fldCharType="separate"/>
        </w:r>
        <w:r>
          <w:t>50</w:t>
        </w:r>
        <w:r>
          <w:fldChar w:fldCharType="end"/>
        </w:r>
      </w:hyperlink>
    </w:p>
    <w:p>
      <w:pPr>
        <w:pStyle w:val="TOC1"/>
        <w:tabs>
          <w:tab w:val="right" w:leader="dot" w:pos="8306"/>
        </w:tabs>
      </w:pPr>
      <w:hyperlink w:anchor="_Toc28697" w:history="1">
        <w:r>
          <w:rPr>
            <w:rFonts w:ascii="仿宋" w:eastAsia="仿宋" w:hAnsi="仿宋" w:cs="仿宋" w:hint="eastAsia"/>
            <w:lang w:eastAsia="zh-CN"/>
          </w:rPr>
          <w:t>十五、LED产业项目工程方案分析</w:t>
        </w:r>
        <w:r>
          <w:tab/>
        </w:r>
        <w:r>
          <w:fldChar w:fldCharType="begin"/>
        </w:r>
        <w:r>
          <w:instrText xml:space="preserve"> PAGEREF _Toc28697 \h </w:instrText>
        </w:r>
        <w:r>
          <w:fldChar w:fldCharType="separate"/>
        </w:r>
        <w:r>
          <w:t>55</w:t>
        </w:r>
        <w:r>
          <w:fldChar w:fldCharType="end"/>
        </w:r>
      </w:hyperlink>
    </w:p>
    <w:p>
      <w:pPr>
        <w:pStyle w:val="TOC2"/>
        <w:tabs>
          <w:tab w:val="right" w:leader="dot" w:pos="8306"/>
        </w:tabs>
      </w:pPr>
      <w:hyperlink w:anchor="_Toc20764" w:history="1">
        <w:r>
          <w:rPr>
            <w:rFonts w:ascii="仿宋" w:eastAsia="仿宋" w:hAnsi="仿宋" w:cs="仿宋" w:hint="eastAsia"/>
            <w:lang w:eastAsia="zh-CN"/>
          </w:rPr>
          <w:t>(一)、建筑工程设计原则</w:t>
        </w:r>
        <w:r>
          <w:tab/>
        </w:r>
        <w:r>
          <w:fldChar w:fldCharType="begin"/>
        </w:r>
        <w:r>
          <w:instrText xml:space="preserve"> PAGEREF _Toc20764 \h </w:instrText>
        </w:r>
        <w:r>
          <w:fldChar w:fldCharType="separate"/>
        </w:r>
        <w:r>
          <w:t>55</w:t>
        </w:r>
        <w:r>
          <w:fldChar w:fldCharType="end"/>
        </w:r>
      </w:hyperlink>
    </w:p>
    <w:p>
      <w:pPr>
        <w:pStyle w:val="TOC2"/>
        <w:tabs>
          <w:tab w:val="right" w:leader="dot" w:pos="8306"/>
        </w:tabs>
      </w:pPr>
      <w:hyperlink w:anchor="_Toc15008" w:history="1">
        <w:r>
          <w:rPr>
            <w:rFonts w:ascii="仿宋" w:eastAsia="仿宋" w:hAnsi="仿宋" w:cs="仿宋" w:hint="eastAsia"/>
            <w:lang w:eastAsia="zh-CN"/>
          </w:rPr>
          <w:t>(二)、土建工程建设指标</w:t>
        </w:r>
        <w:r>
          <w:tab/>
        </w:r>
        <w:r>
          <w:fldChar w:fldCharType="begin"/>
        </w:r>
        <w:r>
          <w:instrText xml:space="preserve"> PAGEREF _Toc15008 \h </w:instrText>
        </w:r>
        <w:r>
          <w:fldChar w:fldCharType="separate"/>
        </w:r>
        <w:r>
          <w:t>58</w:t>
        </w:r>
        <w:r>
          <w:fldChar w:fldCharType="end"/>
        </w:r>
      </w:hyperlink>
    </w:p>
    <w:p>
      <w:pPr>
        <w:pStyle w:val="TOC1"/>
        <w:tabs>
          <w:tab w:val="right" w:leader="dot" w:pos="8306"/>
        </w:tabs>
      </w:pPr>
      <w:hyperlink w:anchor="_Toc30240" w:history="1">
        <w:r>
          <w:rPr>
            <w:rFonts w:ascii="仿宋" w:eastAsia="仿宋" w:hAnsi="仿宋" w:cs="仿宋" w:hint="eastAsia"/>
            <w:lang w:eastAsia="zh-CN"/>
          </w:rPr>
          <w:t>十六、LED产业项目变更管理</w:t>
        </w:r>
        <w:r>
          <w:tab/>
        </w:r>
        <w:r>
          <w:fldChar w:fldCharType="begin"/>
        </w:r>
        <w:r>
          <w:instrText xml:space="preserve"> PAGEREF _Toc30240 \h </w:instrText>
        </w:r>
        <w:r>
          <w:fldChar w:fldCharType="separate"/>
        </w:r>
        <w:r>
          <w:t>60</w:t>
        </w:r>
        <w:r>
          <w:fldChar w:fldCharType="end"/>
        </w:r>
      </w:hyperlink>
    </w:p>
    <w:p>
      <w:pPr>
        <w:pStyle w:val="TOC2"/>
        <w:tabs>
          <w:tab w:val="right" w:leader="dot" w:pos="8306"/>
        </w:tabs>
      </w:pPr>
      <w:hyperlink w:anchor="_Toc17001" w:history="1">
        <w:r>
          <w:rPr>
            <w:rFonts w:ascii="仿宋" w:eastAsia="仿宋" w:hAnsi="仿宋" w:cs="仿宋" w:hint="eastAsia"/>
            <w:lang w:eastAsia="zh-CN"/>
          </w:rPr>
          <w:t>(一)、变更申请与评估</w:t>
        </w:r>
        <w:r>
          <w:tab/>
        </w:r>
        <w:r>
          <w:fldChar w:fldCharType="begin"/>
        </w:r>
        <w:r>
          <w:instrText xml:space="preserve"> PAGEREF _Toc17001 \h </w:instrText>
        </w:r>
        <w:r>
          <w:fldChar w:fldCharType="separate"/>
        </w:r>
        <w:r>
          <w:t>60</w:t>
        </w:r>
        <w:r>
          <w:fldChar w:fldCharType="end"/>
        </w:r>
      </w:hyperlink>
    </w:p>
    <w:p>
      <w:pPr>
        <w:pStyle w:val="TOC2"/>
        <w:tabs>
          <w:tab w:val="right" w:leader="dot" w:pos="8306"/>
        </w:tabs>
      </w:pPr>
      <w:hyperlink w:anchor="_Toc27748" w:history="1">
        <w:r>
          <w:rPr>
            <w:rFonts w:ascii="仿宋" w:eastAsia="仿宋" w:hAnsi="仿宋" w:cs="仿宋" w:hint="eastAsia"/>
            <w:lang w:eastAsia="zh-CN"/>
          </w:rPr>
          <w:t>(二)、变更实施与控制</w:t>
        </w:r>
        <w:r>
          <w:tab/>
        </w:r>
        <w:r>
          <w:fldChar w:fldCharType="begin"/>
        </w:r>
        <w:r>
          <w:instrText xml:space="preserve"> PAGEREF _Toc27748 \h </w:instrText>
        </w:r>
        <w:r>
          <w:fldChar w:fldCharType="separate"/>
        </w:r>
        <w:r>
          <w:t>61</w:t>
        </w:r>
        <w:r>
          <w:fldChar w:fldCharType="end"/>
        </w:r>
      </w:hyperlink>
    </w:p>
    <w:p>
      <w:pPr>
        <w:pStyle w:val="TOC1"/>
        <w:tabs>
          <w:tab w:val="right" w:leader="dot" w:pos="8306"/>
        </w:tabs>
      </w:pPr>
      <w:hyperlink w:anchor="_Toc24676" w:history="1">
        <w:r>
          <w:rPr>
            <w:rFonts w:ascii="仿宋" w:eastAsia="仿宋" w:hAnsi="仿宋" w:cs="仿宋" w:hint="eastAsia"/>
            <w:lang w:eastAsia="zh-CN"/>
          </w:rPr>
          <w:t>十七、供应链管理</w:t>
        </w:r>
        <w:r>
          <w:tab/>
        </w:r>
        <w:r>
          <w:fldChar w:fldCharType="begin"/>
        </w:r>
        <w:r>
          <w:instrText xml:space="preserve"> PAGEREF _Toc24676 \h </w:instrText>
        </w:r>
        <w:r>
          <w:fldChar w:fldCharType="separate"/>
        </w:r>
        <w:r>
          <w:t>61</w:t>
        </w:r>
        <w:r>
          <w:fldChar w:fldCharType="end"/>
        </w:r>
      </w:hyperlink>
    </w:p>
    <w:p>
      <w:pPr>
        <w:pStyle w:val="TOC2"/>
        <w:tabs>
          <w:tab w:val="right" w:leader="dot" w:pos="8306"/>
        </w:tabs>
      </w:pPr>
      <w:hyperlink w:anchor="_Toc4927" w:history="1">
        <w:r>
          <w:rPr>
            <w:rFonts w:ascii="仿宋" w:eastAsia="仿宋" w:hAnsi="仿宋" w:cs="仿宋" w:hint="eastAsia"/>
            <w:lang w:eastAsia="zh-CN"/>
          </w:rPr>
          <w:t>(一)、供应链战略规划</w:t>
        </w:r>
        <w:r>
          <w:tab/>
        </w:r>
        <w:r>
          <w:fldChar w:fldCharType="begin"/>
        </w:r>
        <w:r>
          <w:instrText xml:space="preserve"> PAGEREF _Toc4927 \h </w:instrText>
        </w:r>
        <w:r>
          <w:fldChar w:fldCharType="separate"/>
        </w:r>
        <w:r>
          <w:t>61</w:t>
        </w:r>
        <w:r>
          <w:fldChar w:fldCharType="end"/>
        </w:r>
      </w:hyperlink>
    </w:p>
    <w:p>
      <w:pPr>
        <w:pStyle w:val="TOC2"/>
        <w:tabs>
          <w:tab w:val="right" w:leader="dot" w:pos="8306"/>
        </w:tabs>
      </w:pPr>
      <w:hyperlink w:anchor="_Toc24586" w:history="1">
        <w:r>
          <w:rPr>
            <w:rFonts w:ascii="仿宋" w:eastAsia="仿宋" w:hAnsi="仿宋" w:cs="仿宋" w:hint="eastAsia"/>
            <w:lang w:eastAsia="zh-CN"/>
          </w:rPr>
          <w:t>(二)、供应商选择与合作</w:t>
        </w:r>
        <w:r>
          <w:tab/>
        </w:r>
        <w:r>
          <w:fldChar w:fldCharType="begin"/>
        </w:r>
        <w:r>
          <w:instrText xml:space="preserve"> PAGEREF _Toc24586 \h </w:instrText>
        </w:r>
        <w:r>
          <w:fldChar w:fldCharType="separate"/>
        </w:r>
        <w:r>
          <w:t>63</w:t>
        </w:r>
        <w:r>
          <w:fldChar w:fldCharType="end"/>
        </w:r>
      </w:hyperlink>
    </w:p>
    <w:p>
      <w:pPr>
        <w:pStyle w:val="TOC2"/>
        <w:tabs>
          <w:tab w:val="right" w:leader="dot" w:pos="8306"/>
        </w:tabs>
      </w:pPr>
      <w:hyperlink w:anchor="_Toc21442" w:history="1">
        <w:r>
          <w:rPr>
            <w:rFonts w:ascii="仿宋" w:eastAsia="仿宋" w:hAnsi="仿宋" w:cs="仿宋" w:hint="eastAsia"/>
            <w:lang w:eastAsia="zh-CN"/>
          </w:rPr>
          <w:t>(三)、物流与库存管理</w:t>
        </w:r>
        <w:r>
          <w:tab/>
        </w:r>
        <w:r>
          <w:fldChar w:fldCharType="begin"/>
        </w:r>
        <w:r>
          <w:instrText xml:space="preserve"> PAGEREF _Toc21442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0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LED产业项目的主要产品是XXXX，预计年产值为XXX万元。这一产品在市场中占据着重要的地位，其广泛的应用范围使得该LED产业项目的市场前景非常广阔。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ED产业项目的xxx产品作为重要的原材料之一，将在多个领域发挥关键作用。其在建筑、交通、能源等方面的广泛应用将为整个产业链提供强大的支持，形成产业协同效应。LED产业项目的年产值XXX万XXX万XXX万万元不仅反映了其在市场上的巨大潜力，更预示着它对国民经济的积极贡献。这种关联度高、涉及面广的产业关系，使得该LED产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总征地面积为XXXX平方米，相当于约XX.XX亩，其中净用地面积为XXXX平方米，红线范围内相当于约XX.XX亩。这一用地规模充分考虑了LED产业项目的建设需求，保障了LED产业项目在合适的空间内得以充分发展。LED产业项目规划的总建筑面积为XXXX平方米，其中主体工程建设占XXXX平方米，计容建筑面积达XXXX平方米。预计建筑工程的投资将达到XXXX万元，为LED产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计划购置的设备共计XXXX台（套），设备购置费用为XXXX万元。这一设备购置计划充分考虑到LED产业项目的生产需求和技术要求，确保了LED产业项目在生产运营中具备先进的技术装备和高效的生产能力。设备的合理配置将为LED产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计划总投资为XXXX万元，预计年实现营业收入为XXXX万元。这一产能规模的设定旨在确保LED产业项目能够在投资与回报之间取得平衡，实现长期可持续的发展。LED产业项目的总投资充分考虑到各个方面的需求，包括用地建设、设备购置等多个环节，以确保LED产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084"/>
      <w:r>
        <w:rPr>
          <w:rFonts w:ascii="仿宋" w:eastAsia="仿宋" w:hAnsi="仿宋" w:cs="仿宋" w:hint="eastAsia"/>
          <w:sz w:val="28"/>
          <w:lang w:eastAsia="zh-CN"/>
        </w:rPr>
        <w:t>二、LED产业项目选址可行性分析</w:t>
      </w:r>
      <w:bookmarkEnd w:id="5"/>
    </w:p>
    <w:p>
      <w:pPr>
        <w:pStyle w:val="Heading2"/>
        <w:rPr>
          <w:rFonts w:ascii="仿宋" w:eastAsia="仿宋" w:hAnsi="仿宋" w:cs="仿宋" w:hint="eastAsia"/>
          <w:lang w:eastAsia="zh-CN"/>
        </w:rPr>
      </w:pPr>
      <w:bookmarkStart w:id="6" w:name="_Toc1747"/>
      <w:r>
        <w:rPr>
          <w:rFonts w:ascii="仿宋" w:eastAsia="仿宋" w:hAnsi="仿宋" w:cs="仿宋" w:hint="eastAsia"/>
          <w:lang w:eastAsia="zh-CN"/>
        </w:rPr>
        <w:t>(一)、LED产业项目选址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该LED产业项目选址位于XX省XX市XX区XXX街道</w:t>
      </w:r>
    </w:p>
    <w:p>
      <w:pPr>
        <w:pStyle w:val="Heading2"/>
        <w:ind w:firstLine="560" w:firstLineChars="200"/>
        <w:rPr>
          <w:rFonts w:ascii="仿宋" w:eastAsia="仿宋" w:hAnsi="仿宋" w:cs="仿宋" w:hint="eastAsia"/>
          <w:sz w:val="28"/>
          <w:lang w:eastAsia="zh-CN"/>
        </w:rPr>
      </w:pPr>
      <w:bookmarkStart w:id="7" w:name="_Toc1194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LED产业项目的征地面积将根据LED产业项目的实际规模和需求进行精确规划。具体面积XXX平方米，旨在确保LED产业项目不仅能够满足当前的发展需求，还能够预留空间以适应未来的扩展。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净用地面积是在征地面积基础上去除不可利用面积后的实际可开发用地。具体面积XXX平方米，考虑到环保、交通、安全等多方面因素，以确保LED产业项目在整体利用效率上达到最优。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LED产业项目计划建设的建筑总规模具体面积XXX平方米。这一规模的确定综合考虑了LED产业项目的性质、规模，以及城市规划的相关要求，确保建筑布局与周边环境协调一致。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绿地率是LED产业项目用地中被规划为绿地的比例。具体面积XXX平方米，旨在通过合理规划绿地，改善LED产业项目周边环境，提升居民生活质量，并符合城市整体绿化规划。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容积率是用地上可以建设的建筑总体积与用地面积之比。具体面积XXX，通过合理的容积率规划，确保LED产业项目建筑规模与周边环境和谐共生。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确保LED产业项目选址与当地城市规划相一致，具体面积XXX平方米。通过与城市规划部门深入沟通，确保LED产业项目不仅符合城市的整体发展方向，还能够融入城市的发展布局，为城市的长远发展贡献力量。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充分了解并确保LED产业项目选址符合当地产业政策，具体面积XXX平方米。这包括LED产业项目对当地经济的促进作用，以及对相关产业的带动效应，确保LED产业项目与地方政府的产业政策保持一致，促进共赢合作。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用地总体要求必须符合环保和可持续发展的原则，具体面积XXX平方米。通过采用绿色建筑设计、节能减排等措施，确保LED产业项目在建设和运营过程中对环境的影响最小化，达到可持续发展的要求。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确保LED产业项目选址具备必要的公共设施配套，具体面积XXX平方米。这包括交通便利性、教育、医疗等基础设施，以提高居民生活品质，使得LED产业项目选址更具吸引力。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考虑用地总体要求对当地社会稳定性的影响，具体面积XXX平方米。通过深入了解当地社区反馈，确保LED产业项目的选址和建设过程对当地社会和谐稳定产生积极作用。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产业项目选址不仅符合法规和规划，还在实际操作中具有可行性。这一全面规划将为LED产业项目的成功实施提供坚实的基础，确保LED产业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78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LED产业项目的设备规划和空间设计中，我们将采取灵活设备布局的措施。设备布局将根据实际需求进行灵活设计，避免不必要的浪费。通过合理规划设备摆放位置，我们将提高设备的利用率，减少设备间距，以确保LED产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产业项目内部引入共享设施的概念，例如共享会议室、办公区等。通过这种方式，我们可以减少对资源的重复建设，提高资源共享效率，从而减小LED产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产业项目的总图布置中，我们将不同功能区域进行明确的规划，以最大程度满足LED产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98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我们首先关注市场因素，包括潜在客户分布、竞争对手位置、市场需求等。通过深入的市场调研，我们能够更准确地评估选址对于市场开拓和产品销售的影响，确保LED产业项目能够在有利的市场环境中蓬勃发展。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LED产业项目对环境的影响是综合评价的重要因素之一。我们将详细考虑选址周边的自然环境、生态保护区、水源地等情况，确保LED产业项目的建设和运营对环境影响最小化，并符合当地的环保法规标准。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对选址的评价还需充分考虑当地政府的产业政策和法规。我们将详细了解LED产业项目所在地的相关政策，确保LED产业项目的规划和运营与当地法规相符，降低不必要的法律风险。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考虑到社会稳定性对企业运营的重要性，我们将评估选址地区的社会安全情况、劳工关系、社区反馈等方面，以确保LED产业项目的建设和运营不会受到社会稳定性的负面影响。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最后，我们将综合考虑用地成本，包括土地购置费用、土地开发成本等。通过对用地成本的详细评估，我们能够做出更为精确的经济效益分析，为LED产业项目的投资决策提供有力支持。</w:t>
      </w:r>
    </w:p>
    <w:p>
      <w:pPr>
        <w:pStyle w:val="Heading1"/>
        <w:ind w:firstLine="560" w:firstLineChars="200"/>
        <w:rPr>
          <w:rFonts w:ascii="仿宋" w:eastAsia="仿宋" w:hAnsi="仿宋" w:cs="仿宋" w:hint="eastAsia"/>
          <w:sz w:val="28"/>
          <w:lang w:eastAsia="zh-CN"/>
        </w:rPr>
      </w:pPr>
      <w:bookmarkStart w:id="11" w:name="_Toc11833"/>
      <w:r>
        <w:rPr>
          <w:rFonts w:ascii="仿宋" w:eastAsia="仿宋" w:hAnsi="仿宋" w:cs="仿宋" w:hint="eastAsia"/>
          <w:sz w:val="28"/>
          <w:lang w:eastAsia="zh-CN"/>
        </w:rPr>
        <w:t>三、LED产业项目土建工程</w:t>
      </w:r>
      <w:bookmarkEnd w:id="11"/>
    </w:p>
    <w:p>
      <w:pPr>
        <w:pStyle w:val="Heading2"/>
        <w:rPr>
          <w:rFonts w:ascii="仿宋" w:eastAsia="仿宋" w:hAnsi="仿宋" w:cs="仿宋" w:hint="eastAsia"/>
          <w:lang w:eastAsia="zh-CN"/>
        </w:rPr>
      </w:pPr>
      <w:bookmarkStart w:id="12" w:name="_Toc2514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在LED产业项目的建筑工程设计中，我们将秉承一系列重要的设计原则，以确保LED产业项目建筑在功能、美观、可持续性等方面达到最佳效果。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首要原则是确保建筑的功能性得到最大化的发挥。我们将充分理解LED产业项目的实际需求，合理布局各个功能区域，保证建筑在满足业务需求的同时，提供高效的工作环境。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在建筑设计中，我们将综合考虑建设和运营成本。通过精细的经济效益分析，确保设计方案在高效利用资源的同时，对LED产业项目的长期盈利能力有积极的贡献。</w:t>
      </w:r>
    </w:p>
    <w:p>
      <w:pPr>
        <w:pStyle w:val="Heading2"/>
        <w:ind w:firstLine="560" w:firstLineChars="200"/>
        <w:rPr>
          <w:rFonts w:ascii="仿宋" w:eastAsia="仿宋" w:hAnsi="仿宋" w:cs="仿宋" w:hint="eastAsia"/>
          <w:sz w:val="28"/>
          <w:lang w:eastAsia="zh-CN"/>
        </w:rPr>
      </w:pPr>
      <w:bookmarkStart w:id="13" w:name="_Toc26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LED产业项目的土建工程设计中，我们将精准设定设计年限，结合LED产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ED产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7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ED产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ED产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ED产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37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本期工程LED产业项目预计总建筑面积XXX平方米，其中：计容建筑面积XXX平方米，计划建筑工程投资XX万元，占LED产业项目总投资的XX%。</w:t>
      </w:r>
    </w:p>
    <w:p>
      <w:pPr>
        <w:pStyle w:val="Heading1"/>
        <w:ind w:firstLine="560" w:firstLineChars="200"/>
        <w:rPr>
          <w:rFonts w:ascii="仿宋" w:eastAsia="仿宋" w:hAnsi="仿宋" w:cs="仿宋" w:hint="eastAsia"/>
          <w:sz w:val="28"/>
          <w:lang w:eastAsia="zh-CN"/>
        </w:rPr>
      </w:pPr>
      <w:bookmarkStart w:id="16" w:name="_Toc16829"/>
      <w:r>
        <w:rPr>
          <w:rFonts w:ascii="仿宋" w:eastAsia="仿宋" w:hAnsi="仿宋" w:cs="仿宋" w:hint="eastAsia"/>
          <w:sz w:val="28"/>
          <w:lang w:eastAsia="zh-CN"/>
        </w:rPr>
        <w:t>四、LED产业项目可持续发展</w:t>
      </w:r>
      <w:bookmarkEnd w:id="16"/>
    </w:p>
    <w:p>
      <w:pPr>
        <w:pStyle w:val="Heading2"/>
        <w:rPr>
          <w:rFonts w:ascii="仿宋" w:eastAsia="仿宋" w:hAnsi="仿宋" w:cs="仿宋" w:hint="eastAsia"/>
          <w:lang w:eastAsia="zh-CN"/>
        </w:rPr>
      </w:pPr>
      <w:bookmarkStart w:id="17" w:name="_Toc2619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项目中，LED产业项目团队着眼于未来，明确了可持续发展的战略方向。制定的具体可持续发展目标包括降低资源使用、采用环保技术、最大化社会效益等。这一步骤不仅有助于LED产业项目在环保和社会责任方面达到最高标准，也为未来提供了明确的指引，确保LED产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可持续实践的融入LED产业项目管理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产业项目管理周期。从LED产业项目规划开始，LED产业项目团队就考虑了环境和社会的因素。在执行阶段，LED产业项目团队积极推动绿色技术的应用，优化资源利用。此外，关注员工的社会责任，通过培训和沟通活动提高员工对可持续发展的认知，使他们能够在日常工作中践行可持续实践。这些举措不仅为LED产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39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扎根于LED产业项目的可持续发展理念，我们深信环保与社会责任是LED产业项目成功的关键支柱。在LED产业项目的每一步，我们都致力于通过创新和实践，履行对环境和社会的坚定责任。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团队通过引入先进的环保技术、建立高效的废物处理系统以及推动能源节约措施，积极履行环保责任。定期的环保监测和评估确保LED产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不仅致力于自身可持续发展，还注重对社会的回馈。通过支持社区LED产业项目、参与慈善事业、提供培训机会等方式，LED产业项目积极履行社会责任。与当地社区建立积极互动，关注员工的工作与生活平衡，以及员工的身心健康，是LED产业项目在社会责任层面的关键举措。这样的实践不仅增强了LED产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765"/>
      <w:r>
        <w:rPr>
          <w:rFonts w:ascii="仿宋" w:eastAsia="仿宋" w:hAnsi="仿宋" w:cs="仿宋" w:hint="eastAsia"/>
          <w:sz w:val="28"/>
          <w:lang w:eastAsia="zh-CN"/>
        </w:rPr>
        <w:t>五、LED产业项目危机管理</w:t>
      </w:r>
      <w:bookmarkEnd w:id="19"/>
    </w:p>
    <w:p>
      <w:pPr>
        <w:pStyle w:val="Heading2"/>
        <w:rPr>
          <w:rFonts w:ascii="仿宋" w:eastAsia="仿宋" w:hAnsi="仿宋" w:cs="仿宋" w:hint="eastAsia"/>
          <w:lang w:eastAsia="zh-CN"/>
        </w:rPr>
      </w:pPr>
      <w:bookmarkStart w:id="20" w:name="_Toc2880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项目危机管理中，危机预警与识别是确保LED产业项目稳健运行的核心步骤。通过建立全面的监测机制，LED产业项目团队旨在及时发现和理解潜在的风险和危机因素，以便采取及时的预防和应对措施，确保LED产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首先，通过深入的风险评估，LED产业项目团队全面分析了整个LED产业项目和各个阶段可能存在的威胁。这包括准确评估每个潜在风险的发生概率和可能影响的程度，为后续危机预警提供了有力支持。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ED产业项目团队着重于明确定义LED产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ED产业项目进展的持续监控，团队能够及时发现潜在问题并作出迅速反应。LED产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在这一阶段，团队的专业素养和反应速度将发挥至关重要的作用，以确保潜在危机能够在初期得到有效的处理，最大程度地减轻负面影响。通过危机预警与识别，LED产业项目得以更有序、可控地推进。</w:t>
      </w:r>
    </w:p>
    <w:p>
      <w:pPr>
        <w:pStyle w:val="Heading2"/>
        <w:ind w:firstLine="560" w:firstLineChars="200"/>
        <w:rPr>
          <w:rFonts w:ascii="仿宋" w:eastAsia="仿宋" w:hAnsi="仿宋" w:cs="仿宋" w:hint="eastAsia"/>
          <w:sz w:val="28"/>
          <w:lang w:eastAsia="zh-CN"/>
        </w:rPr>
      </w:pPr>
      <w:bookmarkStart w:id="21" w:name="_Toc22455"/>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在危机发生时，LED产业项目团队立即行动，成立了应急小组。该小组的任务是迅速制定并实施紧急应对措施，以最小化潜在损失。以下是采取的主要措施：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暂停LED产业项目进度：为遏制危机蔓延，LED产业项目暂时停止进行，以便全面评估当前状况。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资源重新分配：重新评估LED产业项目资源的分配，确保最大限度地减小损失。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实时沟通：与关键利益相关者建立实时沟通机制，向他们传递LED产业项目危机的实际状况，保障LED产业项目核心利益。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在紧急应对的同时，LED产业项目团队强调了团队协作和有效沟通的重要性。以下是团队协作的关键举措：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https://d.book118.com/707140003130006024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D4C08"/>
    <w:rsid w:val="7D7D4C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4000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2023-12-30T17:49:00Z</dcterms:created>
  <dcterms:modified xsi:type="dcterms:W3CDTF">2023-12-30T17:49:24Z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2313C7CC67FE4584A99BC51431E536DD_11</vt:lpwstr>
  </property>
  <property fmtid="{D5CDD505-2E9C-101B-9397-08002B2CF9AE}" pid="3" name="KSOProductBuildVer">
    <vt:lpwstr>2052-12.1.0.16120</vt:lpwstr>
  </property>
</Properties>
</file>