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中石化：石油脑项目规划设计方案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38" w:history="1">
        <w:r>
          <w:rPr>
            <w:rFonts w:ascii="仿宋" w:eastAsia="仿宋" w:hAnsi="仿宋" w:cs="仿宋" w:hint="eastAsia"/>
            <w:lang w:eastAsia="zh-CN"/>
          </w:rPr>
          <w:t>前言</w:t>
        </w:r>
        <w:r>
          <w:tab/>
        </w:r>
        <w:r>
          <w:fldChar w:fldCharType="begin"/>
        </w:r>
        <w:r>
          <w:instrText xml:space="preserve"> PAGEREF _Toc14138 \h </w:instrText>
        </w:r>
        <w:r>
          <w:fldChar w:fldCharType="separate"/>
        </w:r>
        <w:r>
          <w:t>3</w:t>
        </w:r>
        <w:r>
          <w:fldChar w:fldCharType="end"/>
        </w:r>
      </w:hyperlink>
    </w:p>
    <w:p>
      <w:pPr>
        <w:pStyle w:val="TOC1"/>
        <w:tabs>
          <w:tab w:val="right" w:leader="dot" w:pos="8306"/>
        </w:tabs>
      </w:pPr>
      <w:hyperlink w:anchor="_Toc4299" w:history="1">
        <w:r>
          <w:rPr>
            <w:rFonts w:ascii="仿宋" w:eastAsia="仿宋" w:hAnsi="仿宋" w:cs="仿宋" w:hint="eastAsia"/>
            <w:lang w:eastAsia="zh-CN"/>
          </w:rPr>
          <w:t>一、中石化：石油脑项目文档管理</w:t>
        </w:r>
        <w:r>
          <w:tab/>
        </w:r>
        <w:r>
          <w:fldChar w:fldCharType="begin"/>
        </w:r>
        <w:r>
          <w:instrText xml:space="preserve"> PAGEREF _Toc4299 \h </w:instrText>
        </w:r>
        <w:r>
          <w:fldChar w:fldCharType="separate"/>
        </w:r>
        <w:r>
          <w:t>3</w:t>
        </w:r>
        <w:r>
          <w:fldChar w:fldCharType="end"/>
        </w:r>
      </w:hyperlink>
    </w:p>
    <w:p>
      <w:pPr>
        <w:pStyle w:val="TOC2"/>
        <w:tabs>
          <w:tab w:val="right" w:leader="dot" w:pos="8306"/>
        </w:tabs>
      </w:pPr>
      <w:hyperlink w:anchor="_Toc16494" w:history="1">
        <w:r>
          <w:rPr>
            <w:rFonts w:ascii="仿宋" w:eastAsia="仿宋" w:hAnsi="仿宋" w:cs="仿宋" w:hint="eastAsia"/>
            <w:lang w:eastAsia="zh-CN"/>
          </w:rPr>
          <w:t>(一)、文档编制与审查</w:t>
        </w:r>
        <w:r>
          <w:tab/>
        </w:r>
        <w:r>
          <w:fldChar w:fldCharType="begin"/>
        </w:r>
        <w:r>
          <w:instrText xml:space="preserve"> PAGEREF _Toc16494 \h </w:instrText>
        </w:r>
        <w:r>
          <w:fldChar w:fldCharType="separate"/>
        </w:r>
        <w:r>
          <w:t>3</w:t>
        </w:r>
        <w:r>
          <w:fldChar w:fldCharType="end"/>
        </w:r>
      </w:hyperlink>
    </w:p>
    <w:p>
      <w:pPr>
        <w:pStyle w:val="TOC2"/>
        <w:tabs>
          <w:tab w:val="right" w:leader="dot" w:pos="8306"/>
        </w:tabs>
      </w:pPr>
      <w:hyperlink w:anchor="_Toc18934" w:history="1">
        <w:r>
          <w:rPr>
            <w:rFonts w:ascii="仿宋" w:eastAsia="仿宋" w:hAnsi="仿宋" w:cs="仿宋" w:hint="eastAsia"/>
            <w:lang w:eastAsia="zh-CN"/>
          </w:rPr>
          <w:t>(二)、文档发布与分发</w:t>
        </w:r>
        <w:r>
          <w:tab/>
        </w:r>
        <w:r>
          <w:fldChar w:fldCharType="begin"/>
        </w:r>
        <w:r>
          <w:instrText xml:space="preserve"> PAGEREF _Toc18934 \h </w:instrText>
        </w:r>
        <w:r>
          <w:fldChar w:fldCharType="separate"/>
        </w:r>
        <w:r>
          <w:t>4</w:t>
        </w:r>
        <w:r>
          <w:fldChar w:fldCharType="end"/>
        </w:r>
      </w:hyperlink>
    </w:p>
    <w:p>
      <w:pPr>
        <w:pStyle w:val="TOC2"/>
        <w:tabs>
          <w:tab w:val="right" w:leader="dot" w:pos="8306"/>
        </w:tabs>
      </w:pPr>
      <w:hyperlink w:anchor="_Toc15286" w:history="1">
        <w:r>
          <w:rPr>
            <w:rFonts w:ascii="仿宋" w:eastAsia="仿宋" w:hAnsi="仿宋" w:cs="仿宋" w:hint="eastAsia"/>
            <w:lang w:eastAsia="zh-CN"/>
          </w:rPr>
          <w:t>(三)、文档存档与归档</w:t>
        </w:r>
        <w:r>
          <w:tab/>
        </w:r>
        <w:r>
          <w:fldChar w:fldCharType="begin"/>
        </w:r>
        <w:r>
          <w:instrText xml:space="preserve"> PAGEREF _Toc15286 \h </w:instrText>
        </w:r>
        <w:r>
          <w:fldChar w:fldCharType="separate"/>
        </w:r>
        <w:r>
          <w:t>5</w:t>
        </w:r>
        <w:r>
          <w:fldChar w:fldCharType="end"/>
        </w:r>
      </w:hyperlink>
    </w:p>
    <w:p>
      <w:pPr>
        <w:pStyle w:val="TOC1"/>
        <w:tabs>
          <w:tab w:val="right" w:leader="dot" w:pos="8306"/>
        </w:tabs>
      </w:pPr>
      <w:hyperlink w:anchor="_Toc29785" w:history="1">
        <w:r>
          <w:rPr>
            <w:rFonts w:ascii="仿宋" w:eastAsia="仿宋" w:hAnsi="仿宋" w:cs="仿宋" w:hint="eastAsia"/>
            <w:lang w:eastAsia="zh-CN"/>
          </w:rPr>
          <w:t>二、中石化：石油脑项目绩效评估</w:t>
        </w:r>
        <w:r>
          <w:tab/>
        </w:r>
        <w:r>
          <w:fldChar w:fldCharType="begin"/>
        </w:r>
        <w:r>
          <w:instrText xml:space="preserve"> PAGEREF _Toc29785 \h </w:instrText>
        </w:r>
        <w:r>
          <w:fldChar w:fldCharType="separate"/>
        </w:r>
        <w:r>
          <w:t>6</w:t>
        </w:r>
        <w:r>
          <w:fldChar w:fldCharType="end"/>
        </w:r>
      </w:hyperlink>
    </w:p>
    <w:p>
      <w:pPr>
        <w:pStyle w:val="TOC2"/>
        <w:tabs>
          <w:tab w:val="right" w:leader="dot" w:pos="8306"/>
        </w:tabs>
      </w:pPr>
      <w:hyperlink w:anchor="_Toc13814" w:history="1">
        <w:r>
          <w:rPr>
            <w:rFonts w:ascii="仿宋" w:eastAsia="仿宋" w:hAnsi="仿宋" w:cs="仿宋" w:hint="eastAsia"/>
            <w:lang w:eastAsia="zh-CN"/>
          </w:rPr>
          <w:t>(一)、绩效评估指标</w:t>
        </w:r>
        <w:r>
          <w:tab/>
        </w:r>
        <w:r>
          <w:fldChar w:fldCharType="begin"/>
        </w:r>
        <w:r>
          <w:instrText xml:space="preserve"> PAGEREF _Toc13814 \h </w:instrText>
        </w:r>
        <w:r>
          <w:fldChar w:fldCharType="separate"/>
        </w:r>
        <w:r>
          <w:t>6</w:t>
        </w:r>
        <w:r>
          <w:fldChar w:fldCharType="end"/>
        </w:r>
      </w:hyperlink>
    </w:p>
    <w:p>
      <w:pPr>
        <w:pStyle w:val="TOC2"/>
        <w:tabs>
          <w:tab w:val="right" w:leader="dot" w:pos="8306"/>
        </w:tabs>
      </w:pPr>
      <w:hyperlink w:anchor="_Toc12033" w:history="1">
        <w:r>
          <w:rPr>
            <w:rFonts w:ascii="仿宋" w:eastAsia="仿宋" w:hAnsi="仿宋" w:cs="仿宋" w:hint="eastAsia"/>
            <w:lang w:eastAsia="zh-CN"/>
          </w:rPr>
          <w:t>(二)、绩效评估方法</w:t>
        </w:r>
        <w:r>
          <w:tab/>
        </w:r>
        <w:r>
          <w:fldChar w:fldCharType="begin"/>
        </w:r>
        <w:r>
          <w:instrText xml:space="preserve"> PAGEREF _Toc12033 \h </w:instrText>
        </w:r>
        <w:r>
          <w:fldChar w:fldCharType="separate"/>
        </w:r>
        <w:r>
          <w:t>8</w:t>
        </w:r>
        <w:r>
          <w:fldChar w:fldCharType="end"/>
        </w:r>
      </w:hyperlink>
    </w:p>
    <w:p>
      <w:pPr>
        <w:pStyle w:val="TOC2"/>
        <w:tabs>
          <w:tab w:val="right" w:leader="dot" w:pos="8306"/>
        </w:tabs>
      </w:pPr>
      <w:hyperlink w:anchor="_Toc18672" w:history="1">
        <w:r>
          <w:rPr>
            <w:rFonts w:ascii="仿宋" w:eastAsia="仿宋" w:hAnsi="仿宋" w:cs="仿宋" w:hint="eastAsia"/>
            <w:lang w:eastAsia="zh-CN"/>
          </w:rPr>
          <w:t>(三)、绩效评估周期</w:t>
        </w:r>
        <w:r>
          <w:tab/>
        </w:r>
        <w:r>
          <w:fldChar w:fldCharType="begin"/>
        </w:r>
        <w:r>
          <w:instrText xml:space="preserve"> PAGEREF _Toc18672 \h </w:instrText>
        </w:r>
        <w:r>
          <w:fldChar w:fldCharType="separate"/>
        </w:r>
        <w:r>
          <w:t>9</w:t>
        </w:r>
        <w:r>
          <w:fldChar w:fldCharType="end"/>
        </w:r>
      </w:hyperlink>
    </w:p>
    <w:p>
      <w:pPr>
        <w:pStyle w:val="TOC1"/>
        <w:tabs>
          <w:tab w:val="right" w:leader="dot" w:pos="8306"/>
        </w:tabs>
      </w:pPr>
      <w:hyperlink w:anchor="_Toc28643" w:history="1">
        <w:r>
          <w:rPr>
            <w:rFonts w:ascii="仿宋" w:eastAsia="仿宋" w:hAnsi="仿宋" w:cs="仿宋" w:hint="eastAsia"/>
            <w:lang w:eastAsia="zh-CN"/>
          </w:rPr>
          <w:t>三、市场分析、调研</w:t>
        </w:r>
        <w:r>
          <w:tab/>
        </w:r>
        <w:r>
          <w:fldChar w:fldCharType="begin"/>
        </w:r>
        <w:r>
          <w:instrText xml:space="preserve"> PAGEREF _Toc28643 \h </w:instrText>
        </w:r>
        <w:r>
          <w:fldChar w:fldCharType="separate"/>
        </w:r>
        <w:r>
          <w:t>10</w:t>
        </w:r>
        <w:r>
          <w:fldChar w:fldCharType="end"/>
        </w:r>
      </w:hyperlink>
    </w:p>
    <w:p>
      <w:pPr>
        <w:pStyle w:val="TOC2"/>
        <w:tabs>
          <w:tab w:val="right" w:leader="dot" w:pos="8306"/>
        </w:tabs>
      </w:pPr>
      <w:hyperlink w:anchor="_Toc20731" w:history="1">
        <w:r>
          <w:rPr>
            <w:rFonts w:ascii="仿宋" w:eastAsia="仿宋" w:hAnsi="仿宋" w:cs="仿宋" w:hint="eastAsia"/>
            <w:lang w:eastAsia="zh-CN"/>
          </w:rPr>
          <w:t>(一)、中石化：石油脑行业分析</w:t>
        </w:r>
        <w:r>
          <w:tab/>
        </w:r>
        <w:r>
          <w:fldChar w:fldCharType="begin"/>
        </w:r>
        <w:r>
          <w:instrText xml:space="preserve"> PAGEREF _Toc20731 \h </w:instrText>
        </w:r>
        <w:r>
          <w:fldChar w:fldCharType="separate"/>
        </w:r>
        <w:r>
          <w:t>10</w:t>
        </w:r>
        <w:r>
          <w:fldChar w:fldCharType="end"/>
        </w:r>
      </w:hyperlink>
    </w:p>
    <w:p>
      <w:pPr>
        <w:pStyle w:val="TOC2"/>
        <w:tabs>
          <w:tab w:val="right" w:leader="dot" w:pos="8306"/>
        </w:tabs>
      </w:pPr>
      <w:hyperlink w:anchor="_Toc20300" w:history="1">
        <w:r>
          <w:rPr>
            <w:rFonts w:ascii="仿宋" w:eastAsia="仿宋" w:hAnsi="仿宋" w:cs="仿宋" w:hint="eastAsia"/>
            <w:lang w:eastAsia="zh-CN"/>
          </w:rPr>
          <w:t>(二)、中石化：石油脑市场分析预测</w:t>
        </w:r>
        <w:r>
          <w:tab/>
        </w:r>
        <w:r>
          <w:fldChar w:fldCharType="begin"/>
        </w:r>
        <w:r>
          <w:instrText xml:space="preserve"> PAGEREF _Toc20300 \h </w:instrText>
        </w:r>
        <w:r>
          <w:fldChar w:fldCharType="separate"/>
        </w:r>
        <w:r>
          <w:t>10</w:t>
        </w:r>
        <w:r>
          <w:fldChar w:fldCharType="end"/>
        </w:r>
      </w:hyperlink>
    </w:p>
    <w:p>
      <w:pPr>
        <w:pStyle w:val="TOC1"/>
        <w:tabs>
          <w:tab w:val="right" w:leader="dot" w:pos="8306"/>
        </w:tabs>
      </w:pPr>
      <w:hyperlink w:anchor="_Toc17725" w:history="1">
        <w:r>
          <w:rPr>
            <w:rFonts w:ascii="仿宋" w:eastAsia="仿宋" w:hAnsi="仿宋" w:cs="仿宋" w:hint="eastAsia"/>
            <w:lang w:eastAsia="zh-CN"/>
          </w:rPr>
          <w:t>四、中石化：石油脑项目选址可行性分析</w:t>
        </w:r>
        <w:r>
          <w:tab/>
        </w:r>
        <w:r>
          <w:fldChar w:fldCharType="begin"/>
        </w:r>
        <w:r>
          <w:instrText xml:space="preserve"> PAGEREF _Toc17725 \h </w:instrText>
        </w:r>
        <w:r>
          <w:fldChar w:fldCharType="separate"/>
        </w:r>
        <w:r>
          <w:t>11</w:t>
        </w:r>
        <w:r>
          <w:fldChar w:fldCharType="end"/>
        </w:r>
      </w:hyperlink>
    </w:p>
    <w:p>
      <w:pPr>
        <w:pStyle w:val="TOC2"/>
        <w:tabs>
          <w:tab w:val="right" w:leader="dot" w:pos="8306"/>
        </w:tabs>
      </w:pPr>
      <w:hyperlink w:anchor="_Toc20400" w:history="1">
        <w:r>
          <w:rPr>
            <w:rFonts w:ascii="仿宋" w:eastAsia="仿宋" w:hAnsi="仿宋" w:cs="仿宋" w:hint="eastAsia"/>
            <w:lang w:eastAsia="zh-CN"/>
          </w:rPr>
          <w:t>(一)、中石化：石油脑项目选址</w:t>
        </w:r>
        <w:r>
          <w:tab/>
        </w:r>
        <w:r>
          <w:fldChar w:fldCharType="begin"/>
        </w:r>
        <w:r>
          <w:instrText xml:space="preserve"> PAGEREF _Toc20400 \h </w:instrText>
        </w:r>
        <w:r>
          <w:fldChar w:fldCharType="separate"/>
        </w:r>
        <w:r>
          <w:t>11</w:t>
        </w:r>
        <w:r>
          <w:fldChar w:fldCharType="end"/>
        </w:r>
      </w:hyperlink>
    </w:p>
    <w:p>
      <w:pPr>
        <w:pStyle w:val="TOC2"/>
        <w:tabs>
          <w:tab w:val="right" w:leader="dot" w:pos="8306"/>
        </w:tabs>
      </w:pPr>
      <w:hyperlink w:anchor="_Toc28338" w:history="1">
        <w:r>
          <w:rPr>
            <w:rFonts w:ascii="仿宋" w:eastAsia="仿宋" w:hAnsi="仿宋" w:cs="仿宋" w:hint="eastAsia"/>
            <w:lang w:eastAsia="zh-CN"/>
          </w:rPr>
          <w:t>(二)、用地控制指标</w:t>
        </w:r>
        <w:r>
          <w:tab/>
        </w:r>
        <w:r>
          <w:fldChar w:fldCharType="begin"/>
        </w:r>
        <w:r>
          <w:instrText xml:space="preserve"> PAGEREF _Toc28338 \h </w:instrText>
        </w:r>
        <w:r>
          <w:fldChar w:fldCharType="separate"/>
        </w:r>
        <w:r>
          <w:t>11</w:t>
        </w:r>
        <w:r>
          <w:fldChar w:fldCharType="end"/>
        </w:r>
      </w:hyperlink>
    </w:p>
    <w:p>
      <w:pPr>
        <w:pStyle w:val="TOC2"/>
        <w:tabs>
          <w:tab w:val="right" w:leader="dot" w:pos="8306"/>
        </w:tabs>
      </w:pPr>
      <w:hyperlink w:anchor="_Toc3338" w:history="1">
        <w:r>
          <w:rPr>
            <w:rFonts w:ascii="仿宋" w:eastAsia="仿宋" w:hAnsi="仿宋" w:cs="仿宋" w:hint="eastAsia"/>
            <w:lang w:eastAsia="zh-CN"/>
          </w:rPr>
          <w:t>(三)、节约用地措施</w:t>
        </w:r>
        <w:r>
          <w:tab/>
        </w:r>
        <w:r>
          <w:fldChar w:fldCharType="begin"/>
        </w:r>
        <w:r>
          <w:instrText xml:space="preserve"> PAGEREF _Toc3338 \h </w:instrText>
        </w:r>
        <w:r>
          <w:fldChar w:fldCharType="separate"/>
        </w:r>
        <w:r>
          <w:t>13</w:t>
        </w:r>
        <w:r>
          <w:fldChar w:fldCharType="end"/>
        </w:r>
      </w:hyperlink>
    </w:p>
    <w:p>
      <w:pPr>
        <w:pStyle w:val="TOC2"/>
        <w:tabs>
          <w:tab w:val="right" w:leader="dot" w:pos="8306"/>
        </w:tabs>
      </w:pPr>
      <w:hyperlink w:anchor="_Toc23701" w:history="1">
        <w:r>
          <w:rPr>
            <w:rFonts w:ascii="仿宋" w:eastAsia="仿宋" w:hAnsi="仿宋" w:cs="仿宋" w:hint="eastAsia"/>
            <w:lang w:eastAsia="zh-CN"/>
          </w:rPr>
          <w:t>(四)、总图布置方案</w:t>
        </w:r>
        <w:r>
          <w:tab/>
        </w:r>
        <w:r>
          <w:fldChar w:fldCharType="begin"/>
        </w:r>
        <w:r>
          <w:instrText xml:space="preserve"> PAGEREF _Toc23701 \h </w:instrText>
        </w:r>
        <w:r>
          <w:fldChar w:fldCharType="separate"/>
        </w:r>
        <w:r>
          <w:t>14</w:t>
        </w:r>
        <w:r>
          <w:fldChar w:fldCharType="end"/>
        </w:r>
      </w:hyperlink>
    </w:p>
    <w:p>
      <w:pPr>
        <w:pStyle w:val="TOC2"/>
        <w:tabs>
          <w:tab w:val="right" w:leader="dot" w:pos="8306"/>
        </w:tabs>
      </w:pPr>
      <w:hyperlink w:anchor="_Toc22575" w:history="1">
        <w:r>
          <w:rPr>
            <w:rFonts w:ascii="仿宋" w:eastAsia="仿宋" w:hAnsi="仿宋" w:cs="仿宋" w:hint="eastAsia"/>
            <w:lang w:eastAsia="zh-CN"/>
          </w:rPr>
          <w:t>(五)、选址综合评价</w:t>
        </w:r>
        <w:r>
          <w:tab/>
        </w:r>
        <w:r>
          <w:fldChar w:fldCharType="begin"/>
        </w:r>
        <w:r>
          <w:instrText xml:space="preserve"> PAGEREF _Toc22575 \h </w:instrText>
        </w:r>
        <w:r>
          <w:fldChar w:fldCharType="separate"/>
        </w:r>
        <w:r>
          <w:t>16</w:t>
        </w:r>
        <w:r>
          <w:fldChar w:fldCharType="end"/>
        </w:r>
      </w:hyperlink>
    </w:p>
    <w:p>
      <w:pPr>
        <w:pStyle w:val="TOC1"/>
        <w:tabs>
          <w:tab w:val="right" w:leader="dot" w:pos="8306"/>
        </w:tabs>
      </w:pPr>
      <w:hyperlink w:anchor="_Toc10464" w:history="1">
        <w:r>
          <w:rPr>
            <w:rFonts w:ascii="仿宋" w:eastAsia="仿宋" w:hAnsi="仿宋" w:cs="仿宋" w:hint="eastAsia"/>
            <w:lang w:eastAsia="zh-CN"/>
          </w:rPr>
          <w:t>五、中石化：石油脑项目土建工程</w:t>
        </w:r>
        <w:r>
          <w:tab/>
        </w:r>
        <w:r>
          <w:fldChar w:fldCharType="begin"/>
        </w:r>
        <w:r>
          <w:instrText xml:space="preserve"> PAGEREF _Toc10464 \h </w:instrText>
        </w:r>
        <w:r>
          <w:fldChar w:fldCharType="separate"/>
        </w:r>
        <w:r>
          <w:t>17</w:t>
        </w:r>
        <w:r>
          <w:fldChar w:fldCharType="end"/>
        </w:r>
      </w:hyperlink>
    </w:p>
    <w:p>
      <w:pPr>
        <w:pStyle w:val="TOC2"/>
        <w:tabs>
          <w:tab w:val="right" w:leader="dot" w:pos="8306"/>
        </w:tabs>
      </w:pPr>
      <w:hyperlink w:anchor="_Toc9663" w:history="1">
        <w:r>
          <w:rPr>
            <w:rFonts w:ascii="仿宋" w:eastAsia="仿宋" w:hAnsi="仿宋" w:cs="仿宋" w:hint="eastAsia"/>
            <w:lang w:eastAsia="zh-CN"/>
          </w:rPr>
          <w:t>(一)、建筑工程设计原则</w:t>
        </w:r>
        <w:r>
          <w:tab/>
        </w:r>
        <w:r>
          <w:fldChar w:fldCharType="begin"/>
        </w:r>
        <w:r>
          <w:instrText xml:space="preserve"> PAGEREF _Toc9663 \h </w:instrText>
        </w:r>
        <w:r>
          <w:fldChar w:fldCharType="separate"/>
        </w:r>
        <w:r>
          <w:t>17</w:t>
        </w:r>
        <w:r>
          <w:fldChar w:fldCharType="end"/>
        </w:r>
      </w:hyperlink>
    </w:p>
    <w:p>
      <w:pPr>
        <w:pStyle w:val="TOC2"/>
        <w:tabs>
          <w:tab w:val="right" w:leader="dot" w:pos="8306"/>
        </w:tabs>
      </w:pPr>
      <w:hyperlink w:anchor="_Toc30207" w:history="1">
        <w:r>
          <w:rPr>
            <w:rFonts w:ascii="仿宋" w:eastAsia="仿宋" w:hAnsi="仿宋" w:cs="仿宋" w:hint="eastAsia"/>
            <w:lang w:eastAsia="zh-CN"/>
          </w:rPr>
          <w:t>(二)、土建工程设计年限及安全等级</w:t>
        </w:r>
        <w:r>
          <w:tab/>
        </w:r>
        <w:r>
          <w:fldChar w:fldCharType="begin"/>
        </w:r>
        <w:r>
          <w:instrText xml:space="preserve"> PAGEREF _Toc30207 \h </w:instrText>
        </w:r>
        <w:r>
          <w:fldChar w:fldCharType="separate"/>
        </w:r>
        <w:r>
          <w:t>18</w:t>
        </w:r>
        <w:r>
          <w:fldChar w:fldCharType="end"/>
        </w:r>
      </w:hyperlink>
    </w:p>
    <w:p>
      <w:pPr>
        <w:pStyle w:val="TOC2"/>
        <w:tabs>
          <w:tab w:val="right" w:leader="dot" w:pos="8306"/>
        </w:tabs>
      </w:pPr>
      <w:hyperlink w:anchor="_Toc13721" w:history="1">
        <w:r>
          <w:rPr>
            <w:rFonts w:ascii="仿宋" w:eastAsia="仿宋" w:hAnsi="仿宋" w:cs="仿宋" w:hint="eastAsia"/>
            <w:lang w:eastAsia="zh-CN"/>
          </w:rPr>
          <w:t>(三)、建筑工程设计总体要求</w:t>
        </w:r>
        <w:r>
          <w:tab/>
        </w:r>
        <w:r>
          <w:fldChar w:fldCharType="begin"/>
        </w:r>
        <w:r>
          <w:instrText xml:space="preserve"> PAGEREF _Toc13721 \h </w:instrText>
        </w:r>
        <w:r>
          <w:fldChar w:fldCharType="separate"/>
        </w:r>
        <w:r>
          <w:t>19</w:t>
        </w:r>
        <w:r>
          <w:fldChar w:fldCharType="end"/>
        </w:r>
      </w:hyperlink>
    </w:p>
    <w:p>
      <w:pPr>
        <w:pStyle w:val="TOC2"/>
        <w:tabs>
          <w:tab w:val="right" w:leader="dot" w:pos="8306"/>
        </w:tabs>
      </w:pPr>
      <w:hyperlink w:anchor="_Toc5869" w:history="1">
        <w:r>
          <w:rPr>
            <w:rFonts w:ascii="仿宋" w:eastAsia="仿宋" w:hAnsi="仿宋" w:cs="仿宋" w:hint="eastAsia"/>
            <w:lang w:eastAsia="zh-CN"/>
          </w:rPr>
          <w:t>(四)、土建工程建设指标</w:t>
        </w:r>
        <w:r>
          <w:tab/>
        </w:r>
        <w:r>
          <w:fldChar w:fldCharType="begin"/>
        </w:r>
        <w:r>
          <w:instrText xml:space="preserve"> PAGEREF _Toc5869 \h </w:instrText>
        </w:r>
        <w:r>
          <w:fldChar w:fldCharType="separate"/>
        </w:r>
        <w:r>
          <w:t>20</w:t>
        </w:r>
        <w:r>
          <w:fldChar w:fldCharType="end"/>
        </w:r>
      </w:hyperlink>
    </w:p>
    <w:p>
      <w:pPr>
        <w:pStyle w:val="TOC1"/>
        <w:tabs>
          <w:tab w:val="right" w:leader="dot" w:pos="8306"/>
        </w:tabs>
      </w:pPr>
      <w:hyperlink w:anchor="_Toc16127" w:history="1">
        <w:r>
          <w:rPr>
            <w:rFonts w:ascii="仿宋" w:eastAsia="仿宋" w:hAnsi="仿宋" w:cs="仿宋" w:hint="eastAsia"/>
            <w:lang w:eastAsia="zh-CN"/>
          </w:rPr>
          <w:t>六、中石化：石油脑项目概论</w:t>
        </w:r>
        <w:r>
          <w:tab/>
        </w:r>
        <w:r>
          <w:fldChar w:fldCharType="begin"/>
        </w:r>
        <w:r>
          <w:instrText xml:space="preserve"> PAGEREF _Toc16127 \h </w:instrText>
        </w:r>
        <w:r>
          <w:fldChar w:fldCharType="separate"/>
        </w:r>
        <w:r>
          <w:t>20</w:t>
        </w:r>
        <w:r>
          <w:fldChar w:fldCharType="end"/>
        </w:r>
      </w:hyperlink>
    </w:p>
    <w:p>
      <w:pPr>
        <w:pStyle w:val="TOC2"/>
        <w:tabs>
          <w:tab w:val="right" w:leader="dot" w:pos="8306"/>
        </w:tabs>
      </w:pPr>
      <w:hyperlink w:anchor="_Toc7498" w:history="1">
        <w:r>
          <w:rPr>
            <w:rFonts w:ascii="仿宋" w:eastAsia="仿宋" w:hAnsi="仿宋" w:cs="仿宋" w:hint="eastAsia"/>
            <w:lang w:eastAsia="zh-CN"/>
          </w:rPr>
          <w:t>(一)、中石化：石油脑项目概况</w:t>
        </w:r>
        <w:r>
          <w:tab/>
        </w:r>
        <w:r>
          <w:fldChar w:fldCharType="begin"/>
        </w:r>
        <w:r>
          <w:instrText xml:space="preserve"> PAGEREF _Toc7498 \h </w:instrText>
        </w:r>
        <w:r>
          <w:fldChar w:fldCharType="separate"/>
        </w:r>
        <w:r>
          <w:t>20</w:t>
        </w:r>
        <w:r>
          <w:fldChar w:fldCharType="end"/>
        </w:r>
      </w:hyperlink>
    </w:p>
    <w:p>
      <w:pPr>
        <w:pStyle w:val="TOC2"/>
        <w:tabs>
          <w:tab w:val="right" w:leader="dot" w:pos="8306"/>
        </w:tabs>
      </w:pPr>
      <w:hyperlink w:anchor="_Toc3793" w:history="1">
        <w:r>
          <w:rPr>
            <w:rFonts w:ascii="仿宋" w:eastAsia="仿宋" w:hAnsi="仿宋" w:cs="仿宋" w:hint="eastAsia"/>
            <w:lang w:eastAsia="zh-CN"/>
          </w:rPr>
          <w:t>(二)、中石化：石油脑项目目标</w:t>
        </w:r>
        <w:r>
          <w:tab/>
        </w:r>
        <w:r>
          <w:fldChar w:fldCharType="begin"/>
        </w:r>
        <w:r>
          <w:instrText xml:space="preserve"> PAGEREF _Toc3793 \h </w:instrText>
        </w:r>
        <w:r>
          <w:fldChar w:fldCharType="separate"/>
        </w:r>
        <w:r>
          <w:t>22</w:t>
        </w:r>
        <w:r>
          <w:fldChar w:fldCharType="end"/>
        </w:r>
      </w:hyperlink>
    </w:p>
    <w:p>
      <w:pPr>
        <w:pStyle w:val="TOC2"/>
        <w:tabs>
          <w:tab w:val="right" w:leader="dot" w:pos="8306"/>
        </w:tabs>
      </w:pPr>
      <w:hyperlink w:anchor="_Toc9529" w:history="1">
        <w:r>
          <w:rPr>
            <w:rFonts w:ascii="仿宋" w:eastAsia="仿宋" w:hAnsi="仿宋" w:cs="仿宋" w:hint="eastAsia"/>
            <w:lang w:eastAsia="zh-CN"/>
          </w:rPr>
          <w:t>(三)、中石化：石油脑项目提出的理由</w:t>
        </w:r>
        <w:r>
          <w:tab/>
        </w:r>
        <w:r>
          <w:fldChar w:fldCharType="begin"/>
        </w:r>
        <w:r>
          <w:instrText xml:space="preserve"> PAGEREF _Toc9529 \h </w:instrText>
        </w:r>
        <w:r>
          <w:fldChar w:fldCharType="separate"/>
        </w:r>
        <w:r>
          <w:t>23</w:t>
        </w:r>
        <w:r>
          <w:fldChar w:fldCharType="end"/>
        </w:r>
      </w:hyperlink>
    </w:p>
    <w:p>
      <w:pPr>
        <w:pStyle w:val="TOC2"/>
        <w:tabs>
          <w:tab w:val="right" w:leader="dot" w:pos="8306"/>
        </w:tabs>
      </w:pPr>
      <w:hyperlink w:anchor="_Toc12409" w:history="1">
        <w:r>
          <w:rPr>
            <w:rFonts w:ascii="仿宋" w:eastAsia="仿宋" w:hAnsi="仿宋" w:cs="仿宋" w:hint="eastAsia"/>
            <w:lang w:eastAsia="zh-CN"/>
          </w:rPr>
          <w:t>(四)、中石化：石油脑项目意义</w:t>
        </w:r>
        <w:r>
          <w:tab/>
        </w:r>
        <w:r>
          <w:fldChar w:fldCharType="begin"/>
        </w:r>
        <w:r>
          <w:instrText xml:space="preserve"> PAGEREF _Toc12409 \h </w:instrText>
        </w:r>
        <w:r>
          <w:fldChar w:fldCharType="separate"/>
        </w:r>
        <w:r>
          <w:t>25</w:t>
        </w:r>
        <w:r>
          <w:fldChar w:fldCharType="end"/>
        </w:r>
      </w:hyperlink>
    </w:p>
    <w:p>
      <w:pPr>
        <w:pStyle w:val="TOC2"/>
        <w:tabs>
          <w:tab w:val="right" w:leader="dot" w:pos="8306"/>
        </w:tabs>
      </w:pPr>
      <w:hyperlink w:anchor="_Toc13566" w:history="1">
        <w:r>
          <w:rPr>
            <w:rFonts w:ascii="仿宋" w:eastAsia="仿宋" w:hAnsi="仿宋" w:cs="仿宋" w:hint="eastAsia"/>
            <w:lang w:eastAsia="zh-CN"/>
          </w:rPr>
          <w:t>(五)、中石化：石油脑项目背景</w:t>
        </w:r>
        <w:r>
          <w:tab/>
        </w:r>
        <w:r>
          <w:fldChar w:fldCharType="begin"/>
        </w:r>
        <w:r>
          <w:instrText xml:space="preserve"> PAGEREF _Toc13566 \h </w:instrText>
        </w:r>
        <w:r>
          <w:fldChar w:fldCharType="separate"/>
        </w:r>
        <w:r>
          <w:t>26</w:t>
        </w:r>
        <w:r>
          <w:fldChar w:fldCharType="end"/>
        </w:r>
      </w:hyperlink>
    </w:p>
    <w:p>
      <w:pPr>
        <w:pStyle w:val="TOC1"/>
        <w:tabs>
          <w:tab w:val="right" w:leader="dot" w:pos="8306"/>
        </w:tabs>
      </w:pPr>
      <w:hyperlink w:anchor="_Toc16271" w:history="1">
        <w:r>
          <w:rPr>
            <w:rFonts w:ascii="仿宋" w:eastAsia="仿宋" w:hAnsi="仿宋" w:cs="仿宋" w:hint="eastAsia"/>
            <w:lang w:eastAsia="zh-CN"/>
          </w:rPr>
          <w:t>七、中石化：石油脑项目计划安排</w:t>
        </w:r>
        <w:r>
          <w:tab/>
        </w:r>
        <w:r>
          <w:fldChar w:fldCharType="begin"/>
        </w:r>
        <w:r>
          <w:instrText xml:space="preserve"> PAGEREF _Toc16271 \h </w:instrText>
        </w:r>
        <w:r>
          <w:fldChar w:fldCharType="separate"/>
        </w:r>
        <w:r>
          <w:t>27</w:t>
        </w:r>
        <w:r>
          <w:fldChar w:fldCharType="end"/>
        </w:r>
      </w:hyperlink>
    </w:p>
    <w:p>
      <w:pPr>
        <w:pStyle w:val="TOC2"/>
        <w:tabs>
          <w:tab w:val="right" w:leader="dot" w:pos="8306"/>
        </w:tabs>
      </w:pPr>
      <w:hyperlink w:anchor="_Toc30387" w:history="1">
        <w:r>
          <w:rPr>
            <w:rFonts w:ascii="仿宋" w:eastAsia="仿宋" w:hAnsi="仿宋" w:cs="仿宋" w:hint="eastAsia"/>
            <w:lang w:eastAsia="zh-CN"/>
          </w:rPr>
          <w:t>(一)、建设周期</w:t>
        </w:r>
        <w:r>
          <w:tab/>
        </w:r>
        <w:r>
          <w:fldChar w:fldCharType="begin"/>
        </w:r>
        <w:r>
          <w:instrText xml:space="preserve"> PAGEREF _Toc30387 \h </w:instrText>
        </w:r>
        <w:r>
          <w:fldChar w:fldCharType="separate"/>
        </w:r>
        <w:r>
          <w:t>27</w:t>
        </w:r>
        <w:r>
          <w:fldChar w:fldCharType="end"/>
        </w:r>
      </w:hyperlink>
    </w:p>
    <w:p>
      <w:pPr>
        <w:pStyle w:val="TOC2"/>
        <w:tabs>
          <w:tab w:val="right" w:leader="dot" w:pos="8306"/>
        </w:tabs>
      </w:pPr>
      <w:hyperlink w:anchor="_Toc12085" w:history="1">
        <w:r>
          <w:rPr>
            <w:rFonts w:ascii="仿宋" w:eastAsia="仿宋" w:hAnsi="仿宋" w:cs="仿宋" w:hint="eastAsia"/>
            <w:lang w:eastAsia="zh-CN"/>
          </w:rPr>
          <w:t>(二)、建设进度</w:t>
        </w:r>
        <w:r>
          <w:tab/>
        </w:r>
        <w:r>
          <w:fldChar w:fldCharType="begin"/>
        </w:r>
        <w:r>
          <w:instrText xml:space="preserve"> PAGEREF _Toc12085 \h </w:instrText>
        </w:r>
        <w:r>
          <w:fldChar w:fldCharType="separate"/>
        </w:r>
        <w:r>
          <w:t>28</w:t>
        </w:r>
        <w:r>
          <w:fldChar w:fldCharType="end"/>
        </w:r>
      </w:hyperlink>
    </w:p>
    <w:p>
      <w:pPr>
        <w:pStyle w:val="TOC2"/>
        <w:tabs>
          <w:tab w:val="right" w:leader="dot" w:pos="8306"/>
        </w:tabs>
      </w:pPr>
      <w:hyperlink w:anchor="_Toc1170" w:history="1">
        <w:r>
          <w:rPr>
            <w:rFonts w:ascii="仿宋" w:eastAsia="仿宋" w:hAnsi="仿宋" w:cs="仿宋" w:hint="eastAsia"/>
            <w:lang w:eastAsia="zh-CN"/>
          </w:rPr>
          <w:t>(三)、进度安排注意事项</w:t>
        </w:r>
        <w:r>
          <w:tab/>
        </w:r>
        <w:r>
          <w:fldChar w:fldCharType="begin"/>
        </w:r>
        <w:r>
          <w:instrText xml:space="preserve"> PAGEREF _Toc1170 \h </w:instrText>
        </w:r>
        <w:r>
          <w:fldChar w:fldCharType="separate"/>
        </w:r>
        <w:r>
          <w:t>29</w:t>
        </w:r>
        <w:r>
          <w:fldChar w:fldCharType="end"/>
        </w:r>
      </w:hyperlink>
    </w:p>
    <w:p>
      <w:pPr>
        <w:pStyle w:val="TOC2"/>
        <w:tabs>
          <w:tab w:val="right" w:leader="dot" w:pos="8306"/>
        </w:tabs>
      </w:pPr>
      <w:hyperlink w:anchor="_Toc32189" w:history="1">
        <w:r>
          <w:rPr>
            <w:rFonts w:ascii="仿宋" w:eastAsia="仿宋" w:hAnsi="仿宋" w:cs="仿宋" w:hint="eastAsia"/>
            <w:lang w:eastAsia="zh-CN"/>
          </w:rPr>
          <w:t>(四)、人力资源配置</w:t>
        </w:r>
        <w:r>
          <w:tab/>
        </w:r>
        <w:r>
          <w:fldChar w:fldCharType="begin"/>
        </w:r>
        <w:r>
          <w:instrText xml:space="preserve"> PAGEREF _Toc32189 \h </w:instrText>
        </w:r>
        <w:r>
          <w:fldChar w:fldCharType="separate"/>
        </w:r>
        <w:r>
          <w:t>30</w:t>
        </w:r>
        <w:r>
          <w:fldChar w:fldCharType="end"/>
        </w:r>
      </w:hyperlink>
    </w:p>
    <w:p>
      <w:pPr>
        <w:pStyle w:val="TOC1"/>
        <w:tabs>
          <w:tab w:val="right" w:leader="dot" w:pos="8306"/>
        </w:tabs>
      </w:pPr>
      <w:hyperlink w:anchor="_Toc1191" w:history="1">
        <w:r>
          <w:rPr>
            <w:rFonts w:ascii="仿宋" w:eastAsia="仿宋" w:hAnsi="仿宋" w:cs="仿宋" w:hint="eastAsia"/>
            <w:lang w:eastAsia="zh-CN"/>
          </w:rPr>
          <w:t>八、中石化：石油脑项目创新与研发</w:t>
        </w:r>
        <w:r>
          <w:tab/>
        </w:r>
        <w:r>
          <w:fldChar w:fldCharType="begin"/>
        </w:r>
        <w:r>
          <w:instrText xml:space="preserve"> PAGEREF _Toc1191 \h </w:instrText>
        </w:r>
        <w:r>
          <w:fldChar w:fldCharType="separate"/>
        </w:r>
        <w:r>
          <w:t>31</w:t>
        </w:r>
        <w:r>
          <w:fldChar w:fldCharType="end"/>
        </w:r>
      </w:hyperlink>
    </w:p>
    <w:p>
      <w:pPr>
        <w:pStyle w:val="TOC2"/>
        <w:tabs>
          <w:tab w:val="right" w:leader="dot" w:pos="8306"/>
        </w:tabs>
      </w:pPr>
      <w:hyperlink w:anchor="_Toc15898" w:history="1">
        <w:r>
          <w:rPr>
            <w:rFonts w:ascii="仿宋" w:eastAsia="仿宋" w:hAnsi="仿宋" w:cs="仿宋" w:hint="eastAsia"/>
            <w:lang w:eastAsia="zh-CN"/>
          </w:rPr>
          <w:t>(一)、创新策略与方向</w:t>
        </w:r>
        <w:r>
          <w:tab/>
        </w:r>
        <w:r>
          <w:fldChar w:fldCharType="begin"/>
        </w:r>
        <w:r>
          <w:instrText xml:space="preserve"> PAGEREF _Toc15898 \h </w:instrText>
        </w:r>
        <w:r>
          <w:fldChar w:fldCharType="separate"/>
        </w:r>
        <w:r>
          <w:t>31</w:t>
        </w:r>
        <w:r>
          <w:fldChar w:fldCharType="end"/>
        </w:r>
      </w:hyperlink>
    </w:p>
    <w:p>
      <w:pPr>
        <w:pStyle w:val="TOC2"/>
        <w:tabs>
          <w:tab w:val="right" w:leader="dot" w:pos="8306"/>
        </w:tabs>
      </w:pPr>
      <w:hyperlink w:anchor="_Toc30431" w:history="1">
        <w:r>
          <w:rPr>
            <w:rFonts w:ascii="仿宋" w:eastAsia="仿宋" w:hAnsi="仿宋" w:cs="仿宋" w:hint="eastAsia"/>
            <w:lang w:eastAsia="zh-CN"/>
          </w:rPr>
          <w:t>(二)、研发规划与投入</w:t>
        </w:r>
        <w:r>
          <w:tab/>
        </w:r>
        <w:r>
          <w:fldChar w:fldCharType="begin"/>
        </w:r>
        <w:r>
          <w:instrText xml:space="preserve"> PAGEREF _Toc30431 \h </w:instrText>
        </w:r>
        <w:r>
          <w:fldChar w:fldCharType="separate"/>
        </w:r>
        <w:r>
          <w:t>32</w:t>
        </w:r>
        <w:r>
          <w:fldChar w:fldCharType="end"/>
        </w:r>
      </w:hyperlink>
    </w:p>
    <w:p>
      <w:pPr>
        <w:pStyle w:val="TOC1"/>
        <w:tabs>
          <w:tab w:val="right" w:leader="dot" w:pos="8306"/>
        </w:tabs>
      </w:pPr>
      <w:hyperlink w:anchor="_Toc28193" w:history="1">
        <w:r>
          <w:rPr>
            <w:rFonts w:ascii="仿宋" w:eastAsia="仿宋" w:hAnsi="仿宋" w:cs="仿宋" w:hint="eastAsia"/>
            <w:lang w:eastAsia="zh-CN"/>
          </w:rPr>
          <w:t>九、中石化：石油脑项目社会影响</w:t>
        </w:r>
        <w:r>
          <w:tab/>
        </w:r>
        <w:r>
          <w:fldChar w:fldCharType="begin"/>
        </w:r>
        <w:r>
          <w:instrText xml:space="preserve"> PAGEREF _Toc28193 \h </w:instrText>
        </w:r>
        <w:r>
          <w:fldChar w:fldCharType="separate"/>
        </w:r>
        <w:r>
          <w:t>34</w:t>
        </w:r>
        <w:r>
          <w:fldChar w:fldCharType="end"/>
        </w:r>
      </w:hyperlink>
    </w:p>
    <w:p>
      <w:pPr>
        <w:pStyle w:val="TOC2"/>
        <w:tabs>
          <w:tab w:val="right" w:leader="dot" w:pos="8306"/>
        </w:tabs>
      </w:pPr>
      <w:hyperlink w:anchor="_Toc28887" w:history="1">
        <w:r>
          <w:rPr>
            <w:rFonts w:ascii="仿宋" w:eastAsia="仿宋" w:hAnsi="仿宋" w:cs="仿宋" w:hint="eastAsia"/>
            <w:lang w:eastAsia="zh-CN"/>
          </w:rPr>
          <w:t>(一)、社会责任与义务</w:t>
        </w:r>
        <w:r>
          <w:tab/>
        </w:r>
        <w:r>
          <w:fldChar w:fldCharType="begin"/>
        </w:r>
        <w:r>
          <w:instrText xml:space="preserve"> PAGEREF _Toc28887 \h </w:instrText>
        </w:r>
        <w:r>
          <w:fldChar w:fldCharType="separate"/>
        </w:r>
        <w:r>
          <w:t>34</w:t>
        </w:r>
        <w:r>
          <w:fldChar w:fldCharType="end"/>
        </w:r>
      </w:hyperlink>
    </w:p>
    <w:p>
      <w:pPr>
        <w:pStyle w:val="TOC2"/>
        <w:tabs>
          <w:tab w:val="right" w:leader="dot" w:pos="8306"/>
        </w:tabs>
      </w:pPr>
      <w:hyperlink w:anchor="_Toc1971" w:history="1">
        <w:r>
          <w:rPr>
            <w:rFonts w:ascii="仿宋" w:eastAsia="仿宋" w:hAnsi="仿宋" w:cs="仿宋" w:hint="eastAsia"/>
            <w:lang w:eastAsia="zh-CN"/>
          </w:rPr>
          <w:t>(二)、社会参与与沟通</w:t>
        </w:r>
        <w:r>
          <w:tab/>
        </w:r>
        <w:r>
          <w:fldChar w:fldCharType="begin"/>
        </w:r>
        <w:r>
          <w:instrText xml:space="preserve"> PAGEREF _Toc1971 \h </w:instrText>
        </w:r>
        <w:r>
          <w:fldChar w:fldCharType="separate"/>
        </w:r>
        <w:r>
          <w:t>35</w:t>
        </w:r>
        <w:r>
          <w:fldChar w:fldCharType="end"/>
        </w:r>
      </w:hyperlink>
    </w:p>
    <w:p>
      <w:pPr>
        <w:pStyle w:val="TOC1"/>
        <w:tabs>
          <w:tab w:val="right" w:leader="dot" w:pos="8306"/>
        </w:tabs>
      </w:pPr>
      <w:hyperlink w:anchor="_Toc7381" w:history="1">
        <w:r>
          <w:rPr>
            <w:rFonts w:ascii="仿宋" w:eastAsia="仿宋" w:hAnsi="仿宋" w:cs="仿宋" w:hint="eastAsia"/>
            <w:lang w:eastAsia="zh-CN"/>
          </w:rPr>
          <w:t>十、中石化：石油脑项目投资规划</w:t>
        </w:r>
        <w:r>
          <w:tab/>
        </w:r>
        <w:r>
          <w:fldChar w:fldCharType="begin"/>
        </w:r>
        <w:r>
          <w:instrText xml:space="preserve"> PAGEREF _Toc7381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09" w:history="1">
        <w:r>
          <w:rPr>
            <w:rFonts w:ascii="仿宋" w:eastAsia="仿宋" w:hAnsi="仿宋" w:cs="仿宋" w:hint="eastAsia"/>
            <w:lang w:eastAsia="zh-CN"/>
          </w:rPr>
          <w:t>(一)、中石化：石油脑项目总投资估算</w:t>
        </w:r>
        <w:r>
          <w:tab/>
        </w:r>
        <w:r>
          <w:fldChar w:fldCharType="begin"/>
        </w:r>
        <w:r>
          <w:instrText xml:space="preserve"> PAGEREF _Toc27709 \h </w:instrText>
        </w:r>
        <w:r>
          <w:fldChar w:fldCharType="separate"/>
        </w:r>
        <w:r>
          <w:t>36</w:t>
        </w:r>
        <w:r>
          <w:fldChar w:fldCharType="end"/>
        </w:r>
      </w:hyperlink>
    </w:p>
    <w:p>
      <w:pPr>
        <w:pStyle w:val="TOC2"/>
        <w:tabs>
          <w:tab w:val="right" w:leader="dot" w:pos="8306"/>
        </w:tabs>
      </w:pPr>
      <w:hyperlink w:anchor="_Toc15822" w:history="1">
        <w:r>
          <w:rPr>
            <w:rFonts w:ascii="仿宋" w:eastAsia="仿宋" w:hAnsi="仿宋" w:cs="仿宋" w:hint="eastAsia"/>
            <w:lang w:eastAsia="zh-CN"/>
          </w:rPr>
          <w:t>(二)、资金筹措</w:t>
        </w:r>
        <w:r>
          <w:tab/>
        </w:r>
        <w:r>
          <w:fldChar w:fldCharType="begin"/>
        </w:r>
        <w:r>
          <w:instrText xml:space="preserve"> PAGEREF _Toc15822 \h </w:instrText>
        </w:r>
        <w:r>
          <w:fldChar w:fldCharType="separate"/>
        </w:r>
        <w:r>
          <w:t>37</w:t>
        </w:r>
        <w:r>
          <w:fldChar w:fldCharType="end"/>
        </w:r>
      </w:hyperlink>
    </w:p>
    <w:p>
      <w:pPr>
        <w:pStyle w:val="TOC1"/>
        <w:tabs>
          <w:tab w:val="right" w:leader="dot" w:pos="8306"/>
        </w:tabs>
      </w:pPr>
      <w:hyperlink w:anchor="_Toc1331" w:history="1">
        <w:r>
          <w:rPr>
            <w:rFonts w:ascii="仿宋" w:eastAsia="仿宋" w:hAnsi="仿宋" w:cs="仿宋" w:hint="eastAsia"/>
            <w:lang w:eastAsia="zh-CN"/>
          </w:rPr>
          <w:t>十一、中石化：石油脑项目财务管理</w:t>
        </w:r>
        <w:r>
          <w:tab/>
        </w:r>
        <w:r>
          <w:fldChar w:fldCharType="begin"/>
        </w:r>
        <w:r>
          <w:instrText xml:space="preserve"> PAGEREF _Toc1331 \h </w:instrText>
        </w:r>
        <w:r>
          <w:fldChar w:fldCharType="separate"/>
        </w:r>
        <w:r>
          <w:t>38</w:t>
        </w:r>
        <w:r>
          <w:fldChar w:fldCharType="end"/>
        </w:r>
      </w:hyperlink>
    </w:p>
    <w:p>
      <w:pPr>
        <w:pStyle w:val="TOC2"/>
        <w:tabs>
          <w:tab w:val="right" w:leader="dot" w:pos="8306"/>
        </w:tabs>
      </w:pPr>
      <w:hyperlink w:anchor="_Toc18541" w:history="1">
        <w:r>
          <w:rPr>
            <w:rFonts w:ascii="仿宋" w:eastAsia="仿宋" w:hAnsi="仿宋" w:cs="仿宋" w:hint="eastAsia"/>
            <w:lang w:eastAsia="zh-CN"/>
          </w:rPr>
          <w:t>(一)、资金需求大</w:t>
        </w:r>
        <w:r>
          <w:tab/>
        </w:r>
        <w:r>
          <w:fldChar w:fldCharType="begin"/>
        </w:r>
        <w:r>
          <w:instrText xml:space="preserve"> PAGEREF _Toc18541 \h </w:instrText>
        </w:r>
        <w:r>
          <w:fldChar w:fldCharType="separate"/>
        </w:r>
        <w:r>
          <w:t>38</w:t>
        </w:r>
        <w:r>
          <w:fldChar w:fldCharType="end"/>
        </w:r>
      </w:hyperlink>
    </w:p>
    <w:p>
      <w:pPr>
        <w:pStyle w:val="TOC2"/>
        <w:tabs>
          <w:tab w:val="right" w:leader="dot" w:pos="8306"/>
        </w:tabs>
      </w:pPr>
      <w:hyperlink w:anchor="_Toc2419" w:history="1">
        <w:r>
          <w:rPr>
            <w:rFonts w:ascii="仿宋" w:eastAsia="仿宋" w:hAnsi="仿宋" w:cs="仿宋" w:hint="eastAsia"/>
            <w:lang w:eastAsia="zh-CN"/>
          </w:rPr>
          <w:t>(二)、研发周期长</w:t>
        </w:r>
        <w:r>
          <w:tab/>
        </w:r>
        <w:r>
          <w:fldChar w:fldCharType="begin"/>
        </w:r>
        <w:r>
          <w:instrText xml:space="preserve"> PAGEREF _Toc2419 \h </w:instrText>
        </w:r>
        <w:r>
          <w:fldChar w:fldCharType="separate"/>
        </w:r>
        <w:r>
          <w:t>39</w:t>
        </w:r>
        <w:r>
          <w:fldChar w:fldCharType="end"/>
        </w:r>
      </w:hyperlink>
    </w:p>
    <w:p>
      <w:pPr>
        <w:pStyle w:val="TOC2"/>
        <w:tabs>
          <w:tab w:val="right" w:leader="dot" w:pos="8306"/>
        </w:tabs>
      </w:pPr>
      <w:hyperlink w:anchor="_Toc24945" w:history="1">
        <w:r>
          <w:rPr>
            <w:rFonts w:ascii="仿宋" w:eastAsia="仿宋" w:hAnsi="仿宋" w:cs="仿宋" w:hint="eastAsia"/>
            <w:lang w:eastAsia="zh-CN"/>
          </w:rPr>
          <w:t>(三)、市场风险大</w:t>
        </w:r>
        <w:r>
          <w:tab/>
        </w:r>
        <w:r>
          <w:fldChar w:fldCharType="begin"/>
        </w:r>
        <w:r>
          <w:instrText xml:space="preserve"> PAGEREF _Toc24945 \h </w:instrText>
        </w:r>
        <w:r>
          <w:fldChar w:fldCharType="separate"/>
        </w:r>
        <w:r>
          <w:t>40</w:t>
        </w:r>
        <w:r>
          <w:fldChar w:fldCharType="end"/>
        </w:r>
      </w:hyperlink>
    </w:p>
    <w:p>
      <w:pPr>
        <w:pStyle w:val="TOC2"/>
        <w:tabs>
          <w:tab w:val="right" w:leader="dot" w:pos="8306"/>
        </w:tabs>
      </w:pPr>
      <w:hyperlink w:anchor="_Toc5814" w:history="1">
        <w:r>
          <w:rPr>
            <w:rFonts w:ascii="仿宋" w:eastAsia="仿宋" w:hAnsi="仿宋" w:cs="仿宋" w:hint="eastAsia"/>
            <w:lang w:eastAsia="zh-CN"/>
          </w:rPr>
          <w:t>(四)、利润率高</w:t>
        </w:r>
        <w:r>
          <w:tab/>
        </w:r>
        <w:r>
          <w:fldChar w:fldCharType="begin"/>
        </w:r>
        <w:r>
          <w:instrText xml:space="preserve"> PAGEREF _Toc5814 \h </w:instrText>
        </w:r>
        <w:r>
          <w:fldChar w:fldCharType="separate"/>
        </w:r>
        <w:r>
          <w:t>43</w:t>
        </w:r>
        <w:r>
          <w:fldChar w:fldCharType="end"/>
        </w:r>
      </w:hyperlink>
    </w:p>
    <w:p>
      <w:pPr>
        <w:pStyle w:val="TOC1"/>
        <w:tabs>
          <w:tab w:val="right" w:leader="dot" w:pos="8306"/>
        </w:tabs>
      </w:pPr>
      <w:hyperlink w:anchor="_Toc21470" w:history="1">
        <w:r>
          <w:rPr>
            <w:rFonts w:ascii="仿宋" w:eastAsia="仿宋" w:hAnsi="仿宋" w:cs="仿宋" w:hint="eastAsia"/>
            <w:lang w:eastAsia="zh-CN"/>
          </w:rPr>
          <w:t>十二、生产安全保护</w:t>
        </w:r>
        <w:r>
          <w:tab/>
        </w:r>
        <w:r>
          <w:fldChar w:fldCharType="begin"/>
        </w:r>
        <w:r>
          <w:instrText xml:space="preserve"> PAGEREF _Toc21470 \h </w:instrText>
        </w:r>
        <w:r>
          <w:fldChar w:fldCharType="separate"/>
        </w:r>
        <w:r>
          <w:t>45</w:t>
        </w:r>
        <w:r>
          <w:fldChar w:fldCharType="end"/>
        </w:r>
      </w:hyperlink>
    </w:p>
    <w:p>
      <w:pPr>
        <w:pStyle w:val="TOC2"/>
        <w:tabs>
          <w:tab w:val="right" w:leader="dot" w:pos="8306"/>
        </w:tabs>
      </w:pPr>
      <w:hyperlink w:anchor="_Toc1901" w:history="1">
        <w:r>
          <w:rPr>
            <w:rFonts w:ascii="仿宋" w:eastAsia="仿宋" w:hAnsi="仿宋" w:cs="仿宋" w:hint="eastAsia"/>
            <w:lang w:eastAsia="zh-CN"/>
          </w:rPr>
          <w:t>(一)、消防安全</w:t>
        </w:r>
        <w:r>
          <w:tab/>
        </w:r>
        <w:r>
          <w:fldChar w:fldCharType="begin"/>
        </w:r>
        <w:r>
          <w:instrText xml:space="preserve"> PAGEREF _Toc1901 \h </w:instrText>
        </w:r>
        <w:r>
          <w:fldChar w:fldCharType="separate"/>
        </w:r>
        <w:r>
          <w:t>45</w:t>
        </w:r>
        <w:r>
          <w:fldChar w:fldCharType="end"/>
        </w:r>
      </w:hyperlink>
    </w:p>
    <w:p>
      <w:pPr>
        <w:pStyle w:val="TOC2"/>
        <w:tabs>
          <w:tab w:val="right" w:leader="dot" w:pos="8306"/>
        </w:tabs>
      </w:pPr>
      <w:hyperlink w:anchor="_Toc26071" w:history="1">
        <w:r>
          <w:rPr>
            <w:rFonts w:ascii="仿宋" w:eastAsia="仿宋" w:hAnsi="仿宋" w:cs="仿宋" w:hint="eastAsia"/>
            <w:lang w:eastAsia="zh-CN"/>
          </w:rPr>
          <w:t>(二)、防火防爆总图布置措施</w:t>
        </w:r>
        <w:r>
          <w:tab/>
        </w:r>
        <w:r>
          <w:fldChar w:fldCharType="begin"/>
        </w:r>
        <w:r>
          <w:instrText xml:space="preserve"> PAGEREF _Toc26071 \h </w:instrText>
        </w:r>
        <w:r>
          <w:fldChar w:fldCharType="separate"/>
        </w:r>
        <w:r>
          <w:t>47</w:t>
        </w:r>
        <w:r>
          <w:fldChar w:fldCharType="end"/>
        </w:r>
      </w:hyperlink>
    </w:p>
    <w:p>
      <w:pPr>
        <w:pStyle w:val="TOC2"/>
        <w:tabs>
          <w:tab w:val="right" w:leader="dot" w:pos="8306"/>
        </w:tabs>
      </w:pPr>
      <w:hyperlink w:anchor="_Toc28873" w:history="1">
        <w:r>
          <w:rPr>
            <w:rFonts w:ascii="仿宋" w:eastAsia="仿宋" w:hAnsi="仿宋" w:cs="仿宋" w:hint="eastAsia"/>
            <w:lang w:eastAsia="zh-CN"/>
          </w:rPr>
          <w:t>(三)、自然灾害防范措施</w:t>
        </w:r>
        <w:r>
          <w:tab/>
        </w:r>
        <w:r>
          <w:fldChar w:fldCharType="begin"/>
        </w:r>
        <w:r>
          <w:instrText xml:space="preserve"> PAGEREF _Toc28873 \h </w:instrText>
        </w:r>
        <w:r>
          <w:fldChar w:fldCharType="separate"/>
        </w:r>
        <w:r>
          <w:t>48</w:t>
        </w:r>
        <w:r>
          <w:fldChar w:fldCharType="end"/>
        </w:r>
      </w:hyperlink>
    </w:p>
    <w:p>
      <w:pPr>
        <w:pStyle w:val="TOC2"/>
        <w:tabs>
          <w:tab w:val="right" w:leader="dot" w:pos="8306"/>
        </w:tabs>
      </w:pPr>
      <w:hyperlink w:anchor="_Toc26900" w:history="1">
        <w:r>
          <w:rPr>
            <w:rFonts w:ascii="仿宋" w:eastAsia="仿宋" w:hAnsi="仿宋" w:cs="仿宋" w:hint="eastAsia"/>
            <w:lang w:eastAsia="zh-CN"/>
          </w:rPr>
          <w:t>(四)、安全色及安全标志使用要求</w:t>
        </w:r>
        <w:r>
          <w:tab/>
        </w:r>
        <w:r>
          <w:fldChar w:fldCharType="begin"/>
        </w:r>
        <w:r>
          <w:instrText xml:space="preserve"> PAGEREF _Toc26900 \h </w:instrText>
        </w:r>
        <w:r>
          <w:fldChar w:fldCharType="separate"/>
        </w:r>
        <w:r>
          <w:t>49</w:t>
        </w:r>
        <w:r>
          <w:fldChar w:fldCharType="end"/>
        </w:r>
      </w:hyperlink>
    </w:p>
    <w:p>
      <w:pPr>
        <w:pStyle w:val="TOC2"/>
        <w:tabs>
          <w:tab w:val="right" w:leader="dot" w:pos="8306"/>
        </w:tabs>
      </w:pPr>
      <w:hyperlink w:anchor="_Toc20924" w:history="1">
        <w:r>
          <w:rPr>
            <w:rFonts w:ascii="仿宋" w:eastAsia="仿宋" w:hAnsi="仿宋" w:cs="仿宋" w:hint="eastAsia"/>
            <w:lang w:eastAsia="zh-CN"/>
          </w:rPr>
          <w:t>(五)、防尘防毒措施</w:t>
        </w:r>
        <w:r>
          <w:tab/>
        </w:r>
        <w:r>
          <w:fldChar w:fldCharType="begin"/>
        </w:r>
        <w:r>
          <w:instrText xml:space="preserve"> PAGEREF _Toc20924 \h </w:instrText>
        </w:r>
        <w:r>
          <w:fldChar w:fldCharType="separate"/>
        </w:r>
        <w:r>
          <w:t>50</w:t>
        </w:r>
        <w:r>
          <w:fldChar w:fldCharType="end"/>
        </w:r>
      </w:hyperlink>
    </w:p>
    <w:p>
      <w:pPr>
        <w:pStyle w:val="TOC2"/>
        <w:tabs>
          <w:tab w:val="right" w:leader="dot" w:pos="8306"/>
        </w:tabs>
      </w:pPr>
      <w:hyperlink w:anchor="_Toc3162" w:history="1">
        <w:r>
          <w:rPr>
            <w:rFonts w:ascii="仿宋" w:eastAsia="仿宋" w:hAnsi="仿宋" w:cs="仿宋" w:hint="eastAsia"/>
            <w:lang w:eastAsia="zh-CN"/>
          </w:rPr>
          <w:t>(六)、防静电、触电防护及防雷措施</w:t>
        </w:r>
        <w:r>
          <w:tab/>
        </w:r>
        <w:r>
          <w:fldChar w:fldCharType="begin"/>
        </w:r>
        <w:r>
          <w:instrText xml:space="preserve"> PAGEREF _Toc3162 \h </w:instrText>
        </w:r>
        <w:r>
          <w:fldChar w:fldCharType="separate"/>
        </w:r>
        <w:r>
          <w:t>51</w:t>
        </w:r>
        <w:r>
          <w:fldChar w:fldCharType="end"/>
        </w:r>
      </w:hyperlink>
    </w:p>
    <w:p>
      <w:pPr>
        <w:pStyle w:val="TOC2"/>
        <w:tabs>
          <w:tab w:val="right" w:leader="dot" w:pos="8306"/>
        </w:tabs>
      </w:pPr>
      <w:hyperlink w:anchor="_Toc813" w:history="1">
        <w:r>
          <w:rPr>
            <w:rFonts w:ascii="仿宋" w:eastAsia="仿宋" w:hAnsi="仿宋" w:cs="仿宋" w:hint="eastAsia"/>
            <w:lang w:eastAsia="zh-CN"/>
          </w:rPr>
          <w:t>(七)、机械设备安全保障措施</w:t>
        </w:r>
        <w:r>
          <w:tab/>
        </w:r>
        <w:r>
          <w:fldChar w:fldCharType="begin"/>
        </w:r>
        <w:r>
          <w:instrText xml:space="preserve"> PAGEREF _Toc813 \h </w:instrText>
        </w:r>
        <w:r>
          <w:fldChar w:fldCharType="separate"/>
        </w:r>
        <w:r>
          <w:t>52</w:t>
        </w:r>
        <w:r>
          <w:fldChar w:fldCharType="end"/>
        </w:r>
      </w:hyperlink>
    </w:p>
    <w:p>
      <w:pPr>
        <w:pStyle w:val="TOC1"/>
        <w:tabs>
          <w:tab w:val="right" w:leader="dot" w:pos="8306"/>
        </w:tabs>
      </w:pPr>
      <w:hyperlink w:anchor="_Toc23902" w:history="1">
        <w:r>
          <w:rPr>
            <w:rFonts w:ascii="仿宋" w:eastAsia="仿宋" w:hAnsi="仿宋" w:cs="仿宋" w:hint="eastAsia"/>
            <w:lang w:eastAsia="zh-CN"/>
          </w:rPr>
          <w:t>十三、营销与推广策略</w:t>
        </w:r>
        <w:r>
          <w:tab/>
        </w:r>
        <w:r>
          <w:fldChar w:fldCharType="begin"/>
        </w:r>
        <w:r>
          <w:instrText xml:space="preserve"> PAGEREF _Toc23902 \h </w:instrText>
        </w:r>
        <w:r>
          <w:fldChar w:fldCharType="separate"/>
        </w:r>
        <w:r>
          <w:t>53</w:t>
        </w:r>
        <w:r>
          <w:fldChar w:fldCharType="end"/>
        </w:r>
      </w:hyperlink>
    </w:p>
    <w:p>
      <w:pPr>
        <w:pStyle w:val="TOC2"/>
        <w:tabs>
          <w:tab w:val="right" w:leader="dot" w:pos="8306"/>
        </w:tabs>
      </w:pPr>
      <w:hyperlink w:anchor="_Toc15039" w:history="1">
        <w:r>
          <w:rPr>
            <w:rFonts w:ascii="仿宋" w:eastAsia="仿宋" w:hAnsi="仿宋" w:cs="仿宋" w:hint="eastAsia"/>
            <w:lang w:eastAsia="zh-CN"/>
          </w:rPr>
          <w:t>(一)、产品/服务定位与特点</w:t>
        </w:r>
        <w:r>
          <w:tab/>
        </w:r>
        <w:r>
          <w:fldChar w:fldCharType="begin"/>
        </w:r>
        <w:r>
          <w:instrText xml:space="preserve"> PAGEREF _Toc15039 \h </w:instrText>
        </w:r>
        <w:r>
          <w:fldChar w:fldCharType="separate"/>
        </w:r>
        <w:r>
          <w:t>53</w:t>
        </w:r>
        <w:r>
          <w:fldChar w:fldCharType="end"/>
        </w:r>
      </w:hyperlink>
    </w:p>
    <w:p>
      <w:pPr>
        <w:pStyle w:val="TOC2"/>
        <w:tabs>
          <w:tab w:val="right" w:leader="dot" w:pos="8306"/>
        </w:tabs>
      </w:pPr>
      <w:hyperlink w:anchor="_Toc9966" w:history="1">
        <w:r>
          <w:rPr>
            <w:rFonts w:ascii="仿宋" w:eastAsia="仿宋" w:hAnsi="仿宋" w:cs="仿宋" w:hint="eastAsia"/>
            <w:lang w:eastAsia="zh-CN"/>
          </w:rPr>
          <w:t>(二)、市场定位与竞争分析</w:t>
        </w:r>
        <w:r>
          <w:tab/>
        </w:r>
        <w:r>
          <w:fldChar w:fldCharType="begin"/>
        </w:r>
        <w:r>
          <w:instrText xml:space="preserve"> PAGEREF _Toc9966 \h </w:instrText>
        </w:r>
        <w:r>
          <w:fldChar w:fldCharType="separate"/>
        </w:r>
        <w:r>
          <w:t>55</w:t>
        </w:r>
        <w:r>
          <w:fldChar w:fldCharType="end"/>
        </w:r>
      </w:hyperlink>
    </w:p>
    <w:p>
      <w:pPr>
        <w:pStyle w:val="TOC2"/>
        <w:tabs>
          <w:tab w:val="right" w:leader="dot" w:pos="8306"/>
        </w:tabs>
      </w:pPr>
      <w:hyperlink w:anchor="_Toc15576" w:history="1">
        <w:r>
          <w:rPr>
            <w:rFonts w:ascii="仿宋" w:eastAsia="仿宋" w:hAnsi="仿宋" w:cs="仿宋" w:hint="eastAsia"/>
            <w:lang w:eastAsia="zh-CN"/>
          </w:rPr>
          <w:t>(三)、营销渠道与策略</w:t>
        </w:r>
        <w:r>
          <w:tab/>
        </w:r>
        <w:r>
          <w:fldChar w:fldCharType="begin"/>
        </w:r>
        <w:r>
          <w:instrText xml:space="preserve"> PAGEREF _Toc15576 \h </w:instrText>
        </w:r>
        <w:r>
          <w:fldChar w:fldCharType="separate"/>
        </w:r>
        <w:r>
          <w:t>56</w:t>
        </w:r>
        <w:r>
          <w:fldChar w:fldCharType="end"/>
        </w:r>
      </w:hyperlink>
    </w:p>
    <w:p>
      <w:pPr>
        <w:pStyle w:val="TOC2"/>
        <w:tabs>
          <w:tab w:val="right" w:leader="dot" w:pos="8306"/>
        </w:tabs>
      </w:pPr>
      <w:hyperlink w:anchor="_Toc30055" w:history="1">
        <w:r>
          <w:rPr>
            <w:rFonts w:ascii="仿宋" w:eastAsia="仿宋" w:hAnsi="仿宋" w:cs="仿宋" w:hint="eastAsia"/>
            <w:lang w:eastAsia="zh-CN"/>
          </w:rPr>
          <w:t>(四)、推广与宣传活动</w:t>
        </w:r>
        <w:r>
          <w:tab/>
        </w:r>
        <w:r>
          <w:fldChar w:fldCharType="begin"/>
        </w:r>
        <w:r>
          <w:instrText xml:space="preserve"> PAGEREF _Toc30055 \h </w:instrText>
        </w:r>
        <w:r>
          <w:fldChar w:fldCharType="separate"/>
        </w:r>
        <w:r>
          <w:t>57</w:t>
        </w:r>
        <w:r>
          <w:fldChar w:fldCharType="end"/>
        </w:r>
      </w:hyperlink>
    </w:p>
    <w:p>
      <w:pPr>
        <w:pStyle w:val="TOC1"/>
        <w:tabs>
          <w:tab w:val="right" w:leader="dot" w:pos="8306"/>
        </w:tabs>
      </w:pPr>
      <w:hyperlink w:anchor="_Toc32711" w:history="1">
        <w:r>
          <w:rPr>
            <w:rFonts w:ascii="仿宋" w:eastAsia="仿宋" w:hAnsi="仿宋" w:cs="仿宋" w:hint="eastAsia"/>
            <w:lang w:eastAsia="zh-CN"/>
          </w:rPr>
          <w:t>十四、中石化：石油脑项目实施保障措施</w:t>
        </w:r>
        <w:r>
          <w:tab/>
        </w:r>
        <w:r>
          <w:fldChar w:fldCharType="begin"/>
        </w:r>
        <w:r>
          <w:instrText xml:space="preserve"> PAGEREF _Toc32711 \h </w:instrText>
        </w:r>
        <w:r>
          <w:fldChar w:fldCharType="separate"/>
        </w:r>
        <w:r>
          <w:t>63</w:t>
        </w:r>
        <w:r>
          <w:fldChar w:fldCharType="end"/>
        </w:r>
      </w:hyperlink>
    </w:p>
    <w:p>
      <w:pPr>
        <w:pStyle w:val="TOC2"/>
        <w:tabs>
          <w:tab w:val="right" w:leader="dot" w:pos="8306"/>
        </w:tabs>
      </w:pPr>
      <w:hyperlink w:anchor="_Toc7090" w:history="1">
        <w:r>
          <w:rPr>
            <w:rFonts w:ascii="仿宋" w:eastAsia="仿宋" w:hAnsi="仿宋" w:cs="仿宋" w:hint="eastAsia"/>
            <w:lang w:eastAsia="zh-CN"/>
          </w:rPr>
          <w:t>(一)、中石化：石油脑项目实施保障机制</w:t>
        </w:r>
        <w:r>
          <w:tab/>
        </w:r>
        <w:r>
          <w:fldChar w:fldCharType="begin"/>
        </w:r>
        <w:r>
          <w:instrText xml:space="preserve"> PAGEREF _Toc7090 \h </w:instrText>
        </w:r>
        <w:r>
          <w:fldChar w:fldCharType="separate"/>
        </w:r>
        <w:r>
          <w:t>63</w:t>
        </w:r>
        <w:r>
          <w:fldChar w:fldCharType="end"/>
        </w:r>
      </w:hyperlink>
    </w:p>
    <w:p>
      <w:pPr>
        <w:pStyle w:val="TOC2"/>
        <w:tabs>
          <w:tab w:val="right" w:leader="dot" w:pos="8306"/>
        </w:tabs>
      </w:pPr>
      <w:hyperlink w:anchor="_Toc20797" w:history="1">
        <w:r>
          <w:rPr>
            <w:rFonts w:ascii="仿宋" w:eastAsia="仿宋" w:hAnsi="仿宋" w:cs="仿宋" w:hint="eastAsia"/>
            <w:lang w:eastAsia="zh-CN"/>
          </w:rPr>
          <w:t>(二)、中石化：石油脑项目法律合规要求</w:t>
        </w:r>
        <w:r>
          <w:tab/>
        </w:r>
        <w:r>
          <w:fldChar w:fldCharType="begin"/>
        </w:r>
        <w:r>
          <w:instrText xml:space="preserve"> PAGEREF _Toc20797 \h </w:instrText>
        </w:r>
        <w:r>
          <w:fldChar w:fldCharType="separate"/>
        </w:r>
        <w:r>
          <w:t>66</w:t>
        </w:r>
        <w:r>
          <w:fldChar w:fldCharType="end"/>
        </w:r>
      </w:hyperlink>
    </w:p>
    <w:p>
      <w:pPr>
        <w:pStyle w:val="TOC2"/>
        <w:tabs>
          <w:tab w:val="right" w:leader="dot" w:pos="8306"/>
        </w:tabs>
      </w:pPr>
      <w:hyperlink w:anchor="_Toc9575" w:history="1">
        <w:r>
          <w:rPr>
            <w:rFonts w:ascii="仿宋" w:eastAsia="仿宋" w:hAnsi="仿宋" w:cs="仿宋" w:hint="eastAsia"/>
            <w:lang w:eastAsia="zh-CN"/>
          </w:rPr>
          <w:t>(三)、中石化：石油脑项目合同管理与法律事务</w:t>
        </w:r>
        <w:r>
          <w:tab/>
        </w:r>
        <w:r>
          <w:fldChar w:fldCharType="begin"/>
        </w:r>
        <w:r>
          <w:instrText xml:space="preserve"> PAGEREF _Toc9575 \h </w:instrText>
        </w:r>
        <w:r>
          <w:fldChar w:fldCharType="separate"/>
        </w:r>
        <w:r>
          <w:t>71</w:t>
        </w:r>
        <w:r>
          <w:fldChar w:fldCharType="end"/>
        </w:r>
      </w:hyperlink>
    </w:p>
    <w:p>
      <w:pPr>
        <w:pStyle w:val="TOC2"/>
        <w:tabs>
          <w:tab w:val="right" w:leader="dot" w:pos="8306"/>
        </w:tabs>
      </w:pPr>
      <w:hyperlink w:anchor="_Toc22648" w:history="1">
        <w:r>
          <w:rPr>
            <w:rFonts w:ascii="仿宋" w:eastAsia="仿宋" w:hAnsi="仿宋" w:cs="仿宋" w:hint="eastAsia"/>
            <w:lang w:eastAsia="zh-CN"/>
          </w:rPr>
          <w:t>(四)、中石化：石油脑项目知识产权保护策略</w:t>
        </w:r>
        <w:r>
          <w:tab/>
        </w:r>
        <w:r>
          <w:fldChar w:fldCharType="begin"/>
        </w:r>
        <w:r>
          <w:instrText xml:space="preserve"> PAGEREF _Toc22648 \h </w:instrText>
        </w:r>
        <w:r>
          <w:fldChar w:fldCharType="separate"/>
        </w:r>
        <w:r>
          <w:t>77</w:t>
        </w:r>
        <w:r>
          <w:fldChar w:fldCharType="end"/>
        </w:r>
      </w:hyperlink>
    </w:p>
    <w:p>
      <w:pPr>
        <w:pStyle w:val="TOC1"/>
        <w:tabs>
          <w:tab w:val="right" w:leader="dot" w:pos="8306"/>
        </w:tabs>
      </w:pPr>
      <w:hyperlink w:anchor="_Toc18117" w:history="1">
        <w:r>
          <w:rPr>
            <w:rFonts w:ascii="仿宋" w:eastAsia="仿宋" w:hAnsi="仿宋" w:cs="仿宋" w:hint="eastAsia"/>
            <w:lang w:eastAsia="zh-CN"/>
          </w:rPr>
          <w:t>十五、中石化：石油脑项目实施时间节点</w:t>
        </w:r>
        <w:r>
          <w:tab/>
        </w:r>
        <w:r>
          <w:fldChar w:fldCharType="begin"/>
        </w:r>
        <w:r>
          <w:instrText xml:space="preserve"> PAGEREF _Toc18117 \h </w:instrText>
        </w:r>
        <w:r>
          <w:fldChar w:fldCharType="separate"/>
        </w:r>
        <w:r>
          <w:t>80</w:t>
        </w:r>
        <w:r>
          <w:fldChar w:fldCharType="end"/>
        </w:r>
      </w:hyperlink>
    </w:p>
    <w:p>
      <w:pPr>
        <w:pStyle w:val="TOC2"/>
        <w:tabs>
          <w:tab w:val="right" w:leader="dot" w:pos="8306"/>
        </w:tabs>
      </w:pPr>
      <w:hyperlink w:anchor="_Toc25293" w:history="1">
        <w:r>
          <w:rPr>
            <w:rFonts w:ascii="仿宋" w:eastAsia="仿宋" w:hAnsi="仿宋" w:cs="仿宋" w:hint="eastAsia"/>
            <w:lang w:eastAsia="zh-CN"/>
          </w:rPr>
          <w:t>(一)、中石化：石油脑项目启动阶段时间节点</w:t>
        </w:r>
        <w:r>
          <w:tab/>
        </w:r>
        <w:r>
          <w:fldChar w:fldCharType="begin"/>
        </w:r>
        <w:r>
          <w:instrText xml:space="preserve"> PAGEREF _Toc25293 \h </w:instrText>
        </w:r>
        <w:r>
          <w:fldChar w:fldCharType="separate"/>
        </w:r>
        <w:r>
          <w:t>80</w:t>
        </w:r>
        <w:r>
          <w:fldChar w:fldCharType="end"/>
        </w:r>
      </w:hyperlink>
    </w:p>
    <w:p>
      <w:pPr>
        <w:pStyle w:val="TOC2"/>
        <w:tabs>
          <w:tab w:val="right" w:leader="dot" w:pos="8306"/>
        </w:tabs>
      </w:pPr>
      <w:hyperlink w:anchor="_Toc8602" w:history="1">
        <w:r>
          <w:rPr>
            <w:rFonts w:ascii="仿宋" w:eastAsia="仿宋" w:hAnsi="仿宋" w:cs="仿宋" w:hint="eastAsia"/>
            <w:lang w:eastAsia="zh-CN"/>
          </w:rPr>
          <w:t>(二)、中石化：石油脑项目执行阶段时间节点</w:t>
        </w:r>
        <w:r>
          <w:tab/>
        </w:r>
        <w:r>
          <w:fldChar w:fldCharType="begin"/>
        </w:r>
        <w:r>
          <w:instrText xml:space="preserve"> PAGEREF _Toc8602 \h </w:instrText>
        </w:r>
        <w:r>
          <w:fldChar w:fldCharType="separate"/>
        </w:r>
        <w:r>
          <w:t>81</w:t>
        </w:r>
        <w:r>
          <w:fldChar w:fldCharType="end"/>
        </w:r>
      </w:hyperlink>
    </w:p>
    <w:p>
      <w:pPr>
        <w:pStyle w:val="TOC2"/>
        <w:tabs>
          <w:tab w:val="right" w:leader="dot" w:pos="8306"/>
        </w:tabs>
      </w:pPr>
      <w:hyperlink w:anchor="_Toc5491" w:history="1">
        <w:r>
          <w:rPr>
            <w:rFonts w:ascii="仿宋" w:eastAsia="仿宋" w:hAnsi="仿宋" w:cs="仿宋" w:hint="eastAsia"/>
            <w:lang w:eastAsia="zh-CN"/>
          </w:rPr>
          <w:t>(三)、中石化：石油脑项目完成阶段时间节点</w:t>
        </w:r>
        <w:r>
          <w:tab/>
        </w:r>
        <w:r>
          <w:fldChar w:fldCharType="begin"/>
        </w:r>
        <w:r>
          <w:instrText xml:space="preserve"> PAGEREF _Toc5491 \h </w:instrText>
        </w:r>
        <w:r>
          <w:fldChar w:fldCharType="separate"/>
        </w:r>
        <w:r>
          <w:t>82</w:t>
        </w:r>
        <w:r>
          <w:fldChar w:fldCharType="end"/>
        </w:r>
      </w:hyperlink>
    </w:p>
    <w:p>
      <w:pPr>
        <w:pStyle w:val="TOC1"/>
        <w:tabs>
          <w:tab w:val="right" w:leader="dot" w:pos="8306"/>
        </w:tabs>
      </w:pPr>
      <w:hyperlink w:anchor="_Toc11867" w:history="1">
        <w:r>
          <w:rPr>
            <w:rFonts w:ascii="仿宋" w:eastAsia="仿宋" w:hAnsi="仿宋" w:cs="仿宋" w:hint="eastAsia"/>
            <w:lang w:eastAsia="zh-CN"/>
          </w:rPr>
          <w:t>十六、中石化：石油脑项目治理与监督</w:t>
        </w:r>
        <w:r>
          <w:tab/>
        </w:r>
        <w:r>
          <w:fldChar w:fldCharType="begin"/>
        </w:r>
        <w:r>
          <w:instrText xml:space="preserve"> PAGEREF _Toc11867 \h </w:instrText>
        </w:r>
        <w:r>
          <w:fldChar w:fldCharType="separate"/>
        </w:r>
        <w:r>
          <w:t>83</w:t>
        </w:r>
        <w:r>
          <w:fldChar w:fldCharType="end"/>
        </w:r>
      </w:hyperlink>
    </w:p>
    <w:p>
      <w:pPr>
        <w:pStyle w:val="TOC2"/>
        <w:tabs>
          <w:tab w:val="right" w:leader="dot" w:pos="8306"/>
        </w:tabs>
      </w:pPr>
      <w:hyperlink w:anchor="_Toc14014" w:history="1">
        <w:r>
          <w:rPr>
            <w:rFonts w:ascii="仿宋" w:eastAsia="仿宋" w:hAnsi="仿宋" w:cs="仿宋" w:hint="eastAsia"/>
            <w:lang w:eastAsia="zh-CN"/>
          </w:rPr>
          <w:t>(一)、中石化：石油脑项目治理结构</w:t>
        </w:r>
        <w:r>
          <w:tab/>
        </w:r>
        <w:r>
          <w:fldChar w:fldCharType="begin"/>
        </w:r>
        <w:r>
          <w:instrText xml:space="preserve"> PAGEREF _Toc14014 \h </w:instrText>
        </w:r>
        <w:r>
          <w:fldChar w:fldCharType="separate"/>
        </w:r>
        <w:r>
          <w:t>83</w:t>
        </w:r>
        <w:r>
          <w:fldChar w:fldCharType="end"/>
        </w:r>
      </w:hyperlink>
    </w:p>
    <w:p>
      <w:pPr>
        <w:pStyle w:val="TOC2"/>
        <w:tabs>
          <w:tab w:val="right" w:leader="dot" w:pos="8306"/>
        </w:tabs>
      </w:pPr>
      <w:hyperlink w:anchor="_Toc21234" w:history="1">
        <w:r>
          <w:rPr>
            <w:rFonts w:ascii="仿宋" w:eastAsia="仿宋" w:hAnsi="仿宋" w:cs="仿宋" w:hint="eastAsia"/>
            <w:lang w:eastAsia="zh-CN"/>
          </w:rPr>
          <w:t>(二)、监督与审计</w:t>
        </w:r>
        <w:r>
          <w:tab/>
        </w:r>
        <w:r>
          <w:fldChar w:fldCharType="begin"/>
        </w:r>
        <w:r>
          <w:instrText xml:space="preserve"> PAGEREF _Toc21234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99"/>
      <w:r>
        <w:rPr>
          <w:rFonts w:ascii="仿宋" w:eastAsia="仿宋" w:hAnsi="仿宋" w:cs="仿宋" w:hint="eastAsia"/>
          <w:sz w:val="28"/>
          <w:lang w:eastAsia="zh-CN"/>
        </w:rPr>
        <w:t>一、中石化：石油脑项目文档管理</w:t>
      </w:r>
      <w:bookmarkEnd w:id="2"/>
    </w:p>
    <w:p>
      <w:pPr>
        <w:pStyle w:val="Heading2"/>
        <w:rPr>
          <w:rFonts w:ascii="仿宋" w:eastAsia="仿宋" w:hAnsi="仿宋" w:cs="仿宋" w:hint="eastAsia"/>
          <w:lang w:eastAsia="zh-CN"/>
        </w:rPr>
      </w:pPr>
      <w:bookmarkStart w:id="3" w:name="_Toc1649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中石化：石油脑项目高度重视文档的质量和准确性，以支持中石化：石油脑项目的各项活动和决策。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文档的编制始于中石化：石油脑项目计划的初期，我们制定了详细的文档编制计划，明确了每个文档的内容、格式和编写责任人。在中石化：石油脑项目启动阶段，我们首先编制了中石化：石油脑项目章程，明确定义了中石化：石油脑项目的目标、范围、风险等关键要素。随后，中石化：石油脑项目团队根据计划陆续编制了需求文档、设计文档、测试文档等各类文档，确保中石化：石油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石化：石油脑项目管理中的重要环节，旨在确保中石化：石油脑项目文档符合质量标准和中石化：石油脑项目需求。在中石化：石油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石化：石油脑项目相关利益方和专业领域的专家对文档进行独立审查。这有助于获取更全面、客观的反馈，确保中石化：石油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中石化：石油脑项目在文档编制与审查方面建立了严格的管理机制，通过规范的流程和多维度的审查，确保中石化：石油脑项目文档的质量、准确性和可靠性，为中石化：石油脑项目的顺利推进提供了有力支持。</w:t>
      </w:r>
    </w:p>
    <w:p>
      <w:pPr>
        <w:pStyle w:val="Heading2"/>
        <w:ind w:firstLine="560" w:firstLineChars="200"/>
        <w:rPr>
          <w:rFonts w:ascii="仿宋" w:eastAsia="仿宋" w:hAnsi="仿宋" w:cs="仿宋" w:hint="eastAsia"/>
          <w:sz w:val="28"/>
          <w:lang w:eastAsia="zh-CN"/>
        </w:rPr>
      </w:pPr>
      <w:bookmarkStart w:id="4" w:name="_Toc1893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我们通过多渠道发布文档，包括电子邮件、中石化：石油脑项目管理平台、内部网站等，以满足不同团队成员的偏好和需求。多渠道发布确保了信息的全面覆盖。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我们采用了精细的权限控制，确保只有授权人员可以访问敏感信息。这种安全措施保护了中石化：石油脑项目文档的机密性，防止了未经授权的信息泄露。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2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石化：石油脑项目生命周期中一个至关重要的环节，直接关系到中石化：石油脑项目信息的长期保存和历史记录的完整性。在中石化：石油脑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785"/>
      <w:r>
        <w:rPr>
          <w:rFonts w:ascii="仿宋" w:eastAsia="仿宋" w:hAnsi="仿宋" w:cs="仿宋" w:hint="eastAsia"/>
          <w:sz w:val="28"/>
          <w:lang w:eastAsia="zh-CN"/>
        </w:rPr>
        <w:t>二、中石化：石油脑项目绩效评估</w:t>
      </w:r>
      <w:bookmarkEnd w:id="6"/>
    </w:p>
    <w:p>
      <w:pPr>
        <w:pStyle w:val="Heading2"/>
        <w:rPr>
          <w:rFonts w:ascii="仿宋" w:eastAsia="仿宋" w:hAnsi="仿宋" w:cs="仿宋" w:hint="eastAsia"/>
          <w:lang w:eastAsia="zh-CN"/>
        </w:rPr>
      </w:pPr>
      <w:bookmarkStart w:id="7" w:name="_Toc1381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中，我们设计了一套全面的绩效评估指标，以确保中石化：石油脑项目的可控和成功交付。这些指标跨足中石化：石油脑项目目标、成本、进度和质量等多个维度，为我们提供了全面洞察中石化：石油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目标达成率是我们关注的首要指标。我们设定了明确的目标，并通过定期监测和评估，迅速发现并应对潜在的目标偏差。这为中石化：石油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成本绩效是另一个核心关注点。通过实际成本与预算成本的对比分析，我们深入了解成本差异的原因，及时调整资源分配，保持中石化：石油脑项目在经济效益方面的合理水平。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项目进度作为关键的绩效指标之一，得到了精心的关注。我们制定了详细的中石化：石油脑项目进度计划，并设立了进度符合度指标，确保实际进度与计划进度保持一致。这使我们能够快速发现和解决潜在的进度问题，保持中石化：石油脑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中石化：石油脑项目绩效的不可或缺的一环。我们引入了一系列的质量标准和客户满意度指标，以确保中石化：石油脑项目交付的成果在质量上达到或超越预期水平。通过持续监测这些指标，我们努力提升中石化：石油脑项目整体质量水平，为中石化：石油脑项目的成功交付提供有力保障。通过这些科学且全面的绩效评估，我们能够更好地引导中石化：石油脑项目的持续改进，确保中石化：石油脑项目目标的顺利达成。</w:t>
      </w:r>
    </w:p>
    <w:p>
      <w:pPr>
        <w:pStyle w:val="Heading2"/>
        <w:ind w:firstLine="560" w:firstLineChars="200"/>
        <w:rPr>
          <w:rFonts w:ascii="仿宋" w:eastAsia="仿宋" w:hAnsi="仿宋" w:cs="仿宋" w:hint="eastAsia"/>
          <w:sz w:val="28"/>
          <w:lang w:eastAsia="zh-CN"/>
        </w:rPr>
      </w:pPr>
      <w:bookmarkStart w:id="8" w:name="_Toc1203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绩效评估是中石化：石油脑项目中的关键环节，为确保中石化：石油脑项目达到预期目标，我们采用了多层次、多维度的绩效评估方法。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石化：石油脑项目的战略目标对齐，确保每个决策和行动都与中石化：石油脑项目整体目标保持一致。团队会定期召开战略对齐会议，审视当前工作与中石化：石油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石化：石油脑项目进度、质量、成本和风险等方面。这些指标通过数据收集和分析，为中石化：石油脑项目管理团队提供了客观的评估依据。例如，我们通过中石化：石油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石化：石油脑项目内部，还考虑了中石化：石油脑项目对外部环境的影响。我们定期进行干系人满意度调查，以了解各利益相关方对中石化：石油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这种多层次、多角度的绩效评估方法，使得我们能够全面了解中石化：石油脑项目的运行状态，及时做出调整，确保中石化：石油脑项目在不断变化的环境中保持稳健前行。</w:t>
      </w:r>
    </w:p>
    <w:p>
      <w:pPr>
        <w:pStyle w:val="Heading2"/>
        <w:ind w:firstLine="560" w:firstLineChars="200"/>
        <w:rPr>
          <w:rFonts w:ascii="仿宋" w:eastAsia="仿宋" w:hAnsi="仿宋" w:cs="仿宋" w:hint="eastAsia"/>
          <w:sz w:val="28"/>
          <w:lang w:eastAsia="zh-CN"/>
        </w:rPr>
      </w:pPr>
      <w:bookmarkStart w:id="9" w:name="_Toc1867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为了确保中石化：石油脑项目的有效管理和不断优化，我们采用了精心设计的绩效评估周期。这个周期旨在实现灵活、实时和全面的评估，以适应中石化：石油脑项目执行中的各种挑战。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石化：石油脑项目的不同需求，分为短期、中期和长期。短期评估关注每个迭代或工作周期，以及时发现和解决当前任务中的问题。中期评估涵盖几个迭代，深入了解整体中石化：石油脑项目的趋势和性能。长期评估则着眼于整个中石化：石油脑项目阶段，确保中石化：石油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石化：石油脑项目管理工具和协作平台，团队成员能够随时更新和分享中石化：石油脑项目数据。这种实时性的反馈机制使我们能够及时察觉潜在问题，快速调整，保持中石化：石油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中石化：石油脑项目的决策制定密不可分。每个周期的中石化：石油脑项目回顾会议成为集体总结经验、识别问题深层次原因并找到创新解决方案的平台。这种定期的反思与调整机制使中石化：石油脑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8643"/>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0731"/>
      <w:r>
        <w:rPr>
          <w:rFonts w:ascii="仿宋" w:eastAsia="仿宋" w:hAnsi="仿宋" w:cs="仿宋" w:hint="eastAsia"/>
          <w:lang w:eastAsia="zh-CN"/>
        </w:rPr>
        <w:t>(一)、中石化：石油脑行业分析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中石化：石油脑行业一直以来都是市场的关注焦点。行业内的发展趋势、竞争态势以及潜在机会都对中石化：石油脑项目的推进产生深远的影响。通过深入研究行业的整体概貌，我们将更好地理解行业的核心特征，为中石化：石油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行业，技术一直是推动创新和发展的关键因素。我们将对当前技术趋势进行详尽分析，包括但不限于人工智能、大数据应用、先进制造技术等。这有助于中石化：石油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石化：石油脑项目成功的基础。我们将对主要竞争对手进行深入研究，包括其市场份额、产品特点、市场定位等。通过全面了解竞争对手的优势和劣势，中石化：石油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300"/>
      <w:r>
        <w:rPr>
          <w:rFonts w:ascii="仿宋" w:eastAsia="仿宋" w:hAnsi="仿宋" w:cs="仿宋" w:hint="eastAsia"/>
          <w:sz w:val="28"/>
          <w:lang w:eastAsia="zh-CN"/>
        </w:rPr>
        <w:t>(二)、中石化：石油脑市场分析预测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石化：石油脑市场未来的增长趋势。这包括市场的整体规模、各细分领域的发展趋势等。中石化：石油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石化：石油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石化：石油脑项目实施过程中需要充分考虑的因素。我们将对市场风险进行全面评估，包括但不限于政策法规风险、市场竞争风险、技术变革风险等。通过对潜在风险的深入分析，中石化：石油脑项目可以制定相应的风险缓解策略，降低不确定性对中石化：石油脑项目的影响。</w:t>
      </w:r>
    </w:p>
    <w:p>
      <w:pPr>
        <w:pStyle w:val="Heading1"/>
        <w:ind w:firstLine="560" w:firstLineChars="200"/>
        <w:rPr>
          <w:rFonts w:ascii="仿宋" w:eastAsia="仿宋" w:hAnsi="仿宋" w:cs="仿宋" w:hint="eastAsia"/>
          <w:sz w:val="28"/>
          <w:lang w:eastAsia="zh-CN"/>
        </w:rPr>
      </w:pPr>
      <w:bookmarkStart w:id="13" w:name="_Toc17725"/>
      <w:r>
        <w:rPr>
          <w:rFonts w:ascii="仿宋" w:eastAsia="仿宋" w:hAnsi="仿宋" w:cs="仿宋" w:hint="eastAsia"/>
          <w:sz w:val="28"/>
          <w:lang w:eastAsia="zh-CN"/>
        </w:rPr>
        <w:t>四、中石化：石油脑项目选址可行性分析</w:t>
      </w:r>
      <w:bookmarkEnd w:id="13"/>
    </w:p>
    <w:p>
      <w:pPr>
        <w:pStyle w:val="Heading2"/>
        <w:rPr>
          <w:rFonts w:ascii="仿宋" w:eastAsia="仿宋" w:hAnsi="仿宋" w:cs="仿宋" w:hint="eastAsia"/>
          <w:lang w:eastAsia="zh-CN"/>
        </w:rPr>
      </w:pPr>
      <w:bookmarkStart w:id="14" w:name="_Toc20400"/>
      <w:r>
        <w:rPr>
          <w:rFonts w:ascii="仿宋" w:eastAsia="仿宋" w:hAnsi="仿宋" w:cs="仿宋" w:hint="eastAsia"/>
          <w:lang w:eastAsia="zh-CN"/>
        </w:rPr>
        <w:t>(一)、中石化：石油脑项目选址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该中石化：石油脑项目选址位于XX省XX市XX区XXX街道</w:t>
      </w:r>
    </w:p>
    <w:p>
      <w:pPr>
        <w:pStyle w:val="Heading2"/>
        <w:ind w:firstLine="560" w:firstLineChars="200"/>
        <w:rPr>
          <w:rFonts w:ascii="仿宋" w:eastAsia="仿宋" w:hAnsi="仿宋" w:cs="仿宋" w:hint="eastAsia"/>
          <w:sz w:val="28"/>
          <w:lang w:eastAsia="zh-CN"/>
        </w:rPr>
      </w:pPr>
      <w:bookmarkStart w:id="15" w:name="_Toc2833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中石化：石油脑项目的征地面积将根据中石化：石油脑项目的实际规模和需求进行精确规划。具体面积XXX平方米，旨在确保中石化：石油脑项目不仅能够满足当前的发展需求，还能够预留空间以适应未来的扩展。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净用地面积是在征地面积基础上去除不可利用面积后的实际可开发用地。具体面积XXX平方米，考虑到环保、交通、安全等多方面因素，以确保中石化：石油脑项目在整体利用效率上达到最优。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中石化：石油脑项目计划建设的建筑总规模具体面积XXX平方米。这一规模的确定综合考虑了中石化：石油脑项目的性质、规模，以及城市规划的相关要求，确保建筑布局与周边环境协调一致。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绿地率是中石化：石油脑项目用地中被规划为绿地的比例。具体面积XXX平方米，旨在通过合理规划绿地，改善中石化：石油脑项目周边环境，提升居民生活质量，并符合城市整体绿化规划。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容积率是用地上可以建设的建筑总体积与用地面积之比。具体面积XXX，通过合理的容积率规划，确保中石化：石油脑项目建筑规模与周边环境和谐共生。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石化：石油脑项目选址与当地城市规划相一致，具体面积XXX平方米。通过与城市规划部门深入沟通，确保中石化：石油脑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中石化：石油脑项目选址符合当地产业政策，具体面积XXX平方米。这包括中石化：石油脑项目对当地经济的促进作用，以及对相关产业的带动效应，确保中石化：石油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用地总体要求必须符合环保和可持续发展的原则，具体面积XXX平方米。通过采用绿色建筑设计、节能减排等措施，确保中石化：石油脑项目在建设和运营过程中对环境的影响最小化，达到可持续发展的要求。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确保中石化：石油脑项目选址具备必要的公共设施配套，具体面积XXX平方米。这包括交通便利性、教育、医疗等基础设施，以提高居民生活品质，使得中石化：石油脑项目选址更具吸引力。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考虑用地总体要求对当地社会稳定性的影响，具体面积XXX平方米。通过深入了解当地社区反馈，确保中石化：石油脑项目的选址和建设过程对当地社会和谐稳定产生积极作用。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石化：石油脑项目选址不仅符合法规和规划，还在实际操作中具有可行性。这一全面规划将为中石化：石油脑项目的成功实施提供坚实的基础，确保中石化：石油脑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33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石化：石油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石化：石油脑项目的设备规划和空间设计中，我们将采取灵活设备布局的措施。设备布局将根据实际需求进行灵活设计，避免不必要的浪费。通过合理规划设备摆放位置，我们将提高设备的利用率，减少设备间距，以确保中石化：石油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石化：石油脑项目内部引入共享设施的概念，例如共享会议室、办公区等。通过这种方式，我们可以减少对资源的重复建设，提高资源共享效率，从而减小中石化：石油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370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石化：石油脑项目的总图布置中，我们将不同功能区域进行明确的规划，以最大程度满足中石化：石油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57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石化：石油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石化：石油脑项目对环境的影响是综合评价的重要因素之一。我们将详细考虑选址周边的自然环境、生态保护区、水源地等情况，确保中石化：石油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对选址的评价还需充分考虑当地政府的产业政策和法规。我们将详细了解中石化：石油脑项目所在地的相关政策，确保中石化：石油脑项目的规划和运营与当地法规相符，降低不必要的法律风险。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考虑到社会稳定性对企业运营的重要性，我们将评估选址地区的社会安全情况、劳工关系、社区反馈等方面，以确保中石化：石油脑项目的建设和运营不会受到社会稳定性的负面影响。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https://d.book118.com/707161032005006042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中石化：石油脑项目规划设计方案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22730A"/>
    <w:rsid w:val="77227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6103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2024-02-08T00:06:00Z</dcterms:created>
  <dcterms:modified xsi:type="dcterms:W3CDTF">2024-02-08T00:07:01Z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C0830744DC464BC4BDC0B8E079E4F596_11</vt:lpwstr>
  </property>
  <property fmtid="{D5CDD505-2E9C-101B-9397-08002B2CF9AE}" pid="3" name="KSOProductBuildVer">
    <vt:lpwstr>2052-12.1.0.16250</vt:lpwstr>
  </property>
</Properties>
</file>