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热值分析产品项目规划设计蓝图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69" w:history="1">
        <w:r>
          <w:rPr>
            <w:rFonts w:ascii="仿宋" w:eastAsia="仿宋" w:hAnsi="仿宋" w:cs="仿宋" w:hint="eastAsia"/>
            <w:lang w:eastAsia="zh-CN"/>
          </w:rPr>
          <w:t>序言</w:t>
        </w:r>
        <w:r>
          <w:tab/>
        </w:r>
        <w:r>
          <w:fldChar w:fldCharType="begin"/>
        </w:r>
        <w:r>
          <w:instrText xml:space="preserve"> PAGEREF _Toc27169 \h </w:instrText>
        </w:r>
        <w:r>
          <w:fldChar w:fldCharType="separate"/>
        </w:r>
        <w:r>
          <w:t>3</w:t>
        </w:r>
        <w:r>
          <w:fldChar w:fldCharType="end"/>
        </w:r>
      </w:hyperlink>
    </w:p>
    <w:p>
      <w:pPr>
        <w:pStyle w:val="TOC1"/>
        <w:tabs>
          <w:tab w:val="right" w:leader="dot" w:pos="8306"/>
        </w:tabs>
      </w:pPr>
      <w:hyperlink w:anchor="_Toc29495" w:history="1">
        <w:r>
          <w:rPr>
            <w:rFonts w:ascii="仿宋" w:eastAsia="仿宋" w:hAnsi="仿宋" w:cs="仿宋" w:hint="eastAsia"/>
            <w:lang w:eastAsia="zh-CN"/>
          </w:rPr>
          <w:t>一、热值分析产品项目可持续发展</w:t>
        </w:r>
        <w:r>
          <w:tab/>
        </w:r>
        <w:r>
          <w:fldChar w:fldCharType="begin"/>
        </w:r>
        <w:r>
          <w:instrText xml:space="preserve"> PAGEREF _Toc29495 \h </w:instrText>
        </w:r>
        <w:r>
          <w:fldChar w:fldCharType="separate"/>
        </w:r>
        <w:r>
          <w:t>3</w:t>
        </w:r>
        <w:r>
          <w:fldChar w:fldCharType="end"/>
        </w:r>
      </w:hyperlink>
    </w:p>
    <w:p>
      <w:pPr>
        <w:pStyle w:val="TOC2"/>
        <w:tabs>
          <w:tab w:val="right" w:leader="dot" w:pos="8306"/>
        </w:tabs>
      </w:pPr>
      <w:hyperlink w:anchor="_Toc26919" w:history="1">
        <w:r>
          <w:rPr>
            <w:rFonts w:ascii="仿宋" w:eastAsia="仿宋" w:hAnsi="仿宋" w:cs="仿宋" w:hint="eastAsia"/>
            <w:lang w:eastAsia="zh-CN"/>
          </w:rPr>
          <w:t>(一)、可持续战略与实践</w:t>
        </w:r>
        <w:r>
          <w:tab/>
        </w:r>
        <w:r>
          <w:fldChar w:fldCharType="begin"/>
        </w:r>
        <w:r>
          <w:instrText xml:space="preserve"> PAGEREF _Toc26919 \h </w:instrText>
        </w:r>
        <w:r>
          <w:fldChar w:fldCharType="separate"/>
        </w:r>
        <w:r>
          <w:t>3</w:t>
        </w:r>
        <w:r>
          <w:fldChar w:fldCharType="end"/>
        </w:r>
      </w:hyperlink>
    </w:p>
    <w:p>
      <w:pPr>
        <w:pStyle w:val="TOC2"/>
        <w:tabs>
          <w:tab w:val="right" w:leader="dot" w:pos="8306"/>
        </w:tabs>
      </w:pPr>
      <w:hyperlink w:anchor="_Toc7091" w:history="1">
        <w:r>
          <w:rPr>
            <w:rFonts w:ascii="仿宋" w:eastAsia="仿宋" w:hAnsi="仿宋" w:cs="仿宋" w:hint="eastAsia"/>
            <w:lang w:eastAsia="zh-CN"/>
          </w:rPr>
          <w:t>(二)、环保与社会责任</w:t>
        </w:r>
        <w:r>
          <w:tab/>
        </w:r>
        <w:r>
          <w:fldChar w:fldCharType="begin"/>
        </w:r>
        <w:r>
          <w:instrText xml:space="preserve"> PAGEREF _Toc7091 \h </w:instrText>
        </w:r>
        <w:r>
          <w:fldChar w:fldCharType="separate"/>
        </w:r>
        <w:r>
          <w:t>4</w:t>
        </w:r>
        <w:r>
          <w:fldChar w:fldCharType="end"/>
        </w:r>
      </w:hyperlink>
    </w:p>
    <w:p>
      <w:pPr>
        <w:pStyle w:val="TOC1"/>
        <w:tabs>
          <w:tab w:val="right" w:leader="dot" w:pos="8306"/>
        </w:tabs>
      </w:pPr>
      <w:hyperlink w:anchor="_Toc12073" w:history="1">
        <w:r>
          <w:rPr>
            <w:rFonts w:ascii="仿宋" w:eastAsia="仿宋" w:hAnsi="仿宋" w:cs="仿宋" w:hint="eastAsia"/>
            <w:lang w:eastAsia="zh-CN"/>
          </w:rPr>
          <w:t>二、热值分析产品项目选址可行性分析</w:t>
        </w:r>
        <w:r>
          <w:tab/>
        </w:r>
        <w:r>
          <w:fldChar w:fldCharType="begin"/>
        </w:r>
        <w:r>
          <w:instrText xml:space="preserve"> PAGEREF _Toc12073 \h </w:instrText>
        </w:r>
        <w:r>
          <w:fldChar w:fldCharType="separate"/>
        </w:r>
        <w:r>
          <w:t>5</w:t>
        </w:r>
        <w:r>
          <w:fldChar w:fldCharType="end"/>
        </w:r>
      </w:hyperlink>
    </w:p>
    <w:p>
      <w:pPr>
        <w:pStyle w:val="TOC2"/>
        <w:tabs>
          <w:tab w:val="right" w:leader="dot" w:pos="8306"/>
        </w:tabs>
      </w:pPr>
      <w:hyperlink w:anchor="_Toc31462" w:history="1">
        <w:r>
          <w:rPr>
            <w:rFonts w:ascii="仿宋" w:eastAsia="仿宋" w:hAnsi="仿宋" w:cs="仿宋" w:hint="eastAsia"/>
            <w:lang w:eastAsia="zh-CN"/>
          </w:rPr>
          <w:t>(一)、热值分析产品项目选址</w:t>
        </w:r>
        <w:r>
          <w:tab/>
        </w:r>
        <w:r>
          <w:fldChar w:fldCharType="begin"/>
        </w:r>
        <w:r>
          <w:instrText xml:space="preserve"> PAGEREF _Toc31462 \h </w:instrText>
        </w:r>
        <w:r>
          <w:fldChar w:fldCharType="separate"/>
        </w:r>
        <w:r>
          <w:t>5</w:t>
        </w:r>
        <w:r>
          <w:fldChar w:fldCharType="end"/>
        </w:r>
      </w:hyperlink>
    </w:p>
    <w:p>
      <w:pPr>
        <w:pStyle w:val="TOC2"/>
        <w:tabs>
          <w:tab w:val="right" w:leader="dot" w:pos="8306"/>
        </w:tabs>
      </w:pPr>
      <w:hyperlink w:anchor="_Toc12034" w:history="1">
        <w:r>
          <w:rPr>
            <w:rFonts w:ascii="仿宋" w:eastAsia="仿宋" w:hAnsi="仿宋" w:cs="仿宋" w:hint="eastAsia"/>
            <w:lang w:eastAsia="zh-CN"/>
          </w:rPr>
          <w:t>(二)、用地控制指标</w:t>
        </w:r>
        <w:r>
          <w:tab/>
        </w:r>
        <w:r>
          <w:fldChar w:fldCharType="begin"/>
        </w:r>
        <w:r>
          <w:instrText xml:space="preserve"> PAGEREF _Toc12034 \h </w:instrText>
        </w:r>
        <w:r>
          <w:fldChar w:fldCharType="separate"/>
        </w:r>
        <w:r>
          <w:t>5</w:t>
        </w:r>
        <w:r>
          <w:fldChar w:fldCharType="end"/>
        </w:r>
      </w:hyperlink>
    </w:p>
    <w:p>
      <w:pPr>
        <w:pStyle w:val="TOC2"/>
        <w:tabs>
          <w:tab w:val="right" w:leader="dot" w:pos="8306"/>
        </w:tabs>
      </w:pPr>
      <w:hyperlink w:anchor="_Toc4003" w:history="1">
        <w:r>
          <w:rPr>
            <w:rFonts w:ascii="仿宋" w:eastAsia="仿宋" w:hAnsi="仿宋" w:cs="仿宋" w:hint="eastAsia"/>
            <w:lang w:eastAsia="zh-CN"/>
          </w:rPr>
          <w:t>(三)、节约用地措施</w:t>
        </w:r>
        <w:r>
          <w:tab/>
        </w:r>
        <w:r>
          <w:fldChar w:fldCharType="begin"/>
        </w:r>
        <w:r>
          <w:instrText xml:space="preserve"> PAGEREF _Toc4003 \h </w:instrText>
        </w:r>
        <w:r>
          <w:fldChar w:fldCharType="separate"/>
        </w:r>
        <w:r>
          <w:t>7</w:t>
        </w:r>
        <w:r>
          <w:fldChar w:fldCharType="end"/>
        </w:r>
      </w:hyperlink>
    </w:p>
    <w:p>
      <w:pPr>
        <w:pStyle w:val="TOC2"/>
        <w:tabs>
          <w:tab w:val="right" w:leader="dot" w:pos="8306"/>
        </w:tabs>
      </w:pPr>
      <w:hyperlink w:anchor="_Toc28180" w:history="1">
        <w:r>
          <w:rPr>
            <w:rFonts w:ascii="仿宋" w:eastAsia="仿宋" w:hAnsi="仿宋" w:cs="仿宋" w:hint="eastAsia"/>
            <w:lang w:eastAsia="zh-CN"/>
          </w:rPr>
          <w:t>(四)、总图布置方案</w:t>
        </w:r>
        <w:r>
          <w:tab/>
        </w:r>
        <w:r>
          <w:fldChar w:fldCharType="begin"/>
        </w:r>
        <w:r>
          <w:instrText xml:space="preserve"> PAGEREF _Toc28180 \h </w:instrText>
        </w:r>
        <w:r>
          <w:fldChar w:fldCharType="separate"/>
        </w:r>
        <w:r>
          <w:t>8</w:t>
        </w:r>
        <w:r>
          <w:fldChar w:fldCharType="end"/>
        </w:r>
      </w:hyperlink>
    </w:p>
    <w:p>
      <w:pPr>
        <w:pStyle w:val="TOC2"/>
        <w:tabs>
          <w:tab w:val="right" w:leader="dot" w:pos="8306"/>
        </w:tabs>
      </w:pPr>
      <w:hyperlink w:anchor="_Toc11317" w:history="1">
        <w:r>
          <w:rPr>
            <w:rFonts w:ascii="仿宋" w:eastAsia="仿宋" w:hAnsi="仿宋" w:cs="仿宋" w:hint="eastAsia"/>
            <w:lang w:eastAsia="zh-CN"/>
          </w:rPr>
          <w:t>(五)、选址综合评价</w:t>
        </w:r>
        <w:r>
          <w:tab/>
        </w:r>
        <w:r>
          <w:fldChar w:fldCharType="begin"/>
        </w:r>
        <w:r>
          <w:instrText xml:space="preserve"> PAGEREF _Toc11317 \h </w:instrText>
        </w:r>
        <w:r>
          <w:fldChar w:fldCharType="separate"/>
        </w:r>
        <w:r>
          <w:t>9</w:t>
        </w:r>
        <w:r>
          <w:fldChar w:fldCharType="end"/>
        </w:r>
      </w:hyperlink>
    </w:p>
    <w:p>
      <w:pPr>
        <w:pStyle w:val="TOC1"/>
        <w:tabs>
          <w:tab w:val="right" w:leader="dot" w:pos="8306"/>
        </w:tabs>
      </w:pPr>
      <w:hyperlink w:anchor="_Toc5669" w:history="1">
        <w:r>
          <w:rPr>
            <w:rFonts w:ascii="仿宋" w:eastAsia="仿宋" w:hAnsi="仿宋" w:cs="仿宋" w:hint="eastAsia"/>
            <w:lang w:eastAsia="zh-CN"/>
          </w:rPr>
          <w:t>三、热值分析产品项目危机管理</w:t>
        </w:r>
        <w:r>
          <w:tab/>
        </w:r>
        <w:r>
          <w:fldChar w:fldCharType="begin"/>
        </w:r>
        <w:r>
          <w:instrText xml:space="preserve"> PAGEREF _Toc5669 \h </w:instrText>
        </w:r>
        <w:r>
          <w:fldChar w:fldCharType="separate"/>
        </w:r>
        <w:r>
          <w:t>10</w:t>
        </w:r>
        <w:r>
          <w:fldChar w:fldCharType="end"/>
        </w:r>
      </w:hyperlink>
    </w:p>
    <w:p>
      <w:pPr>
        <w:pStyle w:val="TOC2"/>
        <w:tabs>
          <w:tab w:val="right" w:leader="dot" w:pos="8306"/>
        </w:tabs>
      </w:pPr>
      <w:hyperlink w:anchor="_Toc6478" w:history="1">
        <w:r>
          <w:rPr>
            <w:rFonts w:ascii="仿宋" w:eastAsia="仿宋" w:hAnsi="仿宋" w:cs="仿宋" w:hint="eastAsia"/>
            <w:lang w:eastAsia="zh-CN"/>
          </w:rPr>
          <w:t>(一)、危机预警与识别</w:t>
        </w:r>
        <w:r>
          <w:tab/>
        </w:r>
        <w:r>
          <w:fldChar w:fldCharType="begin"/>
        </w:r>
        <w:r>
          <w:instrText xml:space="preserve"> PAGEREF _Toc6478 \h </w:instrText>
        </w:r>
        <w:r>
          <w:fldChar w:fldCharType="separate"/>
        </w:r>
        <w:r>
          <w:t>10</w:t>
        </w:r>
        <w:r>
          <w:fldChar w:fldCharType="end"/>
        </w:r>
      </w:hyperlink>
    </w:p>
    <w:p>
      <w:pPr>
        <w:pStyle w:val="TOC2"/>
        <w:tabs>
          <w:tab w:val="right" w:leader="dot" w:pos="8306"/>
        </w:tabs>
      </w:pPr>
      <w:hyperlink w:anchor="_Toc794" w:history="1">
        <w:r>
          <w:rPr>
            <w:rFonts w:ascii="仿宋" w:eastAsia="仿宋" w:hAnsi="仿宋" w:cs="仿宋" w:hint="eastAsia"/>
            <w:lang w:eastAsia="zh-CN"/>
          </w:rPr>
          <w:t>(二)、危机应对与恢复</w:t>
        </w:r>
        <w:r>
          <w:tab/>
        </w:r>
        <w:r>
          <w:fldChar w:fldCharType="begin"/>
        </w:r>
        <w:r>
          <w:instrText xml:space="preserve"> PAGEREF _Toc794 \h </w:instrText>
        </w:r>
        <w:r>
          <w:fldChar w:fldCharType="separate"/>
        </w:r>
        <w:r>
          <w:t>11</w:t>
        </w:r>
        <w:r>
          <w:fldChar w:fldCharType="end"/>
        </w:r>
      </w:hyperlink>
    </w:p>
    <w:p>
      <w:pPr>
        <w:pStyle w:val="TOC1"/>
        <w:tabs>
          <w:tab w:val="right" w:leader="dot" w:pos="8306"/>
        </w:tabs>
      </w:pPr>
      <w:hyperlink w:anchor="_Toc2381" w:history="1">
        <w:r>
          <w:rPr>
            <w:rFonts w:ascii="仿宋" w:eastAsia="仿宋" w:hAnsi="仿宋" w:cs="仿宋" w:hint="eastAsia"/>
            <w:lang w:eastAsia="zh-CN"/>
          </w:rPr>
          <w:t>四、热值分析产品项目建设单位说明</w:t>
        </w:r>
        <w:r>
          <w:tab/>
        </w:r>
        <w:r>
          <w:fldChar w:fldCharType="begin"/>
        </w:r>
        <w:r>
          <w:instrText xml:space="preserve"> PAGEREF _Toc2381 \h </w:instrText>
        </w:r>
        <w:r>
          <w:fldChar w:fldCharType="separate"/>
        </w:r>
        <w:r>
          <w:t>13</w:t>
        </w:r>
        <w:r>
          <w:fldChar w:fldCharType="end"/>
        </w:r>
      </w:hyperlink>
    </w:p>
    <w:p>
      <w:pPr>
        <w:pStyle w:val="TOC2"/>
        <w:tabs>
          <w:tab w:val="right" w:leader="dot" w:pos="8306"/>
        </w:tabs>
      </w:pPr>
      <w:hyperlink w:anchor="_Toc5025" w:history="1">
        <w:r>
          <w:rPr>
            <w:rFonts w:ascii="仿宋" w:eastAsia="仿宋" w:hAnsi="仿宋" w:cs="仿宋" w:hint="eastAsia"/>
            <w:lang w:eastAsia="zh-CN"/>
          </w:rPr>
          <w:t>(一)、热值分析产品项目承办单位基本情况</w:t>
        </w:r>
        <w:r>
          <w:tab/>
        </w:r>
        <w:r>
          <w:fldChar w:fldCharType="begin"/>
        </w:r>
        <w:r>
          <w:instrText xml:space="preserve"> PAGEREF _Toc5025 \h </w:instrText>
        </w:r>
        <w:r>
          <w:fldChar w:fldCharType="separate"/>
        </w:r>
        <w:r>
          <w:t>13</w:t>
        </w:r>
        <w:r>
          <w:fldChar w:fldCharType="end"/>
        </w:r>
      </w:hyperlink>
    </w:p>
    <w:p>
      <w:pPr>
        <w:pStyle w:val="TOC2"/>
        <w:tabs>
          <w:tab w:val="right" w:leader="dot" w:pos="8306"/>
        </w:tabs>
      </w:pPr>
      <w:hyperlink w:anchor="_Toc9932" w:history="1">
        <w:r>
          <w:rPr>
            <w:rFonts w:ascii="仿宋" w:eastAsia="仿宋" w:hAnsi="仿宋" w:cs="仿宋" w:hint="eastAsia"/>
            <w:lang w:eastAsia="zh-CN"/>
          </w:rPr>
          <w:t>(二)、公司经济效益分析</w:t>
        </w:r>
        <w:r>
          <w:tab/>
        </w:r>
        <w:r>
          <w:fldChar w:fldCharType="begin"/>
        </w:r>
        <w:r>
          <w:instrText xml:space="preserve"> PAGEREF _Toc9932 \h </w:instrText>
        </w:r>
        <w:r>
          <w:fldChar w:fldCharType="separate"/>
        </w:r>
        <w:r>
          <w:t>13</w:t>
        </w:r>
        <w:r>
          <w:fldChar w:fldCharType="end"/>
        </w:r>
      </w:hyperlink>
    </w:p>
    <w:p>
      <w:pPr>
        <w:pStyle w:val="TOC1"/>
        <w:tabs>
          <w:tab w:val="right" w:leader="dot" w:pos="8306"/>
        </w:tabs>
      </w:pPr>
      <w:hyperlink w:anchor="_Toc31750" w:history="1">
        <w:r>
          <w:rPr>
            <w:rFonts w:ascii="仿宋" w:eastAsia="仿宋" w:hAnsi="仿宋" w:cs="仿宋" w:hint="eastAsia"/>
            <w:lang w:eastAsia="zh-CN"/>
          </w:rPr>
          <w:t>五、热值分析产品项目建设背景及必要性分析</w:t>
        </w:r>
        <w:r>
          <w:tab/>
        </w:r>
        <w:r>
          <w:fldChar w:fldCharType="begin"/>
        </w:r>
        <w:r>
          <w:instrText xml:space="preserve"> PAGEREF _Toc31750 \h </w:instrText>
        </w:r>
        <w:r>
          <w:fldChar w:fldCharType="separate"/>
        </w:r>
        <w:r>
          <w:t>14</w:t>
        </w:r>
        <w:r>
          <w:fldChar w:fldCharType="end"/>
        </w:r>
      </w:hyperlink>
    </w:p>
    <w:p>
      <w:pPr>
        <w:pStyle w:val="TOC2"/>
        <w:tabs>
          <w:tab w:val="right" w:leader="dot" w:pos="8306"/>
        </w:tabs>
      </w:pPr>
      <w:hyperlink w:anchor="_Toc8346" w:history="1">
        <w:r>
          <w:rPr>
            <w:rFonts w:ascii="仿宋" w:eastAsia="仿宋" w:hAnsi="仿宋" w:cs="仿宋" w:hint="eastAsia"/>
            <w:lang w:eastAsia="zh-CN"/>
          </w:rPr>
          <w:t>(一)、热值分析产品项目背景分析</w:t>
        </w:r>
        <w:r>
          <w:tab/>
        </w:r>
        <w:r>
          <w:fldChar w:fldCharType="begin"/>
        </w:r>
        <w:r>
          <w:instrText xml:space="preserve"> PAGEREF _Toc8346 \h </w:instrText>
        </w:r>
        <w:r>
          <w:fldChar w:fldCharType="separate"/>
        </w:r>
        <w:r>
          <w:t>14</w:t>
        </w:r>
        <w:r>
          <w:fldChar w:fldCharType="end"/>
        </w:r>
      </w:hyperlink>
    </w:p>
    <w:p>
      <w:pPr>
        <w:pStyle w:val="TOC2"/>
        <w:tabs>
          <w:tab w:val="right" w:leader="dot" w:pos="8306"/>
        </w:tabs>
      </w:pPr>
      <w:hyperlink w:anchor="_Toc5314" w:history="1">
        <w:r>
          <w:rPr>
            <w:rFonts w:ascii="仿宋" w:eastAsia="仿宋" w:hAnsi="仿宋" w:cs="仿宋" w:hint="eastAsia"/>
            <w:lang w:eastAsia="zh-CN"/>
          </w:rPr>
          <w:t>(二)、热值分析产品项目建设必要性分析</w:t>
        </w:r>
        <w:r>
          <w:tab/>
        </w:r>
        <w:r>
          <w:fldChar w:fldCharType="begin"/>
        </w:r>
        <w:r>
          <w:instrText xml:space="preserve"> PAGEREF _Toc5314 \h </w:instrText>
        </w:r>
        <w:r>
          <w:fldChar w:fldCharType="separate"/>
        </w:r>
        <w:r>
          <w:t>16</w:t>
        </w:r>
        <w:r>
          <w:fldChar w:fldCharType="end"/>
        </w:r>
      </w:hyperlink>
    </w:p>
    <w:p>
      <w:pPr>
        <w:pStyle w:val="TOC1"/>
        <w:tabs>
          <w:tab w:val="right" w:leader="dot" w:pos="8306"/>
        </w:tabs>
      </w:pPr>
      <w:hyperlink w:anchor="_Toc26255" w:history="1">
        <w:r>
          <w:rPr>
            <w:rFonts w:ascii="仿宋" w:eastAsia="仿宋" w:hAnsi="仿宋" w:cs="仿宋" w:hint="eastAsia"/>
            <w:lang w:eastAsia="zh-CN"/>
          </w:rPr>
          <w:t>六、产品规划分析</w:t>
        </w:r>
        <w:r>
          <w:tab/>
        </w:r>
        <w:r>
          <w:fldChar w:fldCharType="begin"/>
        </w:r>
        <w:r>
          <w:instrText xml:space="preserve"> PAGEREF _Toc26255 \h </w:instrText>
        </w:r>
        <w:r>
          <w:fldChar w:fldCharType="separate"/>
        </w:r>
        <w:r>
          <w:t>17</w:t>
        </w:r>
        <w:r>
          <w:fldChar w:fldCharType="end"/>
        </w:r>
      </w:hyperlink>
    </w:p>
    <w:p>
      <w:pPr>
        <w:pStyle w:val="TOC2"/>
        <w:tabs>
          <w:tab w:val="right" w:leader="dot" w:pos="8306"/>
        </w:tabs>
      </w:pPr>
      <w:hyperlink w:anchor="_Toc10893" w:history="1">
        <w:r>
          <w:rPr>
            <w:rFonts w:ascii="仿宋" w:eastAsia="仿宋" w:hAnsi="仿宋" w:cs="仿宋" w:hint="eastAsia"/>
            <w:lang w:eastAsia="zh-CN"/>
          </w:rPr>
          <w:t>(一)、产品规划</w:t>
        </w:r>
        <w:r>
          <w:tab/>
        </w:r>
        <w:r>
          <w:fldChar w:fldCharType="begin"/>
        </w:r>
        <w:r>
          <w:instrText xml:space="preserve"> PAGEREF _Toc10893 \h </w:instrText>
        </w:r>
        <w:r>
          <w:fldChar w:fldCharType="separate"/>
        </w:r>
        <w:r>
          <w:t>17</w:t>
        </w:r>
        <w:r>
          <w:fldChar w:fldCharType="end"/>
        </w:r>
      </w:hyperlink>
    </w:p>
    <w:p>
      <w:pPr>
        <w:pStyle w:val="TOC2"/>
        <w:tabs>
          <w:tab w:val="right" w:leader="dot" w:pos="8306"/>
        </w:tabs>
      </w:pPr>
      <w:hyperlink w:anchor="_Toc9682" w:history="1">
        <w:r>
          <w:rPr>
            <w:rFonts w:ascii="仿宋" w:eastAsia="仿宋" w:hAnsi="仿宋" w:cs="仿宋" w:hint="eastAsia"/>
            <w:lang w:eastAsia="zh-CN"/>
          </w:rPr>
          <w:t>(二)、建设规模</w:t>
        </w:r>
        <w:r>
          <w:tab/>
        </w:r>
        <w:r>
          <w:fldChar w:fldCharType="begin"/>
        </w:r>
        <w:r>
          <w:instrText xml:space="preserve"> PAGEREF _Toc9682 \h </w:instrText>
        </w:r>
        <w:r>
          <w:fldChar w:fldCharType="separate"/>
        </w:r>
        <w:r>
          <w:t>18</w:t>
        </w:r>
        <w:r>
          <w:fldChar w:fldCharType="end"/>
        </w:r>
      </w:hyperlink>
    </w:p>
    <w:p>
      <w:pPr>
        <w:pStyle w:val="TOC1"/>
        <w:tabs>
          <w:tab w:val="right" w:leader="dot" w:pos="8306"/>
        </w:tabs>
      </w:pPr>
      <w:hyperlink w:anchor="_Toc17401" w:history="1">
        <w:r>
          <w:rPr>
            <w:rFonts w:ascii="仿宋" w:eastAsia="仿宋" w:hAnsi="仿宋" w:cs="仿宋" w:hint="eastAsia"/>
            <w:lang w:eastAsia="zh-CN"/>
          </w:rPr>
          <w:t>七、热值分析产品项目环境影响分析</w:t>
        </w:r>
        <w:r>
          <w:tab/>
        </w:r>
        <w:r>
          <w:fldChar w:fldCharType="begin"/>
        </w:r>
        <w:r>
          <w:instrText xml:space="preserve"> PAGEREF _Toc17401 \h </w:instrText>
        </w:r>
        <w:r>
          <w:fldChar w:fldCharType="separate"/>
        </w:r>
        <w:r>
          <w:t>19</w:t>
        </w:r>
        <w:r>
          <w:fldChar w:fldCharType="end"/>
        </w:r>
      </w:hyperlink>
    </w:p>
    <w:p>
      <w:pPr>
        <w:pStyle w:val="TOC2"/>
        <w:tabs>
          <w:tab w:val="right" w:leader="dot" w:pos="8306"/>
        </w:tabs>
      </w:pPr>
      <w:hyperlink w:anchor="_Toc18574" w:history="1">
        <w:r>
          <w:rPr>
            <w:rFonts w:ascii="仿宋" w:eastAsia="仿宋" w:hAnsi="仿宋" w:cs="仿宋" w:hint="eastAsia"/>
            <w:lang w:eastAsia="zh-CN"/>
          </w:rPr>
          <w:t>(一)、建设区域环境质量现状</w:t>
        </w:r>
        <w:r>
          <w:tab/>
        </w:r>
        <w:r>
          <w:fldChar w:fldCharType="begin"/>
        </w:r>
        <w:r>
          <w:instrText xml:space="preserve"> PAGEREF _Toc18574 \h </w:instrText>
        </w:r>
        <w:r>
          <w:fldChar w:fldCharType="separate"/>
        </w:r>
        <w:r>
          <w:t>19</w:t>
        </w:r>
        <w:r>
          <w:fldChar w:fldCharType="end"/>
        </w:r>
      </w:hyperlink>
    </w:p>
    <w:p>
      <w:pPr>
        <w:pStyle w:val="TOC2"/>
        <w:tabs>
          <w:tab w:val="right" w:leader="dot" w:pos="8306"/>
        </w:tabs>
      </w:pPr>
      <w:hyperlink w:anchor="_Toc12510" w:history="1">
        <w:r>
          <w:rPr>
            <w:rFonts w:ascii="仿宋" w:eastAsia="仿宋" w:hAnsi="仿宋" w:cs="仿宋" w:hint="eastAsia"/>
            <w:lang w:eastAsia="zh-CN"/>
          </w:rPr>
          <w:t>(二)、建设期环境保护</w:t>
        </w:r>
        <w:r>
          <w:tab/>
        </w:r>
        <w:r>
          <w:fldChar w:fldCharType="begin"/>
        </w:r>
        <w:r>
          <w:instrText xml:space="preserve"> PAGEREF _Toc12510 \h </w:instrText>
        </w:r>
        <w:r>
          <w:fldChar w:fldCharType="separate"/>
        </w:r>
        <w:r>
          <w:t>21</w:t>
        </w:r>
        <w:r>
          <w:fldChar w:fldCharType="end"/>
        </w:r>
      </w:hyperlink>
    </w:p>
    <w:p>
      <w:pPr>
        <w:pStyle w:val="TOC2"/>
        <w:tabs>
          <w:tab w:val="right" w:leader="dot" w:pos="8306"/>
        </w:tabs>
      </w:pPr>
      <w:hyperlink w:anchor="_Toc7219" w:history="1">
        <w:r>
          <w:rPr>
            <w:rFonts w:ascii="仿宋" w:eastAsia="仿宋" w:hAnsi="仿宋" w:cs="仿宋" w:hint="eastAsia"/>
            <w:lang w:eastAsia="zh-CN"/>
          </w:rPr>
          <w:t>(三)、运营期环境保护</w:t>
        </w:r>
        <w:r>
          <w:tab/>
        </w:r>
        <w:r>
          <w:fldChar w:fldCharType="begin"/>
        </w:r>
        <w:r>
          <w:instrText xml:space="preserve"> PAGEREF _Toc7219 \h </w:instrText>
        </w:r>
        <w:r>
          <w:fldChar w:fldCharType="separate"/>
        </w:r>
        <w:r>
          <w:t>22</w:t>
        </w:r>
        <w:r>
          <w:fldChar w:fldCharType="end"/>
        </w:r>
      </w:hyperlink>
    </w:p>
    <w:p>
      <w:pPr>
        <w:pStyle w:val="TOC2"/>
        <w:tabs>
          <w:tab w:val="right" w:leader="dot" w:pos="8306"/>
        </w:tabs>
      </w:pPr>
      <w:hyperlink w:anchor="_Toc6682" w:history="1">
        <w:r>
          <w:rPr>
            <w:rFonts w:ascii="仿宋" w:eastAsia="仿宋" w:hAnsi="仿宋" w:cs="仿宋" w:hint="eastAsia"/>
            <w:lang w:eastAsia="zh-CN"/>
          </w:rPr>
          <w:t>(四)、热值分析产品项目建设对区域经济的影响</w:t>
        </w:r>
        <w:r>
          <w:tab/>
        </w:r>
        <w:r>
          <w:fldChar w:fldCharType="begin"/>
        </w:r>
        <w:r>
          <w:instrText xml:space="preserve"> PAGEREF _Toc6682 \h </w:instrText>
        </w:r>
        <w:r>
          <w:fldChar w:fldCharType="separate"/>
        </w:r>
        <w:r>
          <w:t>23</w:t>
        </w:r>
        <w:r>
          <w:fldChar w:fldCharType="end"/>
        </w:r>
      </w:hyperlink>
    </w:p>
    <w:p>
      <w:pPr>
        <w:pStyle w:val="TOC2"/>
        <w:tabs>
          <w:tab w:val="right" w:leader="dot" w:pos="8306"/>
        </w:tabs>
      </w:pPr>
      <w:hyperlink w:anchor="_Toc6819" w:history="1">
        <w:r>
          <w:rPr>
            <w:rFonts w:ascii="仿宋" w:eastAsia="仿宋" w:hAnsi="仿宋" w:cs="仿宋" w:hint="eastAsia"/>
            <w:lang w:eastAsia="zh-CN"/>
          </w:rPr>
          <w:t>(五)、废弃物处理</w:t>
        </w:r>
        <w:r>
          <w:tab/>
        </w:r>
        <w:r>
          <w:fldChar w:fldCharType="begin"/>
        </w:r>
        <w:r>
          <w:instrText xml:space="preserve"> PAGEREF _Toc6819 \h </w:instrText>
        </w:r>
        <w:r>
          <w:fldChar w:fldCharType="separate"/>
        </w:r>
        <w:r>
          <w:t>25</w:t>
        </w:r>
        <w:r>
          <w:fldChar w:fldCharType="end"/>
        </w:r>
      </w:hyperlink>
    </w:p>
    <w:p>
      <w:pPr>
        <w:pStyle w:val="TOC2"/>
        <w:tabs>
          <w:tab w:val="right" w:leader="dot" w:pos="8306"/>
        </w:tabs>
      </w:pPr>
      <w:hyperlink w:anchor="_Toc15482" w:history="1">
        <w:r>
          <w:rPr>
            <w:rFonts w:ascii="仿宋" w:eastAsia="仿宋" w:hAnsi="仿宋" w:cs="仿宋" w:hint="eastAsia"/>
            <w:lang w:eastAsia="zh-CN"/>
          </w:rPr>
          <w:t>(六)、特殊环境影响分析</w:t>
        </w:r>
        <w:r>
          <w:tab/>
        </w:r>
        <w:r>
          <w:fldChar w:fldCharType="begin"/>
        </w:r>
        <w:r>
          <w:instrText xml:space="preserve"> PAGEREF _Toc15482 \h </w:instrText>
        </w:r>
        <w:r>
          <w:fldChar w:fldCharType="separate"/>
        </w:r>
        <w:r>
          <w:t>26</w:t>
        </w:r>
        <w:r>
          <w:fldChar w:fldCharType="end"/>
        </w:r>
      </w:hyperlink>
    </w:p>
    <w:p>
      <w:pPr>
        <w:pStyle w:val="TOC2"/>
        <w:tabs>
          <w:tab w:val="right" w:leader="dot" w:pos="8306"/>
        </w:tabs>
      </w:pPr>
      <w:hyperlink w:anchor="_Toc30220" w:history="1">
        <w:r>
          <w:rPr>
            <w:rFonts w:ascii="仿宋" w:eastAsia="仿宋" w:hAnsi="仿宋" w:cs="仿宋" w:hint="eastAsia"/>
            <w:lang w:eastAsia="zh-CN"/>
          </w:rPr>
          <w:t>(七)、清洁生产</w:t>
        </w:r>
        <w:r>
          <w:tab/>
        </w:r>
        <w:r>
          <w:fldChar w:fldCharType="begin"/>
        </w:r>
        <w:r>
          <w:instrText xml:space="preserve"> PAGEREF _Toc30220 \h </w:instrText>
        </w:r>
        <w:r>
          <w:fldChar w:fldCharType="separate"/>
        </w:r>
        <w:r>
          <w:t>28</w:t>
        </w:r>
        <w:r>
          <w:fldChar w:fldCharType="end"/>
        </w:r>
      </w:hyperlink>
    </w:p>
    <w:p>
      <w:pPr>
        <w:pStyle w:val="TOC2"/>
        <w:tabs>
          <w:tab w:val="right" w:leader="dot" w:pos="8306"/>
        </w:tabs>
      </w:pPr>
      <w:hyperlink w:anchor="_Toc4039" w:history="1">
        <w:r>
          <w:rPr>
            <w:rFonts w:ascii="仿宋" w:eastAsia="仿宋" w:hAnsi="仿宋" w:cs="仿宋" w:hint="eastAsia"/>
            <w:lang w:eastAsia="zh-CN"/>
          </w:rPr>
          <w:t>(八)、环境保护综合评价</w:t>
        </w:r>
        <w:r>
          <w:tab/>
        </w:r>
        <w:r>
          <w:fldChar w:fldCharType="begin"/>
        </w:r>
        <w:r>
          <w:instrText xml:space="preserve"> PAGEREF _Toc4039 \h </w:instrText>
        </w:r>
        <w:r>
          <w:fldChar w:fldCharType="separate"/>
        </w:r>
        <w:r>
          <w:t>29</w:t>
        </w:r>
        <w:r>
          <w:fldChar w:fldCharType="end"/>
        </w:r>
      </w:hyperlink>
    </w:p>
    <w:p>
      <w:pPr>
        <w:pStyle w:val="TOC1"/>
        <w:tabs>
          <w:tab w:val="right" w:leader="dot" w:pos="8306"/>
        </w:tabs>
      </w:pPr>
      <w:hyperlink w:anchor="_Toc17458" w:history="1">
        <w:r>
          <w:rPr>
            <w:rFonts w:ascii="仿宋" w:eastAsia="仿宋" w:hAnsi="仿宋" w:cs="仿宋" w:hint="eastAsia"/>
            <w:lang w:eastAsia="zh-CN"/>
          </w:rPr>
          <w:t>八、热值分析产品项目社会影响</w:t>
        </w:r>
        <w:r>
          <w:tab/>
        </w:r>
        <w:r>
          <w:fldChar w:fldCharType="begin"/>
        </w:r>
        <w:r>
          <w:instrText xml:space="preserve"> PAGEREF _Toc17458 \h </w:instrText>
        </w:r>
        <w:r>
          <w:fldChar w:fldCharType="separate"/>
        </w:r>
        <w:r>
          <w:t>30</w:t>
        </w:r>
        <w:r>
          <w:fldChar w:fldCharType="end"/>
        </w:r>
      </w:hyperlink>
    </w:p>
    <w:p>
      <w:pPr>
        <w:pStyle w:val="TOC2"/>
        <w:tabs>
          <w:tab w:val="right" w:leader="dot" w:pos="8306"/>
        </w:tabs>
      </w:pPr>
      <w:hyperlink w:anchor="_Toc25414" w:history="1">
        <w:r>
          <w:rPr>
            <w:rFonts w:ascii="仿宋" w:eastAsia="仿宋" w:hAnsi="仿宋" w:cs="仿宋" w:hint="eastAsia"/>
            <w:lang w:eastAsia="zh-CN"/>
          </w:rPr>
          <w:t>(一)、社会责任与义务</w:t>
        </w:r>
        <w:r>
          <w:tab/>
        </w:r>
        <w:r>
          <w:fldChar w:fldCharType="begin"/>
        </w:r>
        <w:r>
          <w:instrText xml:space="preserve"> PAGEREF _Toc25414 \h </w:instrText>
        </w:r>
        <w:r>
          <w:fldChar w:fldCharType="separate"/>
        </w:r>
        <w:r>
          <w:t>30</w:t>
        </w:r>
        <w:r>
          <w:fldChar w:fldCharType="end"/>
        </w:r>
      </w:hyperlink>
    </w:p>
    <w:p>
      <w:pPr>
        <w:pStyle w:val="TOC2"/>
        <w:tabs>
          <w:tab w:val="right" w:leader="dot" w:pos="8306"/>
        </w:tabs>
      </w:pPr>
      <w:hyperlink w:anchor="_Toc19838" w:history="1">
        <w:r>
          <w:rPr>
            <w:rFonts w:ascii="仿宋" w:eastAsia="仿宋" w:hAnsi="仿宋" w:cs="仿宋" w:hint="eastAsia"/>
            <w:lang w:eastAsia="zh-CN"/>
          </w:rPr>
          <w:t>(二)、社会参与与沟通</w:t>
        </w:r>
        <w:r>
          <w:tab/>
        </w:r>
        <w:r>
          <w:fldChar w:fldCharType="begin"/>
        </w:r>
        <w:r>
          <w:instrText xml:space="preserve"> PAGEREF _Toc19838 \h </w:instrText>
        </w:r>
        <w:r>
          <w:fldChar w:fldCharType="separate"/>
        </w:r>
        <w:r>
          <w:t>31</w:t>
        </w:r>
        <w:r>
          <w:fldChar w:fldCharType="end"/>
        </w:r>
      </w:hyperlink>
    </w:p>
    <w:p>
      <w:pPr>
        <w:pStyle w:val="TOC1"/>
        <w:tabs>
          <w:tab w:val="right" w:leader="dot" w:pos="8306"/>
        </w:tabs>
      </w:pPr>
      <w:hyperlink w:anchor="_Toc812" w:history="1">
        <w:r>
          <w:rPr>
            <w:rFonts w:ascii="仿宋" w:eastAsia="仿宋" w:hAnsi="仿宋" w:cs="仿宋" w:hint="eastAsia"/>
            <w:lang w:eastAsia="zh-CN"/>
          </w:rPr>
          <w:t>九、生产安全保护</w:t>
        </w:r>
        <w:r>
          <w:tab/>
        </w:r>
        <w:r>
          <w:fldChar w:fldCharType="begin"/>
        </w:r>
        <w:r>
          <w:instrText xml:space="preserve"> PAGEREF _Toc812 \h </w:instrText>
        </w:r>
        <w:r>
          <w:fldChar w:fldCharType="separate"/>
        </w:r>
        <w:r>
          <w:t>32</w:t>
        </w:r>
        <w:r>
          <w:fldChar w:fldCharType="end"/>
        </w:r>
      </w:hyperlink>
    </w:p>
    <w:p>
      <w:pPr>
        <w:pStyle w:val="TOC2"/>
        <w:tabs>
          <w:tab w:val="right" w:leader="dot" w:pos="8306"/>
        </w:tabs>
      </w:pPr>
      <w:hyperlink w:anchor="_Toc25868" w:history="1">
        <w:r>
          <w:rPr>
            <w:rFonts w:ascii="仿宋" w:eastAsia="仿宋" w:hAnsi="仿宋" w:cs="仿宋" w:hint="eastAsia"/>
            <w:lang w:eastAsia="zh-CN"/>
          </w:rPr>
          <w:t>(一)、消防安全</w:t>
        </w:r>
        <w:r>
          <w:tab/>
        </w:r>
        <w:r>
          <w:fldChar w:fldCharType="begin"/>
        </w:r>
        <w:r>
          <w:instrText xml:space="preserve"> PAGEREF _Toc25868 \h </w:instrText>
        </w:r>
        <w:r>
          <w:fldChar w:fldCharType="separate"/>
        </w:r>
        <w:r>
          <w:t>32</w:t>
        </w:r>
        <w:r>
          <w:fldChar w:fldCharType="end"/>
        </w:r>
      </w:hyperlink>
    </w:p>
    <w:p>
      <w:pPr>
        <w:pStyle w:val="TOC2"/>
        <w:tabs>
          <w:tab w:val="right" w:leader="dot" w:pos="8306"/>
        </w:tabs>
      </w:pPr>
      <w:hyperlink w:anchor="_Toc22238" w:history="1">
        <w:r>
          <w:rPr>
            <w:rFonts w:ascii="仿宋" w:eastAsia="仿宋" w:hAnsi="仿宋" w:cs="仿宋" w:hint="eastAsia"/>
            <w:lang w:eastAsia="zh-CN"/>
          </w:rPr>
          <w:t>(二)、防火防爆总图布置措施</w:t>
        </w:r>
        <w:r>
          <w:tab/>
        </w:r>
        <w:r>
          <w:fldChar w:fldCharType="begin"/>
        </w:r>
        <w:r>
          <w:instrText xml:space="preserve"> PAGEREF _Toc22238 \h </w:instrText>
        </w:r>
        <w:r>
          <w:fldChar w:fldCharType="separate"/>
        </w:r>
        <w:r>
          <w:t>33</w:t>
        </w:r>
        <w:r>
          <w:fldChar w:fldCharType="end"/>
        </w:r>
      </w:hyperlink>
    </w:p>
    <w:p>
      <w:pPr>
        <w:pStyle w:val="TOC2"/>
        <w:tabs>
          <w:tab w:val="right" w:leader="dot" w:pos="8306"/>
        </w:tabs>
      </w:pPr>
      <w:hyperlink w:anchor="_Toc6788" w:history="1">
        <w:r>
          <w:rPr>
            <w:rFonts w:ascii="仿宋" w:eastAsia="仿宋" w:hAnsi="仿宋" w:cs="仿宋" w:hint="eastAsia"/>
            <w:lang w:eastAsia="zh-CN"/>
          </w:rPr>
          <w:t>(三)、自然灾害防范措施</w:t>
        </w:r>
        <w:r>
          <w:tab/>
        </w:r>
        <w:r>
          <w:fldChar w:fldCharType="begin"/>
        </w:r>
        <w:r>
          <w:instrText xml:space="preserve"> PAGEREF _Toc6788 \h </w:instrText>
        </w:r>
        <w:r>
          <w:fldChar w:fldCharType="separate"/>
        </w:r>
        <w:r>
          <w:t>34</w:t>
        </w:r>
        <w:r>
          <w:fldChar w:fldCharType="end"/>
        </w:r>
      </w:hyperlink>
    </w:p>
    <w:p>
      <w:pPr>
        <w:pStyle w:val="TOC2"/>
        <w:tabs>
          <w:tab w:val="right" w:leader="dot" w:pos="8306"/>
        </w:tabs>
      </w:pPr>
      <w:hyperlink w:anchor="_Toc9710" w:history="1">
        <w:r>
          <w:rPr>
            <w:rFonts w:ascii="仿宋" w:eastAsia="仿宋" w:hAnsi="仿宋" w:cs="仿宋" w:hint="eastAsia"/>
            <w:lang w:eastAsia="zh-CN"/>
          </w:rPr>
          <w:t>(四)、安全色及安全标志使用要求</w:t>
        </w:r>
        <w:r>
          <w:tab/>
        </w:r>
        <w:r>
          <w:fldChar w:fldCharType="begin"/>
        </w:r>
        <w:r>
          <w:instrText xml:space="preserve"> PAGEREF _Toc9710 \h </w:instrText>
        </w:r>
        <w:r>
          <w:fldChar w:fldCharType="separate"/>
        </w:r>
        <w:r>
          <w:t>35</w:t>
        </w:r>
        <w:r>
          <w:fldChar w:fldCharType="end"/>
        </w:r>
      </w:hyperlink>
    </w:p>
    <w:p>
      <w:pPr>
        <w:pStyle w:val="TOC2"/>
        <w:tabs>
          <w:tab w:val="right" w:leader="dot" w:pos="8306"/>
        </w:tabs>
      </w:pPr>
      <w:hyperlink w:anchor="_Toc23443" w:history="1">
        <w:r>
          <w:rPr>
            <w:rFonts w:ascii="仿宋" w:eastAsia="仿宋" w:hAnsi="仿宋" w:cs="仿宋" w:hint="eastAsia"/>
            <w:lang w:eastAsia="zh-CN"/>
          </w:rPr>
          <w:t>(五)、防尘防毒措施</w:t>
        </w:r>
        <w:r>
          <w:tab/>
        </w:r>
        <w:r>
          <w:fldChar w:fldCharType="begin"/>
        </w:r>
        <w:r>
          <w:instrText xml:space="preserve"> PAGEREF _Toc23443 \h </w:instrText>
        </w:r>
        <w:r>
          <w:fldChar w:fldCharType="separate"/>
        </w:r>
        <w:r>
          <w:t>36</w:t>
        </w:r>
        <w:r>
          <w:fldChar w:fldCharType="end"/>
        </w:r>
      </w:hyperlink>
    </w:p>
    <w:p>
      <w:pPr>
        <w:pStyle w:val="TOC2"/>
        <w:tabs>
          <w:tab w:val="right" w:leader="dot" w:pos="8306"/>
        </w:tabs>
      </w:pPr>
      <w:hyperlink w:anchor="_Toc25133" w:history="1">
        <w:r>
          <w:rPr>
            <w:rFonts w:ascii="仿宋" w:eastAsia="仿宋" w:hAnsi="仿宋" w:cs="仿宋" w:hint="eastAsia"/>
            <w:lang w:eastAsia="zh-CN"/>
          </w:rPr>
          <w:t>(六)、防静电、触电防护及防雷措施</w:t>
        </w:r>
        <w:r>
          <w:tab/>
        </w:r>
        <w:r>
          <w:fldChar w:fldCharType="begin"/>
        </w:r>
        <w:r>
          <w:instrText xml:space="preserve"> PAGEREF _Toc25133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9" w:history="1">
        <w:r>
          <w:rPr>
            <w:rFonts w:ascii="仿宋" w:eastAsia="仿宋" w:hAnsi="仿宋" w:cs="仿宋" w:hint="eastAsia"/>
            <w:lang w:eastAsia="zh-CN"/>
          </w:rPr>
          <w:t>(七)、机械设备安全保障措施</w:t>
        </w:r>
        <w:r>
          <w:tab/>
        </w:r>
        <w:r>
          <w:fldChar w:fldCharType="begin"/>
        </w:r>
        <w:r>
          <w:instrText xml:space="preserve"> PAGEREF _Toc2609 \h </w:instrText>
        </w:r>
        <w:r>
          <w:fldChar w:fldCharType="separate"/>
        </w:r>
        <w:r>
          <w:t>38</w:t>
        </w:r>
        <w:r>
          <w:fldChar w:fldCharType="end"/>
        </w:r>
      </w:hyperlink>
    </w:p>
    <w:p>
      <w:pPr>
        <w:pStyle w:val="TOC1"/>
        <w:tabs>
          <w:tab w:val="right" w:leader="dot" w:pos="8306"/>
        </w:tabs>
      </w:pPr>
      <w:hyperlink w:anchor="_Toc1885" w:history="1">
        <w:r>
          <w:rPr>
            <w:rFonts w:ascii="仿宋" w:eastAsia="仿宋" w:hAnsi="仿宋" w:cs="仿宋" w:hint="eastAsia"/>
            <w:lang w:eastAsia="zh-CN"/>
          </w:rPr>
          <w:t>十、热值分析产品项目人力资源管理</w:t>
        </w:r>
        <w:r>
          <w:tab/>
        </w:r>
        <w:r>
          <w:fldChar w:fldCharType="begin"/>
        </w:r>
        <w:r>
          <w:instrText xml:space="preserve"> PAGEREF _Toc1885 \h </w:instrText>
        </w:r>
        <w:r>
          <w:fldChar w:fldCharType="separate"/>
        </w:r>
        <w:r>
          <w:t>40</w:t>
        </w:r>
        <w:r>
          <w:fldChar w:fldCharType="end"/>
        </w:r>
      </w:hyperlink>
    </w:p>
    <w:p>
      <w:pPr>
        <w:pStyle w:val="TOC2"/>
        <w:tabs>
          <w:tab w:val="right" w:leader="dot" w:pos="8306"/>
        </w:tabs>
      </w:pPr>
      <w:hyperlink w:anchor="_Toc30238" w:history="1">
        <w:r>
          <w:rPr>
            <w:rFonts w:ascii="仿宋" w:eastAsia="仿宋" w:hAnsi="仿宋" w:cs="仿宋" w:hint="eastAsia"/>
            <w:lang w:eastAsia="zh-CN"/>
          </w:rPr>
          <w:t>(一)、建立健全的预算管理制度</w:t>
        </w:r>
        <w:r>
          <w:tab/>
        </w:r>
        <w:r>
          <w:fldChar w:fldCharType="begin"/>
        </w:r>
        <w:r>
          <w:instrText xml:space="preserve"> PAGEREF _Toc30238 \h </w:instrText>
        </w:r>
        <w:r>
          <w:fldChar w:fldCharType="separate"/>
        </w:r>
        <w:r>
          <w:t>40</w:t>
        </w:r>
        <w:r>
          <w:fldChar w:fldCharType="end"/>
        </w:r>
      </w:hyperlink>
    </w:p>
    <w:p>
      <w:pPr>
        <w:pStyle w:val="TOC2"/>
        <w:tabs>
          <w:tab w:val="right" w:leader="dot" w:pos="8306"/>
        </w:tabs>
      </w:pPr>
      <w:hyperlink w:anchor="_Toc25915" w:history="1">
        <w:r>
          <w:rPr>
            <w:rFonts w:ascii="仿宋" w:eastAsia="仿宋" w:hAnsi="仿宋" w:cs="仿宋" w:hint="eastAsia"/>
            <w:lang w:eastAsia="zh-CN"/>
          </w:rPr>
          <w:t>(二)、加强资金流动监控</w:t>
        </w:r>
        <w:r>
          <w:tab/>
        </w:r>
        <w:r>
          <w:fldChar w:fldCharType="begin"/>
        </w:r>
        <w:r>
          <w:instrText xml:space="preserve"> PAGEREF _Toc25915 \h </w:instrText>
        </w:r>
        <w:r>
          <w:fldChar w:fldCharType="separate"/>
        </w:r>
        <w:r>
          <w:t>41</w:t>
        </w:r>
        <w:r>
          <w:fldChar w:fldCharType="end"/>
        </w:r>
      </w:hyperlink>
    </w:p>
    <w:p>
      <w:pPr>
        <w:pStyle w:val="TOC2"/>
        <w:tabs>
          <w:tab w:val="right" w:leader="dot" w:pos="8306"/>
        </w:tabs>
      </w:pPr>
      <w:hyperlink w:anchor="_Toc23353" w:history="1">
        <w:r>
          <w:rPr>
            <w:rFonts w:ascii="仿宋" w:eastAsia="仿宋" w:hAnsi="仿宋" w:cs="仿宋" w:hint="eastAsia"/>
            <w:lang w:eastAsia="zh-CN"/>
          </w:rPr>
          <w:t>(三)、制定完善的风险控制机制</w:t>
        </w:r>
        <w:r>
          <w:tab/>
        </w:r>
        <w:r>
          <w:fldChar w:fldCharType="begin"/>
        </w:r>
        <w:r>
          <w:instrText xml:space="preserve"> PAGEREF _Toc23353 \h </w:instrText>
        </w:r>
        <w:r>
          <w:fldChar w:fldCharType="separate"/>
        </w:r>
        <w:r>
          <w:t>43</w:t>
        </w:r>
        <w:r>
          <w:fldChar w:fldCharType="end"/>
        </w:r>
      </w:hyperlink>
    </w:p>
    <w:p>
      <w:pPr>
        <w:pStyle w:val="TOC2"/>
        <w:tabs>
          <w:tab w:val="right" w:leader="dot" w:pos="8306"/>
        </w:tabs>
      </w:pPr>
      <w:hyperlink w:anchor="_Toc3825" w:history="1">
        <w:r>
          <w:rPr>
            <w:rFonts w:ascii="仿宋" w:eastAsia="仿宋" w:hAnsi="仿宋" w:cs="仿宋" w:hint="eastAsia"/>
            <w:lang w:eastAsia="zh-CN"/>
          </w:rPr>
          <w:t>(四)、优化成本管理</w:t>
        </w:r>
        <w:r>
          <w:tab/>
        </w:r>
        <w:r>
          <w:fldChar w:fldCharType="begin"/>
        </w:r>
        <w:r>
          <w:instrText xml:space="preserve"> PAGEREF _Toc3825 \h </w:instrText>
        </w:r>
        <w:r>
          <w:fldChar w:fldCharType="separate"/>
        </w:r>
        <w:r>
          <w:t>44</w:t>
        </w:r>
        <w:r>
          <w:fldChar w:fldCharType="end"/>
        </w:r>
      </w:hyperlink>
    </w:p>
    <w:p>
      <w:pPr>
        <w:pStyle w:val="TOC1"/>
        <w:tabs>
          <w:tab w:val="right" w:leader="dot" w:pos="8306"/>
        </w:tabs>
      </w:pPr>
      <w:hyperlink w:anchor="_Toc21407" w:history="1">
        <w:r>
          <w:rPr>
            <w:rFonts w:ascii="仿宋" w:eastAsia="仿宋" w:hAnsi="仿宋" w:cs="仿宋" w:hint="eastAsia"/>
            <w:lang w:eastAsia="zh-CN"/>
          </w:rPr>
          <w:t>十一、热值分析产品项目技术管理</w:t>
        </w:r>
        <w:r>
          <w:tab/>
        </w:r>
        <w:r>
          <w:fldChar w:fldCharType="begin"/>
        </w:r>
        <w:r>
          <w:instrText xml:space="preserve"> PAGEREF _Toc21407 \h </w:instrText>
        </w:r>
        <w:r>
          <w:fldChar w:fldCharType="separate"/>
        </w:r>
        <w:r>
          <w:t>45</w:t>
        </w:r>
        <w:r>
          <w:fldChar w:fldCharType="end"/>
        </w:r>
      </w:hyperlink>
    </w:p>
    <w:p>
      <w:pPr>
        <w:pStyle w:val="TOC2"/>
        <w:tabs>
          <w:tab w:val="right" w:leader="dot" w:pos="8306"/>
        </w:tabs>
      </w:pPr>
      <w:hyperlink w:anchor="_Toc17221" w:history="1">
        <w:r>
          <w:rPr>
            <w:rFonts w:ascii="仿宋" w:eastAsia="仿宋" w:hAnsi="仿宋" w:cs="仿宋" w:hint="eastAsia"/>
            <w:lang w:eastAsia="zh-CN"/>
          </w:rPr>
          <w:t>(一)、技术方案选用方向</w:t>
        </w:r>
        <w:r>
          <w:tab/>
        </w:r>
        <w:r>
          <w:fldChar w:fldCharType="begin"/>
        </w:r>
        <w:r>
          <w:instrText xml:space="preserve"> PAGEREF _Toc17221 \h </w:instrText>
        </w:r>
        <w:r>
          <w:fldChar w:fldCharType="separate"/>
        </w:r>
        <w:r>
          <w:t>45</w:t>
        </w:r>
        <w:r>
          <w:fldChar w:fldCharType="end"/>
        </w:r>
      </w:hyperlink>
    </w:p>
    <w:p>
      <w:pPr>
        <w:pStyle w:val="TOC2"/>
        <w:tabs>
          <w:tab w:val="right" w:leader="dot" w:pos="8306"/>
        </w:tabs>
      </w:pPr>
      <w:hyperlink w:anchor="_Toc25523" w:history="1">
        <w:r>
          <w:rPr>
            <w:rFonts w:ascii="仿宋" w:eastAsia="仿宋" w:hAnsi="仿宋" w:cs="仿宋" w:hint="eastAsia"/>
            <w:lang w:eastAsia="zh-CN"/>
          </w:rPr>
          <w:t>(二)、工艺技术方案选用原则</w:t>
        </w:r>
        <w:r>
          <w:tab/>
        </w:r>
        <w:r>
          <w:fldChar w:fldCharType="begin"/>
        </w:r>
        <w:r>
          <w:instrText xml:space="preserve"> PAGEREF _Toc25523 \h </w:instrText>
        </w:r>
        <w:r>
          <w:fldChar w:fldCharType="separate"/>
        </w:r>
        <w:r>
          <w:t>47</w:t>
        </w:r>
        <w:r>
          <w:fldChar w:fldCharType="end"/>
        </w:r>
      </w:hyperlink>
    </w:p>
    <w:p>
      <w:pPr>
        <w:pStyle w:val="TOC2"/>
        <w:tabs>
          <w:tab w:val="right" w:leader="dot" w:pos="8306"/>
        </w:tabs>
      </w:pPr>
      <w:hyperlink w:anchor="_Toc31476" w:history="1">
        <w:r>
          <w:rPr>
            <w:rFonts w:ascii="仿宋" w:eastAsia="仿宋" w:hAnsi="仿宋" w:cs="仿宋" w:hint="eastAsia"/>
            <w:lang w:eastAsia="zh-CN"/>
          </w:rPr>
          <w:t>(三)、工艺技术方案要求</w:t>
        </w:r>
        <w:r>
          <w:tab/>
        </w:r>
        <w:r>
          <w:fldChar w:fldCharType="begin"/>
        </w:r>
        <w:r>
          <w:instrText xml:space="preserve"> PAGEREF _Toc31476 \h </w:instrText>
        </w:r>
        <w:r>
          <w:fldChar w:fldCharType="separate"/>
        </w:r>
        <w:r>
          <w:t>49</w:t>
        </w:r>
        <w:r>
          <w:fldChar w:fldCharType="end"/>
        </w:r>
      </w:hyperlink>
    </w:p>
    <w:p>
      <w:pPr>
        <w:pStyle w:val="TOC1"/>
        <w:tabs>
          <w:tab w:val="right" w:leader="dot" w:pos="8306"/>
        </w:tabs>
      </w:pPr>
      <w:hyperlink w:anchor="_Toc14211" w:history="1">
        <w:r>
          <w:rPr>
            <w:rFonts w:ascii="仿宋" w:eastAsia="仿宋" w:hAnsi="仿宋" w:cs="仿宋" w:hint="eastAsia"/>
            <w:lang w:eastAsia="zh-CN"/>
          </w:rPr>
          <w:t>十二、热值分析产品项目风险管理</w:t>
        </w:r>
        <w:r>
          <w:tab/>
        </w:r>
        <w:r>
          <w:fldChar w:fldCharType="begin"/>
        </w:r>
        <w:r>
          <w:instrText xml:space="preserve"> PAGEREF _Toc14211 \h </w:instrText>
        </w:r>
        <w:r>
          <w:fldChar w:fldCharType="separate"/>
        </w:r>
        <w:r>
          <w:t>52</w:t>
        </w:r>
        <w:r>
          <w:fldChar w:fldCharType="end"/>
        </w:r>
      </w:hyperlink>
    </w:p>
    <w:p>
      <w:pPr>
        <w:pStyle w:val="TOC2"/>
        <w:tabs>
          <w:tab w:val="right" w:leader="dot" w:pos="8306"/>
        </w:tabs>
      </w:pPr>
      <w:hyperlink w:anchor="_Toc30483" w:history="1">
        <w:r>
          <w:rPr>
            <w:rFonts w:ascii="仿宋" w:eastAsia="仿宋" w:hAnsi="仿宋" w:cs="仿宋" w:hint="eastAsia"/>
            <w:lang w:eastAsia="zh-CN"/>
          </w:rPr>
          <w:t>(一)、风险识别与评估</w:t>
        </w:r>
        <w:r>
          <w:tab/>
        </w:r>
        <w:r>
          <w:fldChar w:fldCharType="begin"/>
        </w:r>
        <w:r>
          <w:instrText xml:space="preserve"> PAGEREF _Toc30483 \h </w:instrText>
        </w:r>
        <w:r>
          <w:fldChar w:fldCharType="separate"/>
        </w:r>
        <w:r>
          <w:t>52</w:t>
        </w:r>
        <w:r>
          <w:fldChar w:fldCharType="end"/>
        </w:r>
      </w:hyperlink>
    </w:p>
    <w:p>
      <w:pPr>
        <w:pStyle w:val="TOC2"/>
        <w:tabs>
          <w:tab w:val="right" w:leader="dot" w:pos="8306"/>
        </w:tabs>
      </w:pPr>
      <w:hyperlink w:anchor="_Toc9245" w:history="1">
        <w:r>
          <w:rPr>
            <w:rFonts w:ascii="仿宋" w:eastAsia="仿宋" w:hAnsi="仿宋" w:cs="仿宋" w:hint="eastAsia"/>
            <w:lang w:eastAsia="zh-CN"/>
          </w:rPr>
          <w:t>(二)、风险应对策略</w:t>
        </w:r>
        <w:r>
          <w:tab/>
        </w:r>
        <w:r>
          <w:fldChar w:fldCharType="begin"/>
        </w:r>
        <w:r>
          <w:instrText xml:space="preserve"> PAGEREF _Toc9245 \h </w:instrText>
        </w:r>
        <w:r>
          <w:fldChar w:fldCharType="separate"/>
        </w:r>
        <w:r>
          <w:t>53</w:t>
        </w:r>
        <w:r>
          <w:fldChar w:fldCharType="end"/>
        </w:r>
      </w:hyperlink>
    </w:p>
    <w:p>
      <w:pPr>
        <w:pStyle w:val="TOC2"/>
        <w:tabs>
          <w:tab w:val="right" w:leader="dot" w:pos="8306"/>
        </w:tabs>
      </w:pPr>
      <w:hyperlink w:anchor="_Toc14204" w:history="1">
        <w:r>
          <w:rPr>
            <w:rFonts w:ascii="仿宋" w:eastAsia="仿宋" w:hAnsi="仿宋" w:cs="仿宋" w:hint="eastAsia"/>
            <w:lang w:eastAsia="zh-CN"/>
          </w:rPr>
          <w:t>(三)、风险监控与控制</w:t>
        </w:r>
        <w:r>
          <w:tab/>
        </w:r>
        <w:r>
          <w:fldChar w:fldCharType="begin"/>
        </w:r>
        <w:r>
          <w:instrText xml:space="preserve"> PAGEREF _Toc14204 \h </w:instrText>
        </w:r>
        <w:r>
          <w:fldChar w:fldCharType="separate"/>
        </w:r>
        <w:r>
          <w:t>55</w:t>
        </w:r>
        <w:r>
          <w:fldChar w:fldCharType="end"/>
        </w:r>
      </w:hyperlink>
    </w:p>
    <w:p>
      <w:pPr>
        <w:pStyle w:val="TOC1"/>
        <w:tabs>
          <w:tab w:val="right" w:leader="dot" w:pos="8306"/>
        </w:tabs>
      </w:pPr>
      <w:hyperlink w:anchor="_Toc21721" w:history="1">
        <w:r>
          <w:rPr>
            <w:rFonts w:ascii="仿宋" w:eastAsia="仿宋" w:hAnsi="仿宋" w:cs="仿宋" w:hint="eastAsia"/>
            <w:lang w:eastAsia="zh-CN"/>
          </w:rPr>
          <w:t>十三、热值分析产品项目工程方案分析</w:t>
        </w:r>
        <w:r>
          <w:tab/>
        </w:r>
        <w:r>
          <w:fldChar w:fldCharType="begin"/>
        </w:r>
        <w:r>
          <w:instrText xml:space="preserve"> PAGEREF _Toc21721 \h </w:instrText>
        </w:r>
        <w:r>
          <w:fldChar w:fldCharType="separate"/>
        </w:r>
        <w:r>
          <w:t>56</w:t>
        </w:r>
        <w:r>
          <w:fldChar w:fldCharType="end"/>
        </w:r>
      </w:hyperlink>
    </w:p>
    <w:p>
      <w:pPr>
        <w:pStyle w:val="TOC2"/>
        <w:tabs>
          <w:tab w:val="right" w:leader="dot" w:pos="8306"/>
        </w:tabs>
      </w:pPr>
      <w:hyperlink w:anchor="_Toc16774" w:history="1">
        <w:r>
          <w:rPr>
            <w:rFonts w:ascii="仿宋" w:eastAsia="仿宋" w:hAnsi="仿宋" w:cs="仿宋" w:hint="eastAsia"/>
            <w:lang w:eastAsia="zh-CN"/>
          </w:rPr>
          <w:t>(一)、建筑工程设计原则</w:t>
        </w:r>
        <w:r>
          <w:tab/>
        </w:r>
        <w:r>
          <w:fldChar w:fldCharType="begin"/>
        </w:r>
        <w:r>
          <w:instrText xml:space="preserve"> PAGEREF _Toc16774 \h </w:instrText>
        </w:r>
        <w:r>
          <w:fldChar w:fldCharType="separate"/>
        </w:r>
        <w:r>
          <w:t>56</w:t>
        </w:r>
        <w:r>
          <w:fldChar w:fldCharType="end"/>
        </w:r>
      </w:hyperlink>
    </w:p>
    <w:p>
      <w:pPr>
        <w:pStyle w:val="TOC2"/>
        <w:tabs>
          <w:tab w:val="right" w:leader="dot" w:pos="8306"/>
        </w:tabs>
      </w:pPr>
      <w:hyperlink w:anchor="_Toc2977" w:history="1">
        <w:r>
          <w:rPr>
            <w:rFonts w:ascii="仿宋" w:eastAsia="仿宋" w:hAnsi="仿宋" w:cs="仿宋" w:hint="eastAsia"/>
            <w:lang w:eastAsia="zh-CN"/>
          </w:rPr>
          <w:t>(二)、土建工程建设指标</w:t>
        </w:r>
        <w:r>
          <w:tab/>
        </w:r>
        <w:r>
          <w:fldChar w:fldCharType="begin"/>
        </w:r>
        <w:r>
          <w:instrText xml:space="preserve"> PAGEREF _Toc2977 \h </w:instrText>
        </w:r>
        <w:r>
          <w:fldChar w:fldCharType="separate"/>
        </w:r>
        <w:r>
          <w:t>59</w:t>
        </w:r>
        <w:r>
          <w:fldChar w:fldCharType="end"/>
        </w:r>
      </w:hyperlink>
    </w:p>
    <w:p>
      <w:pPr>
        <w:pStyle w:val="TOC1"/>
        <w:tabs>
          <w:tab w:val="right" w:leader="dot" w:pos="8306"/>
        </w:tabs>
      </w:pPr>
      <w:hyperlink w:anchor="_Toc8604" w:history="1">
        <w:r>
          <w:rPr>
            <w:rFonts w:ascii="仿宋" w:eastAsia="仿宋" w:hAnsi="仿宋" w:cs="仿宋" w:hint="eastAsia"/>
            <w:lang w:eastAsia="zh-CN"/>
          </w:rPr>
          <w:t>十四、利益相关者分析与沟通计划</w:t>
        </w:r>
        <w:r>
          <w:tab/>
        </w:r>
        <w:r>
          <w:fldChar w:fldCharType="begin"/>
        </w:r>
        <w:r>
          <w:instrText xml:space="preserve"> PAGEREF _Toc8604 \h </w:instrText>
        </w:r>
        <w:r>
          <w:fldChar w:fldCharType="separate"/>
        </w:r>
        <w:r>
          <w:t>61</w:t>
        </w:r>
        <w:r>
          <w:fldChar w:fldCharType="end"/>
        </w:r>
      </w:hyperlink>
    </w:p>
    <w:p>
      <w:pPr>
        <w:pStyle w:val="TOC2"/>
        <w:tabs>
          <w:tab w:val="right" w:leader="dot" w:pos="8306"/>
        </w:tabs>
      </w:pPr>
      <w:hyperlink w:anchor="_Toc21687" w:history="1">
        <w:r>
          <w:rPr>
            <w:rFonts w:ascii="仿宋" w:eastAsia="仿宋" w:hAnsi="仿宋" w:cs="仿宋" w:hint="eastAsia"/>
            <w:lang w:eastAsia="zh-CN"/>
          </w:rPr>
          <w:t>(一)、利益相关者分析</w:t>
        </w:r>
        <w:r>
          <w:tab/>
        </w:r>
        <w:r>
          <w:fldChar w:fldCharType="begin"/>
        </w:r>
        <w:r>
          <w:instrText xml:space="preserve"> PAGEREF _Toc21687 \h </w:instrText>
        </w:r>
        <w:r>
          <w:fldChar w:fldCharType="separate"/>
        </w:r>
        <w:r>
          <w:t>61</w:t>
        </w:r>
        <w:r>
          <w:fldChar w:fldCharType="end"/>
        </w:r>
      </w:hyperlink>
    </w:p>
    <w:p>
      <w:pPr>
        <w:pStyle w:val="TOC2"/>
        <w:tabs>
          <w:tab w:val="right" w:leader="dot" w:pos="8306"/>
        </w:tabs>
      </w:pPr>
      <w:hyperlink w:anchor="_Toc9841" w:history="1">
        <w:r>
          <w:rPr>
            <w:rFonts w:ascii="仿宋" w:eastAsia="仿宋" w:hAnsi="仿宋" w:cs="仿宋" w:hint="eastAsia"/>
            <w:lang w:eastAsia="zh-CN"/>
          </w:rPr>
          <w:t>(二)、沟通计划</w:t>
        </w:r>
        <w:r>
          <w:tab/>
        </w:r>
        <w:r>
          <w:fldChar w:fldCharType="begin"/>
        </w:r>
        <w:r>
          <w:instrText xml:space="preserve"> PAGEREF _Toc9841 \h </w:instrText>
        </w:r>
        <w:r>
          <w:fldChar w:fldCharType="separate"/>
        </w:r>
        <w:r>
          <w:t>62</w:t>
        </w:r>
        <w:r>
          <w:fldChar w:fldCharType="end"/>
        </w:r>
      </w:hyperlink>
    </w:p>
    <w:p>
      <w:pPr>
        <w:pStyle w:val="TOC1"/>
        <w:tabs>
          <w:tab w:val="right" w:leader="dot" w:pos="8306"/>
        </w:tabs>
      </w:pPr>
      <w:hyperlink w:anchor="_Toc20886" w:history="1">
        <w:r>
          <w:rPr>
            <w:rFonts w:ascii="仿宋" w:eastAsia="仿宋" w:hAnsi="仿宋" w:cs="仿宋" w:hint="eastAsia"/>
            <w:lang w:eastAsia="zh-CN"/>
          </w:rPr>
          <w:t>十五、热值分析产品项目变更管理</w:t>
        </w:r>
        <w:r>
          <w:tab/>
        </w:r>
        <w:r>
          <w:fldChar w:fldCharType="begin"/>
        </w:r>
        <w:r>
          <w:instrText xml:space="preserve"> PAGEREF _Toc20886 \h </w:instrText>
        </w:r>
        <w:r>
          <w:fldChar w:fldCharType="separate"/>
        </w:r>
        <w:r>
          <w:t>63</w:t>
        </w:r>
        <w:r>
          <w:fldChar w:fldCharType="end"/>
        </w:r>
      </w:hyperlink>
    </w:p>
    <w:p>
      <w:pPr>
        <w:pStyle w:val="TOC2"/>
        <w:tabs>
          <w:tab w:val="right" w:leader="dot" w:pos="8306"/>
        </w:tabs>
      </w:pPr>
      <w:hyperlink w:anchor="_Toc2779" w:history="1">
        <w:r>
          <w:rPr>
            <w:rFonts w:ascii="仿宋" w:eastAsia="仿宋" w:hAnsi="仿宋" w:cs="仿宋" w:hint="eastAsia"/>
            <w:lang w:eastAsia="zh-CN"/>
          </w:rPr>
          <w:t>(一)、变更申请与评估</w:t>
        </w:r>
        <w:r>
          <w:tab/>
        </w:r>
        <w:r>
          <w:fldChar w:fldCharType="begin"/>
        </w:r>
        <w:r>
          <w:instrText xml:space="preserve"> PAGEREF _Toc2779 \h </w:instrText>
        </w:r>
        <w:r>
          <w:fldChar w:fldCharType="separate"/>
        </w:r>
        <w:r>
          <w:t>63</w:t>
        </w:r>
        <w:r>
          <w:fldChar w:fldCharType="end"/>
        </w:r>
      </w:hyperlink>
    </w:p>
    <w:p>
      <w:pPr>
        <w:pStyle w:val="TOC2"/>
        <w:tabs>
          <w:tab w:val="right" w:leader="dot" w:pos="8306"/>
        </w:tabs>
      </w:pPr>
      <w:hyperlink w:anchor="_Toc7129" w:history="1">
        <w:r>
          <w:rPr>
            <w:rFonts w:ascii="仿宋" w:eastAsia="仿宋" w:hAnsi="仿宋" w:cs="仿宋" w:hint="eastAsia"/>
            <w:lang w:eastAsia="zh-CN"/>
          </w:rPr>
          <w:t>(二)、变更实施与控制</w:t>
        </w:r>
        <w:r>
          <w:tab/>
        </w:r>
        <w:r>
          <w:fldChar w:fldCharType="begin"/>
        </w:r>
        <w:r>
          <w:instrText xml:space="preserve"> PAGEREF _Toc7129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495"/>
      <w:r>
        <w:rPr>
          <w:rFonts w:ascii="仿宋" w:eastAsia="仿宋" w:hAnsi="仿宋" w:cs="仿宋" w:hint="eastAsia"/>
          <w:sz w:val="28"/>
          <w:lang w:eastAsia="zh-CN"/>
        </w:rPr>
        <w:t>一、热值分析产品项目可持续发展</w:t>
      </w:r>
      <w:bookmarkEnd w:id="2"/>
    </w:p>
    <w:p>
      <w:pPr>
        <w:pStyle w:val="Heading2"/>
        <w:rPr>
          <w:rFonts w:ascii="仿宋" w:eastAsia="仿宋" w:hAnsi="仿宋" w:cs="仿宋" w:hint="eastAsia"/>
          <w:lang w:eastAsia="zh-CN"/>
        </w:rPr>
      </w:pPr>
      <w:bookmarkStart w:id="3" w:name="_Toc2691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值分析产品项目中，热值分析产品项目团队着眼于未来，明确了可持续发展的战略方向。制定的具体可持续发展目标包括降低资源使用、采用环保技术、最大化社会效益等。这一步骤不仅有助于热值分析产品项目在环保和社会责任方面达到最高标准，也为未来提供了明确的指引，确保热值分析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可持续实践的融入热值分析产品项目管理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热值分析产品项目管理周期。从热值分析产品项目规划开始，热值分析产品项目团队就考虑了环境和社会的因素。在执行阶段，热值分析产品项目团队积极推动绿色技术的应用，优化资源利用。此外，关注员工的社会责任，通过培训和沟通活动提高员工对可持续发展的认知，使他们能够在日常工作中践行可持续实践。这些举措不仅为热值分析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09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扎根于热值分析产品项目的可持续发展理念，我们深信环保与社会责任是热值分析产品项目成功的关键支柱。在热值分析产品项目的每一步，我们都致力于通过创新和实践，履行对环境和社会的坚定责任。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热值分析产品项目团队通过引入先进的环保技术、建立高效的废物处理系统以及推动能源节约措施，积极履行环保责任。定期的环保监测和评估确保热值分析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热值分析产品项目不仅致力于自身可持续发展，还注重对社会的回馈。通过支持社区热值分析产品项目、参与慈善事业、提供培训机会等方式，热值分析产品项目积极履行社会责任。与当地社区建立积极互动，关注员工的工作与生活平衡，以及员工的身心健康，是热值分析产品项目在社会责任层面的关键举措。这样的实践不仅增强了热值分析产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073"/>
      <w:r>
        <w:rPr>
          <w:rFonts w:ascii="仿宋" w:eastAsia="仿宋" w:hAnsi="仿宋" w:cs="仿宋" w:hint="eastAsia"/>
          <w:sz w:val="28"/>
          <w:lang w:eastAsia="zh-CN"/>
        </w:rPr>
        <w:t>二、热值分析产品项目选址可行性分析</w:t>
      </w:r>
      <w:bookmarkEnd w:id="5"/>
    </w:p>
    <w:p>
      <w:pPr>
        <w:pStyle w:val="Heading2"/>
        <w:rPr>
          <w:rFonts w:ascii="仿宋" w:eastAsia="仿宋" w:hAnsi="仿宋" w:cs="仿宋" w:hint="eastAsia"/>
          <w:lang w:eastAsia="zh-CN"/>
        </w:rPr>
      </w:pPr>
      <w:bookmarkStart w:id="6" w:name="_Toc31462"/>
      <w:r>
        <w:rPr>
          <w:rFonts w:ascii="仿宋" w:eastAsia="仿宋" w:hAnsi="仿宋" w:cs="仿宋" w:hint="eastAsia"/>
          <w:lang w:eastAsia="zh-CN"/>
        </w:rPr>
        <w:t>(一)、热值分析产品项目选址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该热值分析产品项目选址位于XX省XX市XX区XXX街道</w:t>
      </w:r>
    </w:p>
    <w:p>
      <w:pPr>
        <w:pStyle w:val="Heading2"/>
        <w:ind w:firstLine="560" w:firstLineChars="200"/>
        <w:rPr>
          <w:rFonts w:ascii="仿宋" w:eastAsia="仿宋" w:hAnsi="仿宋" w:cs="仿宋" w:hint="eastAsia"/>
          <w:sz w:val="28"/>
          <w:lang w:eastAsia="zh-CN"/>
        </w:rPr>
      </w:pPr>
      <w:bookmarkStart w:id="7" w:name="_Toc1203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热值分析产品项目的征地面积将根据热值分析产品项目的实际规模和需求进行精确规划。具体面积XXX平方米，旨在确保热值分析产品项目不仅能够满足当前的发展需求，还能够预留空间以适应未来的扩展。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净用地面积是在征地面积基础上去除不可利用面积后的实际可开发用地。具体面积XXX平方米，考虑到环保、交通、安全等多方面因素，以确保热值分析产品项目在整体利用效率上达到最优。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热值分析产品项目计划建设的建筑总规模具体面积XXX平方米。这一规模的确定综合考虑了热值分析产品项目的性质、规模，以及城市规划的相关要求，确保建筑布局与周边环境协调一致。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绿地率是热值分析产品项目用地中被规划为绿地的比例。具体面积XXX平方米，旨在通过合理规划绿地，改善热值分析产品项目周边环境，提升居民生活质量，并符合城市整体绿化规划。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容积率是用地上可以建设的建筑总体积与用地面积之比。具体面积XXX，通过合理的容积率规划，确保热值分析产品项目建筑规模与周边环境和谐共生。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热值分析产品项目选址与当地城市规划相一致，具体面积XXX平方米。通过与城市规划部门深入沟通，确保热值分析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热值分析产品项目选址符合当地产业政策，具体面积XXX平方米。这包括热值分析产品项目对当地经济的促进作用，以及对相关产业的带动效应，确保热值分析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用地总体要求必须符合环保和可持续发展的原则，具体面积XXX平方米。通过采用绿色建筑设计、节能减排等措施，确保热值分析产品项目在建设和运营过程中对环境的影响最小化，达到可持续发展的要求。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确保热值分析产品项目选址具备必要的公共设施配套，具体面积XXX平方米。这包括交通便利性、教育、医疗等基础设施，以提高居民生活品质，使得热值分析产品项目选址更具吸引力。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考虑用地总体要求对当地社会稳定性的影响，具体面积XXX平方米。通过深入了解当地社区反馈，确保热值分析产品项目的选址和建设过程对当地社会和谐稳定产生积极作用。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热值分析产品项目选址不仅符合法规和规划，还在实际操作中具有可行性。这一全面规划将为热值分析产品项目的成功实施提供坚实的基础，确保热值分析产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00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值分析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热值分析产品项目的设备规划和空间设计中，我们将采取灵活设备布局的措施。设备布局将根据实际需求进行灵活设计，避免不必要的浪费。通过合理规划设备摆放位置，我们将提高设备的利用率，减少设备间距，以确保热值分析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热值分析产品项目内部引入共享设施的概念，例如共享会议室、办公区等。通过这种方式，我们可以减少对资源的重复建设，提高资源共享效率，从而减小热值分析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18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热值分析产品项目的总图布置中，我们将不同功能区域进行明确的规划，以最大程度满足热值分析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31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热值分析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热值分析产品项目对环境的影响是综合评价的重要因素之一。我们将详细考虑选址周边的自然环境、生态保护区、水源地等情况，确保热值分析产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对选址的评价还需充分考虑当地政府的产业政策和法规。我们将详细了解热值分析产品项目所在地的相关政策，确保热值分析产品项目的规划和运营与当地法规相符，降低不必要的法律风险。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考虑到社会稳定性对企业运营的重要性，我们将评估选址地区的社会安全情况、劳工关系、社区反馈等方面，以确保热值分析产品项目的建设和运营不会受到社会稳定性的负面影响。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最后，我们将综合考虑用地成本，包括土地购置费用、土地开发成本等。通过对用地成本的详细评估，我们能够做出更为精确的经济效益分析，为热值分析产品项目的投资决策提供有力支持。</w:t>
      </w:r>
    </w:p>
    <w:p>
      <w:pPr>
        <w:pStyle w:val="Heading1"/>
        <w:ind w:firstLine="560" w:firstLineChars="200"/>
        <w:rPr>
          <w:rFonts w:ascii="仿宋" w:eastAsia="仿宋" w:hAnsi="仿宋" w:cs="仿宋" w:hint="eastAsia"/>
          <w:sz w:val="28"/>
          <w:lang w:eastAsia="zh-CN"/>
        </w:rPr>
      </w:pPr>
      <w:bookmarkStart w:id="11" w:name="_Toc5669"/>
      <w:r>
        <w:rPr>
          <w:rFonts w:ascii="仿宋" w:eastAsia="仿宋" w:hAnsi="仿宋" w:cs="仿宋" w:hint="eastAsia"/>
          <w:sz w:val="28"/>
          <w:lang w:eastAsia="zh-CN"/>
        </w:rPr>
        <w:t>三、热值分析产品项目危机管理</w:t>
      </w:r>
      <w:bookmarkEnd w:id="11"/>
    </w:p>
    <w:p>
      <w:pPr>
        <w:pStyle w:val="Heading2"/>
        <w:rPr>
          <w:rFonts w:ascii="仿宋" w:eastAsia="仿宋" w:hAnsi="仿宋" w:cs="仿宋" w:hint="eastAsia"/>
          <w:lang w:eastAsia="zh-CN"/>
        </w:rPr>
      </w:pPr>
      <w:bookmarkStart w:id="12" w:name="_Toc647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热值分析产品项目危机管理中，危机预警与识别是确保热值分析产品项目稳健运行的核心步骤。通过建立全面的监测机制，热值分析产品项目团队旨在及时发现和理解潜在的风险和危机因素，以便采取及时的预防和应对措施，确保热值分析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首先，通过深入的风险评估，热值分析产品项目团队全面分析了整个热值分析产品项目和各个阶段可能存在的威胁。这包括准确评估每个潜在风险的发生概率和可能影响的程度，为后续危机预警提供了有力支持。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热值分析产品项目团队着重于明确定义热值分析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热值分析产品项目进展的持续监控，团队能够及时发现潜在问题并作出迅速反应。热值分析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在这一阶段，团队的专业素养和反应速度将发挥至关重要的作用，以确保潜在危机能够在初期得到有效的处理，最大程度地减轻负面影响。通过危机预警与识别，热值分析产品项目得以更有序、可控地推进。</w:t>
      </w:r>
    </w:p>
    <w:p>
      <w:pPr>
        <w:pStyle w:val="Heading2"/>
        <w:ind w:firstLine="560" w:firstLineChars="200"/>
        <w:rPr>
          <w:rFonts w:ascii="仿宋" w:eastAsia="仿宋" w:hAnsi="仿宋" w:cs="仿宋" w:hint="eastAsia"/>
          <w:sz w:val="28"/>
          <w:lang w:eastAsia="zh-CN"/>
        </w:rPr>
      </w:pPr>
      <w:bookmarkStart w:id="13" w:name="_Toc79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在危机发生时，热值分析产品项目团队立即行动，成立了应急小组。该小组的任务是迅速制定并实施紧急应对措施，以最小化潜在损失。以下是采取的主要措施：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暂停热值分析产品项目进度：为遏制危机蔓延，热值分析产品项目暂时停止进行，以便全面评估当前状况。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资源重新分配：重新评估热值分析产品项目资源的分配，确保最大限度地减小损失。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实时沟通：与关键利益相关者建立实时沟通机制，向他们传递热值分析产品项目危机的实际状况，保障热值分析产品项目核心利益。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在紧急应对的同时，热值分析产品项目团队强调了团队协作和有效沟通的重要性。以下是团队协作的关键举措：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信息共享机制：建立了信息共享平台，确保团队成员能够及时获取热值分析产品项目危机的实时信息。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领导者沟通：热值分析产品项目领导者通过定期会议和即时沟通工具，指导团队应对危机，保持团队稳定运行。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随着危机得到初步控制，热值分析产品项目团队转向制定恢复计划，以确保热值分析产品项目能够从中迅速恢复。主要恢复计划包括：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修复受损的进度计划：重新评估热值分析产品项目进度，制定修复计划，确保热值分析产品项目尽快回归正常进程。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重新调整资源分配：优化资源分配，确保热值分析产品项目在有限资源下高效运转。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风险管理机制加强：对热值分析产品项目风险进行全面评估，制定更强化的风险管理策略，以预防未来可能的危机。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381"/>
      <w:r>
        <w:rPr>
          <w:rFonts w:ascii="仿宋" w:eastAsia="仿宋" w:hAnsi="仿宋" w:cs="仿宋" w:hint="eastAsia"/>
          <w:sz w:val="28"/>
          <w:lang w:eastAsia="zh-CN"/>
        </w:rPr>
        <w:t>四、热值分析产品项目建设单位说明</w:t>
      </w:r>
      <w:bookmarkEnd w:id="14"/>
    </w:p>
    <w:p>
      <w:pPr>
        <w:pStyle w:val="Heading2"/>
        <w:rPr>
          <w:rFonts w:ascii="仿宋" w:eastAsia="仿宋" w:hAnsi="仿宋" w:cs="仿宋" w:hint="eastAsia"/>
          <w:lang w:eastAsia="zh-CN"/>
        </w:rPr>
      </w:pPr>
      <w:bookmarkStart w:id="15" w:name="_Toc5025"/>
      <w:r>
        <w:rPr>
          <w:rFonts w:ascii="仿宋" w:eastAsia="仿宋" w:hAnsi="仿宋" w:cs="仿宋" w:hint="eastAsia"/>
          <w:lang w:eastAsia="zh-CN"/>
        </w:rPr>
        <w:t>(一)、热值分析产品项目承办单位基本情况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993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热值分析产品项目承办单位的XXXX，我们着眼于实现可持续的经济效益。通过技术创新和解决方案的提供，公司预计在热值分析产品项目执行期间将获得可观的收入增长。这一收入来源主要包括热值分析产品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同时，我们注重成本控制和效率提升，以确保热值分析产品项目的可持续盈利。透过精细的管理和资源优化，公司期望实现热值分析产品项目利润最大化。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热值分析产品项目实施进行全面的投资评估，包括热值分析产品项目启动阶段的资金投入和后续运营成本。通过对热值分析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热值分析产品项目实施过程中具备足够的资金流动性，公司将进行详尽的现金流分析。这包括资金需求的合理预测、热值分析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1750"/>
      <w:r>
        <w:rPr>
          <w:rFonts w:ascii="仿宋" w:eastAsia="仿宋" w:hAnsi="仿宋" w:cs="仿宋" w:hint="eastAsia"/>
          <w:sz w:val="28"/>
          <w:lang w:eastAsia="zh-CN"/>
        </w:rPr>
        <w:t>五、热值分析产品项目建设背景及必要性分析</w:t>
      </w:r>
      <w:bookmarkEnd w:id="17"/>
    </w:p>
    <w:p>
      <w:pPr>
        <w:pStyle w:val="Heading2"/>
        <w:rPr>
          <w:rFonts w:ascii="仿宋" w:eastAsia="仿宋" w:hAnsi="仿宋" w:cs="仿宋" w:hint="eastAsia"/>
          <w:lang w:eastAsia="zh-CN"/>
        </w:rPr>
      </w:pPr>
      <w:bookmarkStart w:id="18" w:name="_Toc8346"/>
      <w:r>
        <w:rPr>
          <w:rFonts w:ascii="仿宋" w:eastAsia="仿宋" w:hAnsi="仿宋" w:cs="仿宋" w:hint="eastAsia"/>
          <w:lang w:eastAsia="zh-CN"/>
        </w:rPr>
        <w:t>(一)、热值分析产品项目背景分析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热值分析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热值分析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热值分析产品项目在这个潮流中的定位。同时，我们将关注行业内涌现的新兴机遇，以便热值分析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热值分析产品项目提供了强大的发展动力。我们将聚焦于行业内最新的技术发展趋势，包括但不限于人工智能、大数据分析、物联网等领域。通过深度的技术研究，我们将确保热值分析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热值分析产品项目发展的源泉。我们将投入更多的精力对市场需求进行深入剖析，超越表面的需求，深入挖掘潜在的市场痛点和机遇。通过对市场需求的细致了解，热值分析产品项目将更有针对性地设计解决方案，满足市场的多样化需求，从而更好地促进热值分析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热值分析产品项目战略至关重要。我们将对竞争态势进行更为深入的分析，包括但不限于市场份额、产品特点、客户满意度等多个维度。通过深度的竞争分析，热值分析产品项目将能够更准确地把握市场脉搏，制定具有竞争力的热值分析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热值分析产品项目的发展具有直接的影响。我们将进行更为全面的法规和政策分析，了解行业发展中的潜在法律风险和合规挑战。通过充分了解和遵守相关法规，热值分析产品项目将确保在法律框架内合法合规运营，为热值分析产品项目的稳健发展提供有力支持。</w:t>
      </w:r>
    </w:p>
    <w:p>
      <w:pPr>
        <w:pStyle w:val="Heading2"/>
        <w:ind w:firstLine="560" w:firstLineChars="200"/>
        <w:rPr>
          <w:rFonts w:ascii="仿宋" w:eastAsia="仿宋" w:hAnsi="仿宋" w:cs="仿宋" w:hint="eastAsia"/>
          <w:sz w:val="28"/>
          <w:lang w:eastAsia="zh-CN"/>
        </w:rPr>
      </w:pPr>
      <w:bookmarkStart w:id="19" w:name="_Toc5314"/>
      <w:r>
        <w:rPr>
          <w:rFonts w:ascii="仿宋" w:eastAsia="仿宋" w:hAnsi="仿宋" w:cs="仿宋" w:hint="eastAsia"/>
          <w:sz w:val="28"/>
          <w:lang w:eastAsia="zh-CN"/>
        </w:rPr>
        <w:t>(二)、热值分析产品项目建设必要性分析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热值分析产品项目建设的迫切性源于对行业发展趋势的深刻洞察。我们正处于一个行业变革的时代，科技创新、数字化转型成为企业发展的关键动力。热值分析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热值分析产品项目建设不仅仅是为了跟上潮流，更是为了通过技术创新推动企业的持续发展。通过引入先进的技术和解决方案，热值分析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https://d.book118.com/707200014132006051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热值分析产品项目规划设计蓝图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2D34C7"/>
    <w:rsid w:val="5D2D34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20001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2024-03-01T11:10:00Z</dcterms:created>
  <dcterms:modified xsi:type="dcterms:W3CDTF">2024-03-01T11:10:36Z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FF539AF54E804B5698BB0E11E1F2C0B0_11</vt:lpwstr>
  </property>
  <property fmtid="{D5CDD505-2E9C-101B-9397-08002B2CF9AE}" pid="3" name="KSOProductBuildVer">
    <vt:lpwstr>2052-12.1.0.16388</vt:lpwstr>
  </property>
</Properties>
</file>