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节水灌溉设备项目计划设计方案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68" w:history="1">
        <w:r>
          <w:rPr>
            <w:rFonts w:ascii="仿宋" w:eastAsia="仿宋" w:hAnsi="仿宋" w:cs="仿宋" w:hint="eastAsia"/>
            <w:lang w:eastAsia="zh-CN"/>
          </w:rPr>
          <w:t>前言</w:t>
        </w:r>
        <w:r>
          <w:tab/>
        </w:r>
        <w:r>
          <w:fldChar w:fldCharType="begin"/>
        </w:r>
        <w:r>
          <w:instrText xml:space="preserve"> PAGEREF _Toc24868 \h </w:instrText>
        </w:r>
        <w:r>
          <w:fldChar w:fldCharType="separate"/>
        </w:r>
        <w:r>
          <w:t>3</w:t>
        </w:r>
        <w:r>
          <w:fldChar w:fldCharType="end"/>
        </w:r>
      </w:hyperlink>
    </w:p>
    <w:p>
      <w:pPr>
        <w:pStyle w:val="TOC1"/>
        <w:tabs>
          <w:tab w:val="right" w:leader="dot" w:pos="8306"/>
        </w:tabs>
      </w:pPr>
      <w:hyperlink w:anchor="_Toc15119" w:history="1">
        <w:r>
          <w:rPr>
            <w:rFonts w:ascii="仿宋" w:eastAsia="仿宋" w:hAnsi="仿宋" w:cs="仿宋" w:hint="eastAsia"/>
            <w:lang w:eastAsia="zh-CN"/>
          </w:rPr>
          <w:t>一、节水灌溉设备项目文档管理</w:t>
        </w:r>
        <w:r>
          <w:tab/>
        </w:r>
        <w:r>
          <w:fldChar w:fldCharType="begin"/>
        </w:r>
        <w:r>
          <w:instrText xml:space="preserve"> PAGEREF _Toc15119 \h </w:instrText>
        </w:r>
        <w:r>
          <w:fldChar w:fldCharType="separate"/>
        </w:r>
        <w:r>
          <w:t>3</w:t>
        </w:r>
        <w:r>
          <w:fldChar w:fldCharType="end"/>
        </w:r>
      </w:hyperlink>
    </w:p>
    <w:p>
      <w:pPr>
        <w:pStyle w:val="TOC2"/>
        <w:tabs>
          <w:tab w:val="right" w:leader="dot" w:pos="8306"/>
        </w:tabs>
      </w:pPr>
      <w:hyperlink w:anchor="_Toc6858" w:history="1">
        <w:r>
          <w:rPr>
            <w:rFonts w:ascii="仿宋" w:eastAsia="仿宋" w:hAnsi="仿宋" w:cs="仿宋" w:hint="eastAsia"/>
            <w:lang w:eastAsia="zh-CN"/>
          </w:rPr>
          <w:t>(一)、文档编制与审查</w:t>
        </w:r>
        <w:r>
          <w:tab/>
        </w:r>
        <w:r>
          <w:fldChar w:fldCharType="begin"/>
        </w:r>
        <w:r>
          <w:instrText xml:space="preserve"> PAGEREF _Toc6858 \h </w:instrText>
        </w:r>
        <w:r>
          <w:fldChar w:fldCharType="separate"/>
        </w:r>
        <w:r>
          <w:t>3</w:t>
        </w:r>
        <w:r>
          <w:fldChar w:fldCharType="end"/>
        </w:r>
      </w:hyperlink>
    </w:p>
    <w:p>
      <w:pPr>
        <w:pStyle w:val="TOC2"/>
        <w:tabs>
          <w:tab w:val="right" w:leader="dot" w:pos="8306"/>
        </w:tabs>
      </w:pPr>
      <w:hyperlink w:anchor="_Toc31705" w:history="1">
        <w:r>
          <w:rPr>
            <w:rFonts w:ascii="仿宋" w:eastAsia="仿宋" w:hAnsi="仿宋" w:cs="仿宋" w:hint="eastAsia"/>
            <w:lang w:eastAsia="zh-CN"/>
          </w:rPr>
          <w:t>(二)、文档发布与分发</w:t>
        </w:r>
        <w:r>
          <w:tab/>
        </w:r>
        <w:r>
          <w:fldChar w:fldCharType="begin"/>
        </w:r>
        <w:r>
          <w:instrText xml:space="preserve"> PAGEREF _Toc31705 \h </w:instrText>
        </w:r>
        <w:r>
          <w:fldChar w:fldCharType="separate"/>
        </w:r>
        <w:r>
          <w:t>4</w:t>
        </w:r>
        <w:r>
          <w:fldChar w:fldCharType="end"/>
        </w:r>
      </w:hyperlink>
    </w:p>
    <w:p>
      <w:pPr>
        <w:pStyle w:val="TOC2"/>
        <w:tabs>
          <w:tab w:val="right" w:leader="dot" w:pos="8306"/>
        </w:tabs>
      </w:pPr>
      <w:hyperlink w:anchor="_Toc15834" w:history="1">
        <w:r>
          <w:rPr>
            <w:rFonts w:ascii="仿宋" w:eastAsia="仿宋" w:hAnsi="仿宋" w:cs="仿宋" w:hint="eastAsia"/>
            <w:lang w:eastAsia="zh-CN"/>
          </w:rPr>
          <w:t>(三)、文档存档与归档</w:t>
        </w:r>
        <w:r>
          <w:tab/>
        </w:r>
        <w:r>
          <w:fldChar w:fldCharType="begin"/>
        </w:r>
        <w:r>
          <w:instrText xml:space="preserve"> PAGEREF _Toc15834 \h </w:instrText>
        </w:r>
        <w:r>
          <w:fldChar w:fldCharType="separate"/>
        </w:r>
        <w:r>
          <w:t>5</w:t>
        </w:r>
        <w:r>
          <w:fldChar w:fldCharType="end"/>
        </w:r>
      </w:hyperlink>
    </w:p>
    <w:p>
      <w:pPr>
        <w:pStyle w:val="TOC1"/>
        <w:tabs>
          <w:tab w:val="right" w:leader="dot" w:pos="8306"/>
        </w:tabs>
      </w:pPr>
      <w:hyperlink w:anchor="_Toc22142" w:history="1">
        <w:r>
          <w:rPr>
            <w:rFonts w:ascii="仿宋" w:eastAsia="仿宋" w:hAnsi="仿宋" w:cs="仿宋" w:hint="eastAsia"/>
            <w:lang w:eastAsia="zh-CN"/>
          </w:rPr>
          <w:t>二、节水灌溉设备项目建设背景及必要性分析</w:t>
        </w:r>
        <w:r>
          <w:tab/>
        </w:r>
        <w:r>
          <w:fldChar w:fldCharType="begin"/>
        </w:r>
        <w:r>
          <w:instrText xml:space="preserve"> PAGEREF _Toc22142 \h </w:instrText>
        </w:r>
        <w:r>
          <w:fldChar w:fldCharType="separate"/>
        </w:r>
        <w:r>
          <w:t>6</w:t>
        </w:r>
        <w:r>
          <w:fldChar w:fldCharType="end"/>
        </w:r>
      </w:hyperlink>
    </w:p>
    <w:p>
      <w:pPr>
        <w:pStyle w:val="TOC2"/>
        <w:tabs>
          <w:tab w:val="right" w:leader="dot" w:pos="8306"/>
        </w:tabs>
      </w:pPr>
      <w:hyperlink w:anchor="_Toc1550" w:history="1">
        <w:r>
          <w:rPr>
            <w:rFonts w:ascii="仿宋" w:eastAsia="仿宋" w:hAnsi="仿宋" w:cs="仿宋" w:hint="eastAsia"/>
            <w:lang w:eastAsia="zh-CN"/>
          </w:rPr>
          <w:t>(一)、节水灌溉设备项目背景分析</w:t>
        </w:r>
        <w:r>
          <w:tab/>
        </w:r>
        <w:r>
          <w:fldChar w:fldCharType="begin"/>
        </w:r>
        <w:r>
          <w:instrText xml:space="preserve"> PAGEREF _Toc1550 \h </w:instrText>
        </w:r>
        <w:r>
          <w:fldChar w:fldCharType="separate"/>
        </w:r>
        <w:r>
          <w:t>6</w:t>
        </w:r>
        <w:r>
          <w:fldChar w:fldCharType="end"/>
        </w:r>
      </w:hyperlink>
    </w:p>
    <w:p>
      <w:pPr>
        <w:pStyle w:val="TOC2"/>
        <w:tabs>
          <w:tab w:val="right" w:leader="dot" w:pos="8306"/>
        </w:tabs>
      </w:pPr>
      <w:hyperlink w:anchor="_Toc2713" w:history="1">
        <w:r>
          <w:rPr>
            <w:rFonts w:ascii="仿宋" w:eastAsia="仿宋" w:hAnsi="仿宋" w:cs="仿宋" w:hint="eastAsia"/>
            <w:lang w:eastAsia="zh-CN"/>
          </w:rPr>
          <w:t>(二)、节水灌溉设备项目建设必要性分析</w:t>
        </w:r>
        <w:r>
          <w:tab/>
        </w:r>
        <w:r>
          <w:fldChar w:fldCharType="begin"/>
        </w:r>
        <w:r>
          <w:instrText xml:space="preserve"> PAGEREF _Toc2713 \h </w:instrText>
        </w:r>
        <w:r>
          <w:fldChar w:fldCharType="separate"/>
        </w:r>
        <w:r>
          <w:t>8</w:t>
        </w:r>
        <w:r>
          <w:fldChar w:fldCharType="end"/>
        </w:r>
      </w:hyperlink>
    </w:p>
    <w:p>
      <w:pPr>
        <w:pStyle w:val="TOC1"/>
        <w:tabs>
          <w:tab w:val="right" w:leader="dot" w:pos="8306"/>
        </w:tabs>
      </w:pPr>
      <w:hyperlink w:anchor="_Toc1078" w:history="1">
        <w:r>
          <w:rPr>
            <w:rFonts w:ascii="仿宋" w:eastAsia="仿宋" w:hAnsi="仿宋" w:cs="仿宋" w:hint="eastAsia"/>
            <w:lang w:eastAsia="zh-CN"/>
          </w:rPr>
          <w:t>三、节水灌溉设备项目概论</w:t>
        </w:r>
        <w:r>
          <w:tab/>
        </w:r>
        <w:r>
          <w:fldChar w:fldCharType="begin"/>
        </w:r>
        <w:r>
          <w:instrText xml:space="preserve"> PAGEREF _Toc1078 \h </w:instrText>
        </w:r>
        <w:r>
          <w:fldChar w:fldCharType="separate"/>
        </w:r>
        <w:r>
          <w:t>10</w:t>
        </w:r>
        <w:r>
          <w:fldChar w:fldCharType="end"/>
        </w:r>
      </w:hyperlink>
    </w:p>
    <w:p>
      <w:pPr>
        <w:pStyle w:val="TOC2"/>
        <w:tabs>
          <w:tab w:val="right" w:leader="dot" w:pos="8306"/>
        </w:tabs>
      </w:pPr>
      <w:hyperlink w:anchor="_Toc32469" w:history="1">
        <w:r>
          <w:rPr>
            <w:rFonts w:ascii="仿宋" w:eastAsia="仿宋" w:hAnsi="仿宋" w:cs="仿宋" w:hint="eastAsia"/>
            <w:lang w:eastAsia="zh-CN"/>
          </w:rPr>
          <w:t>(一)、节水灌溉设备项目概况</w:t>
        </w:r>
        <w:r>
          <w:tab/>
        </w:r>
        <w:r>
          <w:fldChar w:fldCharType="begin"/>
        </w:r>
        <w:r>
          <w:instrText xml:space="preserve"> PAGEREF _Toc32469 \h </w:instrText>
        </w:r>
        <w:r>
          <w:fldChar w:fldCharType="separate"/>
        </w:r>
        <w:r>
          <w:t>10</w:t>
        </w:r>
        <w:r>
          <w:fldChar w:fldCharType="end"/>
        </w:r>
      </w:hyperlink>
    </w:p>
    <w:p>
      <w:pPr>
        <w:pStyle w:val="TOC2"/>
        <w:tabs>
          <w:tab w:val="right" w:leader="dot" w:pos="8306"/>
        </w:tabs>
      </w:pPr>
      <w:hyperlink w:anchor="_Toc8449" w:history="1">
        <w:r>
          <w:rPr>
            <w:rFonts w:ascii="仿宋" w:eastAsia="仿宋" w:hAnsi="仿宋" w:cs="仿宋" w:hint="eastAsia"/>
            <w:lang w:eastAsia="zh-CN"/>
          </w:rPr>
          <w:t>(二)、节水灌溉设备项目目标</w:t>
        </w:r>
        <w:r>
          <w:tab/>
        </w:r>
        <w:r>
          <w:fldChar w:fldCharType="begin"/>
        </w:r>
        <w:r>
          <w:instrText xml:space="preserve"> PAGEREF _Toc8449 \h </w:instrText>
        </w:r>
        <w:r>
          <w:fldChar w:fldCharType="separate"/>
        </w:r>
        <w:r>
          <w:t>12</w:t>
        </w:r>
        <w:r>
          <w:fldChar w:fldCharType="end"/>
        </w:r>
      </w:hyperlink>
    </w:p>
    <w:p>
      <w:pPr>
        <w:pStyle w:val="TOC2"/>
        <w:tabs>
          <w:tab w:val="right" w:leader="dot" w:pos="8306"/>
        </w:tabs>
      </w:pPr>
      <w:hyperlink w:anchor="_Toc27407" w:history="1">
        <w:r>
          <w:rPr>
            <w:rFonts w:ascii="仿宋" w:eastAsia="仿宋" w:hAnsi="仿宋" w:cs="仿宋" w:hint="eastAsia"/>
            <w:lang w:eastAsia="zh-CN"/>
          </w:rPr>
          <w:t>(三)、节水灌溉设备项目提出的理由</w:t>
        </w:r>
        <w:r>
          <w:tab/>
        </w:r>
        <w:r>
          <w:fldChar w:fldCharType="begin"/>
        </w:r>
        <w:r>
          <w:instrText xml:space="preserve"> PAGEREF _Toc27407 \h </w:instrText>
        </w:r>
        <w:r>
          <w:fldChar w:fldCharType="separate"/>
        </w:r>
        <w:r>
          <w:t>13</w:t>
        </w:r>
        <w:r>
          <w:fldChar w:fldCharType="end"/>
        </w:r>
      </w:hyperlink>
    </w:p>
    <w:p>
      <w:pPr>
        <w:pStyle w:val="TOC2"/>
        <w:tabs>
          <w:tab w:val="right" w:leader="dot" w:pos="8306"/>
        </w:tabs>
      </w:pPr>
      <w:hyperlink w:anchor="_Toc1823" w:history="1">
        <w:r>
          <w:rPr>
            <w:rFonts w:ascii="仿宋" w:eastAsia="仿宋" w:hAnsi="仿宋" w:cs="仿宋" w:hint="eastAsia"/>
            <w:lang w:eastAsia="zh-CN"/>
          </w:rPr>
          <w:t>(四)、节水灌溉设备项目意义</w:t>
        </w:r>
        <w:r>
          <w:tab/>
        </w:r>
        <w:r>
          <w:fldChar w:fldCharType="begin"/>
        </w:r>
        <w:r>
          <w:instrText xml:space="preserve"> PAGEREF _Toc1823 \h </w:instrText>
        </w:r>
        <w:r>
          <w:fldChar w:fldCharType="separate"/>
        </w:r>
        <w:r>
          <w:t>15</w:t>
        </w:r>
        <w:r>
          <w:fldChar w:fldCharType="end"/>
        </w:r>
      </w:hyperlink>
    </w:p>
    <w:p>
      <w:pPr>
        <w:pStyle w:val="TOC2"/>
        <w:tabs>
          <w:tab w:val="right" w:leader="dot" w:pos="8306"/>
        </w:tabs>
      </w:pPr>
      <w:hyperlink w:anchor="_Toc24691" w:history="1">
        <w:r>
          <w:rPr>
            <w:rFonts w:ascii="仿宋" w:eastAsia="仿宋" w:hAnsi="仿宋" w:cs="仿宋" w:hint="eastAsia"/>
            <w:lang w:eastAsia="zh-CN"/>
          </w:rPr>
          <w:t>(五)、节水灌溉设备项目背景</w:t>
        </w:r>
        <w:r>
          <w:tab/>
        </w:r>
        <w:r>
          <w:fldChar w:fldCharType="begin"/>
        </w:r>
        <w:r>
          <w:instrText xml:space="preserve"> PAGEREF _Toc24691 \h </w:instrText>
        </w:r>
        <w:r>
          <w:fldChar w:fldCharType="separate"/>
        </w:r>
        <w:r>
          <w:t>15</w:t>
        </w:r>
        <w:r>
          <w:fldChar w:fldCharType="end"/>
        </w:r>
      </w:hyperlink>
    </w:p>
    <w:p>
      <w:pPr>
        <w:pStyle w:val="TOC1"/>
        <w:tabs>
          <w:tab w:val="right" w:leader="dot" w:pos="8306"/>
        </w:tabs>
      </w:pPr>
      <w:hyperlink w:anchor="_Toc14171" w:history="1">
        <w:r>
          <w:rPr>
            <w:rFonts w:ascii="仿宋" w:eastAsia="仿宋" w:hAnsi="仿宋" w:cs="仿宋" w:hint="eastAsia"/>
            <w:lang w:eastAsia="zh-CN"/>
          </w:rPr>
          <w:t>四、节水灌溉设备项目建设单位说明</w:t>
        </w:r>
        <w:r>
          <w:tab/>
        </w:r>
        <w:r>
          <w:fldChar w:fldCharType="begin"/>
        </w:r>
        <w:r>
          <w:instrText xml:space="preserve"> PAGEREF _Toc14171 \h </w:instrText>
        </w:r>
        <w:r>
          <w:fldChar w:fldCharType="separate"/>
        </w:r>
        <w:r>
          <w:t>16</w:t>
        </w:r>
        <w:r>
          <w:fldChar w:fldCharType="end"/>
        </w:r>
      </w:hyperlink>
    </w:p>
    <w:p>
      <w:pPr>
        <w:pStyle w:val="TOC2"/>
        <w:tabs>
          <w:tab w:val="right" w:leader="dot" w:pos="8306"/>
        </w:tabs>
      </w:pPr>
      <w:hyperlink w:anchor="_Toc1962" w:history="1">
        <w:r>
          <w:rPr>
            <w:rFonts w:ascii="仿宋" w:eastAsia="仿宋" w:hAnsi="仿宋" w:cs="仿宋" w:hint="eastAsia"/>
            <w:lang w:eastAsia="zh-CN"/>
          </w:rPr>
          <w:t>(一)、节水灌溉设备项目承办单位基本情况</w:t>
        </w:r>
        <w:r>
          <w:tab/>
        </w:r>
        <w:r>
          <w:fldChar w:fldCharType="begin"/>
        </w:r>
        <w:r>
          <w:instrText xml:space="preserve"> PAGEREF _Toc1962 \h </w:instrText>
        </w:r>
        <w:r>
          <w:fldChar w:fldCharType="separate"/>
        </w:r>
        <w:r>
          <w:t>16</w:t>
        </w:r>
        <w:r>
          <w:fldChar w:fldCharType="end"/>
        </w:r>
      </w:hyperlink>
    </w:p>
    <w:p>
      <w:pPr>
        <w:pStyle w:val="TOC2"/>
        <w:tabs>
          <w:tab w:val="right" w:leader="dot" w:pos="8306"/>
        </w:tabs>
      </w:pPr>
      <w:hyperlink w:anchor="_Toc24220" w:history="1">
        <w:r>
          <w:rPr>
            <w:rFonts w:ascii="仿宋" w:eastAsia="仿宋" w:hAnsi="仿宋" w:cs="仿宋" w:hint="eastAsia"/>
            <w:lang w:eastAsia="zh-CN"/>
          </w:rPr>
          <w:t>(二)、公司经济效益分析</w:t>
        </w:r>
        <w:r>
          <w:tab/>
        </w:r>
        <w:r>
          <w:fldChar w:fldCharType="begin"/>
        </w:r>
        <w:r>
          <w:instrText xml:space="preserve"> PAGEREF _Toc24220 \h </w:instrText>
        </w:r>
        <w:r>
          <w:fldChar w:fldCharType="separate"/>
        </w:r>
        <w:r>
          <w:t>17</w:t>
        </w:r>
        <w:r>
          <w:fldChar w:fldCharType="end"/>
        </w:r>
      </w:hyperlink>
    </w:p>
    <w:p>
      <w:pPr>
        <w:pStyle w:val="TOC1"/>
        <w:tabs>
          <w:tab w:val="right" w:leader="dot" w:pos="8306"/>
        </w:tabs>
      </w:pPr>
      <w:hyperlink w:anchor="_Toc27986" w:history="1">
        <w:r>
          <w:rPr>
            <w:rFonts w:ascii="仿宋" w:eastAsia="仿宋" w:hAnsi="仿宋" w:cs="仿宋" w:hint="eastAsia"/>
            <w:lang w:eastAsia="zh-CN"/>
          </w:rPr>
          <w:t>五、节水灌溉设备项目可持续发展</w:t>
        </w:r>
        <w:r>
          <w:tab/>
        </w:r>
        <w:r>
          <w:fldChar w:fldCharType="begin"/>
        </w:r>
        <w:r>
          <w:instrText xml:space="preserve"> PAGEREF _Toc27986 \h </w:instrText>
        </w:r>
        <w:r>
          <w:fldChar w:fldCharType="separate"/>
        </w:r>
        <w:r>
          <w:t>18</w:t>
        </w:r>
        <w:r>
          <w:fldChar w:fldCharType="end"/>
        </w:r>
      </w:hyperlink>
    </w:p>
    <w:p>
      <w:pPr>
        <w:pStyle w:val="TOC2"/>
        <w:tabs>
          <w:tab w:val="right" w:leader="dot" w:pos="8306"/>
        </w:tabs>
      </w:pPr>
      <w:hyperlink w:anchor="_Toc1275" w:history="1">
        <w:r>
          <w:rPr>
            <w:rFonts w:ascii="仿宋" w:eastAsia="仿宋" w:hAnsi="仿宋" w:cs="仿宋" w:hint="eastAsia"/>
            <w:lang w:eastAsia="zh-CN"/>
          </w:rPr>
          <w:t>(一)、可持续战略与实践</w:t>
        </w:r>
        <w:r>
          <w:tab/>
        </w:r>
        <w:r>
          <w:fldChar w:fldCharType="begin"/>
        </w:r>
        <w:r>
          <w:instrText xml:space="preserve"> PAGEREF _Toc1275 \h </w:instrText>
        </w:r>
        <w:r>
          <w:fldChar w:fldCharType="separate"/>
        </w:r>
        <w:r>
          <w:t>18</w:t>
        </w:r>
        <w:r>
          <w:fldChar w:fldCharType="end"/>
        </w:r>
      </w:hyperlink>
    </w:p>
    <w:p>
      <w:pPr>
        <w:pStyle w:val="TOC2"/>
        <w:tabs>
          <w:tab w:val="right" w:leader="dot" w:pos="8306"/>
        </w:tabs>
      </w:pPr>
      <w:hyperlink w:anchor="_Toc14165" w:history="1">
        <w:r>
          <w:rPr>
            <w:rFonts w:ascii="仿宋" w:eastAsia="仿宋" w:hAnsi="仿宋" w:cs="仿宋" w:hint="eastAsia"/>
            <w:lang w:eastAsia="zh-CN"/>
          </w:rPr>
          <w:t>(二)、环保与社会责任</w:t>
        </w:r>
        <w:r>
          <w:tab/>
        </w:r>
        <w:r>
          <w:fldChar w:fldCharType="begin"/>
        </w:r>
        <w:r>
          <w:instrText xml:space="preserve"> PAGEREF _Toc14165 \h </w:instrText>
        </w:r>
        <w:r>
          <w:fldChar w:fldCharType="separate"/>
        </w:r>
        <w:r>
          <w:t>19</w:t>
        </w:r>
        <w:r>
          <w:fldChar w:fldCharType="end"/>
        </w:r>
      </w:hyperlink>
    </w:p>
    <w:p>
      <w:pPr>
        <w:pStyle w:val="TOC1"/>
        <w:tabs>
          <w:tab w:val="right" w:leader="dot" w:pos="8306"/>
        </w:tabs>
      </w:pPr>
      <w:hyperlink w:anchor="_Toc9786" w:history="1">
        <w:r>
          <w:rPr>
            <w:rFonts w:ascii="仿宋" w:eastAsia="仿宋" w:hAnsi="仿宋" w:cs="仿宋" w:hint="eastAsia"/>
            <w:lang w:eastAsia="zh-CN"/>
          </w:rPr>
          <w:t>六、节水灌溉设备项目选址可行性分析</w:t>
        </w:r>
        <w:r>
          <w:tab/>
        </w:r>
        <w:r>
          <w:fldChar w:fldCharType="begin"/>
        </w:r>
        <w:r>
          <w:instrText xml:space="preserve"> PAGEREF _Toc9786 \h </w:instrText>
        </w:r>
        <w:r>
          <w:fldChar w:fldCharType="separate"/>
        </w:r>
        <w:r>
          <w:t>20</w:t>
        </w:r>
        <w:r>
          <w:fldChar w:fldCharType="end"/>
        </w:r>
      </w:hyperlink>
    </w:p>
    <w:p>
      <w:pPr>
        <w:pStyle w:val="TOC2"/>
        <w:tabs>
          <w:tab w:val="right" w:leader="dot" w:pos="8306"/>
        </w:tabs>
      </w:pPr>
      <w:hyperlink w:anchor="_Toc12764" w:history="1">
        <w:r>
          <w:rPr>
            <w:rFonts w:ascii="仿宋" w:eastAsia="仿宋" w:hAnsi="仿宋" w:cs="仿宋" w:hint="eastAsia"/>
            <w:lang w:eastAsia="zh-CN"/>
          </w:rPr>
          <w:t>(一)、节水灌溉设备项目选址</w:t>
        </w:r>
        <w:r>
          <w:tab/>
        </w:r>
        <w:r>
          <w:fldChar w:fldCharType="begin"/>
        </w:r>
        <w:r>
          <w:instrText xml:space="preserve"> PAGEREF _Toc12764 \h </w:instrText>
        </w:r>
        <w:r>
          <w:fldChar w:fldCharType="separate"/>
        </w:r>
        <w:r>
          <w:t>20</w:t>
        </w:r>
        <w:r>
          <w:fldChar w:fldCharType="end"/>
        </w:r>
      </w:hyperlink>
    </w:p>
    <w:p>
      <w:pPr>
        <w:pStyle w:val="TOC2"/>
        <w:tabs>
          <w:tab w:val="right" w:leader="dot" w:pos="8306"/>
        </w:tabs>
      </w:pPr>
      <w:hyperlink w:anchor="_Toc1906" w:history="1">
        <w:r>
          <w:rPr>
            <w:rFonts w:ascii="仿宋" w:eastAsia="仿宋" w:hAnsi="仿宋" w:cs="仿宋" w:hint="eastAsia"/>
            <w:lang w:eastAsia="zh-CN"/>
          </w:rPr>
          <w:t>(二)、用地控制指标</w:t>
        </w:r>
        <w:r>
          <w:tab/>
        </w:r>
        <w:r>
          <w:fldChar w:fldCharType="begin"/>
        </w:r>
        <w:r>
          <w:instrText xml:space="preserve"> PAGEREF _Toc1906 \h </w:instrText>
        </w:r>
        <w:r>
          <w:fldChar w:fldCharType="separate"/>
        </w:r>
        <w:r>
          <w:t>20</w:t>
        </w:r>
        <w:r>
          <w:fldChar w:fldCharType="end"/>
        </w:r>
      </w:hyperlink>
    </w:p>
    <w:p>
      <w:pPr>
        <w:pStyle w:val="TOC2"/>
        <w:tabs>
          <w:tab w:val="right" w:leader="dot" w:pos="8306"/>
        </w:tabs>
      </w:pPr>
      <w:hyperlink w:anchor="_Toc22766" w:history="1">
        <w:r>
          <w:rPr>
            <w:rFonts w:ascii="仿宋" w:eastAsia="仿宋" w:hAnsi="仿宋" w:cs="仿宋" w:hint="eastAsia"/>
            <w:lang w:eastAsia="zh-CN"/>
          </w:rPr>
          <w:t>(三)、节约用地措施</w:t>
        </w:r>
        <w:r>
          <w:tab/>
        </w:r>
        <w:r>
          <w:fldChar w:fldCharType="begin"/>
        </w:r>
        <w:r>
          <w:instrText xml:space="preserve"> PAGEREF _Toc22766 \h </w:instrText>
        </w:r>
        <w:r>
          <w:fldChar w:fldCharType="separate"/>
        </w:r>
        <w:r>
          <w:t>22</w:t>
        </w:r>
        <w:r>
          <w:fldChar w:fldCharType="end"/>
        </w:r>
      </w:hyperlink>
    </w:p>
    <w:p>
      <w:pPr>
        <w:pStyle w:val="TOC2"/>
        <w:tabs>
          <w:tab w:val="right" w:leader="dot" w:pos="8306"/>
        </w:tabs>
      </w:pPr>
      <w:hyperlink w:anchor="_Toc31407" w:history="1">
        <w:r>
          <w:rPr>
            <w:rFonts w:ascii="仿宋" w:eastAsia="仿宋" w:hAnsi="仿宋" w:cs="仿宋" w:hint="eastAsia"/>
            <w:lang w:eastAsia="zh-CN"/>
          </w:rPr>
          <w:t>(四)、总图布置方案</w:t>
        </w:r>
        <w:r>
          <w:tab/>
        </w:r>
        <w:r>
          <w:fldChar w:fldCharType="begin"/>
        </w:r>
        <w:r>
          <w:instrText xml:space="preserve"> PAGEREF _Toc31407 \h </w:instrText>
        </w:r>
        <w:r>
          <w:fldChar w:fldCharType="separate"/>
        </w:r>
        <w:r>
          <w:t>23</w:t>
        </w:r>
        <w:r>
          <w:fldChar w:fldCharType="end"/>
        </w:r>
      </w:hyperlink>
    </w:p>
    <w:p>
      <w:pPr>
        <w:pStyle w:val="TOC2"/>
        <w:tabs>
          <w:tab w:val="right" w:leader="dot" w:pos="8306"/>
        </w:tabs>
      </w:pPr>
      <w:hyperlink w:anchor="_Toc27648" w:history="1">
        <w:r>
          <w:rPr>
            <w:rFonts w:ascii="仿宋" w:eastAsia="仿宋" w:hAnsi="仿宋" w:cs="仿宋" w:hint="eastAsia"/>
            <w:lang w:eastAsia="zh-CN"/>
          </w:rPr>
          <w:t>(五)、选址综合评价</w:t>
        </w:r>
        <w:r>
          <w:tab/>
        </w:r>
        <w:r>
          <w:fldChar w:fldCharType="begin"/>
        </w:r>
        <w:r>
          <w:instrText xml:space="preserve"> PAGEREF _Toc27648 \h </w:instrText>
        </w:r>
        <w:r>
          <w:fldChar w:fldCharType="separate"/>
        </w:r>
        <w:r>
          <w:t>24</w:t>
        </w:r>
        <w:r>
          <w:fldChar w:fldCharType="end"/>
        </w:r>
      </w:hyperlink>
    </w:p>
    <w:p>
      <w:pPr>
        <w:pStyle w:val="TOC1"/>
        <w:tabs>
          <w:tab w:val="right" w:leader="dot" w:pos="8306"/>
        </w:tabs>
      </w:pPr>
      <w:hyperlink w:anchor="_Toc2245" w:history="1">
        <w:r>
          <w:rPr>
            <w:rFonts w:ascii="仿宋" w:eastAsia="仿宋" w:hAnsi="仿宋" w:cs="仿宋" w:hint="eastAsia"/>
            <w:lang w:eastAsia="zh-CN"/>
          </w:rPr>
          <w:t>七、节水灌溉设备项目创新与研发</w:t>
        </w:r>
        <w:r>
          <w:tab/>
        </w:r>
        <w:r>
          <w:fldChar w:fldCharType="begin"/>
        </w:r>
        <w:r>
          <w:instrText xml:space="preserve"> PAGEREF _Toc2245 \h </w:instrText>
        </w:r>
        <w:r>
          <w:fldChar w:fldCharType="separate"/>
        </w:r>
        <w:r>
          <w:t>25</w:t>
        </w:r>
        <w:r>
          <w:fldChar w:fldCharType="end"/>
        </w:r>
      </w:hyperlink>
    </w:p>
    <w:p>
      <w:pPr>
        <w:pStyle w:val="TOC2"/>
        <w:tabs>
          <w:tab w:val="right" w:leader="dot" w:pos="8306"/>
        </w:tabs>
      </w:pPr>
      <w:hyperlink w:anchor="_Toc17146" w:history="1">
        <w:r>
          <w:rPr>
            <w:rFonts w:ascii="仿宋" w:eastAsia="仿宋" w:hAnsi="仿宋" w:cs="仿宋" w:hint="eastAsia"/>
            <w:lang w:eastAsia="zh-CN"/>
          </w:rPr>
          <w:t>(一)、创新策略与方向</w:t>
        </w:r>
        <w:r>
          <w:tab/>
        </w:r>
        <w:r>
          <w:fldChar w:fldCharType="begin"/>
        </w:r>
        <w:r>
          <w:instrText xml:space="preserve"> PAGEREF _Toc17146 \h </w:instrText>
        </w:r>
        <w:r>
          <w:fldChar w:fldCharType="separate"/>
        </w:r>
        <w:r>
          <w:t>25</w:t>
        </w:r>
        <w:r>
          <w:fldChar w:fldCharType="end"/>
        </w:r>
      </w:hyperlink>
    </w:p>
    <w:p>
      <w:pPr>
        <w:pStyle w:val="TOC2"/>
        <w:tabs>
          <w:tab w:val="right" w:leader="dot" w:pos="8306"/>
        </w:tabs>
      </w:pPr>
      <w:hyperlink w:anchor="_Toc31420" w:history="1">
        <w:r>
          <w:rPr>
            <w:rFonts w:ascii="仿宋" w:eastAsia="仿宋" w:hAnsi="仿宋" w:cs="仿宋" w:hint="eastAsia"/>
            <w:lang w:eastAsia="zh-CN"/>
          </w:rPr>
          <w:t>(二)、研发规划与投入</w:t>
        </w:r>
        <w:r>
          <w:tab/>
        </w:r>
        <w:r>
          <w:fldChar w:fldCharType="begin"/>
        </w:r>
        <w:r>
          <w:instrText xml:space="preserve"> PAGEREF _Toc31420 \h </w:instrText>
        </w:r>
        <w:r>
          <w:fldChar w:fldCharType="separate"/>
        </w:r>
        <w:r>
          <w:t>26</w:t>
        </w:r>
        <w:r>
          <w:fldChar w:fldCharType="end"/>
        </w:r>
      </w:hyperlink>
    </w:p>
    <w:p>
      <w:pPr>
        <w:pStyle w:val="TOC1"/>
        <w:tabs>
          <w:tab w:val="right" w:leader="dot" w:pos="8306"/>
        </w:tabs>
      </w:pPr>
      <w:hyperlink w:anchor="_Toc6276" w:history="1">
        <w:r>
          <w:rPr>
            <w:rFonts w:ascii="仿宋" w:eastAsia="仿宋" w:hAnsi="仿宋" w:cs="仿宋" w:hint="eastAsia"/>
            <w:lang w:eastAsia="zh-CN"/>
          </w:rPr>
          <w:t>八、节水灌溉设备项目财务管理</w:t>
        </w:r>
        <w:r>
          <w:tab/>
        </w:r>
        <w:r>
          <w:fldChar w:fldCharType="begin"/>
        </w:r>
        <w:r>
          <w:instrText xml:space="preserve"> PAGEREF _Toc6276 \h </w:instrText>
        </w:r>
        <w:r>
          <w:fldChar w:fldCharType="separate"/>
        </w:r>
        <w:r>
          <w:t>28</w:t>
        </w:r>
        <w:r>
          <w:fldChar w:fldCharType="end"/>
        </w:r>
      </w:hyperlink>
    </w:p>
    <w:p>
      <w:pPr>
        <w:pStyle w:val="TOC2"/>
        <w:tabs>
          <w:tab w:val="right" w:leader="dot" w:pos="8306"/>
        </w:tabs>
      </w:pPr>
      <w:hyperlink w:anchor="_Toc18287" w:history="1">
        <w:r>
          <w:rPr>
            <w:rFonts w:ascii="仿宋" w:eastAsia="仿宋" w:hAnsi="仿宋" w:cs="仿宋" w:hint="eastAsia"/>
            <w:lang w:eastAsia="zh-CN"/>
          </w:rPr>
          <w:t>(一)、资金需求大</w:t>
        </w:r>
        <w:r>
          <w:tab/>
        </w:r>
        <w:r>
          <w:fldChar w:fldCharType="begin"/>
        </w:r>
        <w:r>
          <w:instrText xml:space="preserve"> PAGEREF _Toc18287 \h </w:instrText>
        </w:r>
        <w:r>
          <w:fldChar w:fldCharType="separate"/>
        </w:r>
        <w:r>
          <w:t>28</w:t>
        </w:r>
        <w:r>
          <w:fldChar w:fldCharType="end"/>
        </w:r>
      </w:hyperlink>
    </w:p>
    <w:p>
      <w:pPr>
        <w:pStyle w:val="TOC2"/>
        <w:tabs>
          <w:tab w:val="right" w:leader="dot" w:pos="8306"/>
        </w:tabs>
      </w:pPr>
      <w:hyperlink w:anchor="_Toc23447" w:history="1">
        <w:r>
          <w:rPr>
            <w:rFonts w:ascii="仿宋" w:eastAsia="仿宋" w:hAnsi="仿宋" w:cs="仿宋" w:hint="eastAsia"/>
            <w:lang w:eastAsia="zh-CN"/>
          </w:rPr>
          <w:t>(二)、研发周期长</w:t>
        </w:r>
        <w:r>
          <w:tab/>
        </w:r>
        <w:r>
          <w:fldChar w:fldCharType="begin"/>
        </w:r>
        <w:r>
          <w:instrText xml:space="preserve"> PAGEREF _Toc23447 \h </w:instrText>
        </w:r>
        <w:r>
          <w:fldChar w:fldCharType="separate"/>
        </w:r>
        <w:r>
          <w:t>29</w:t>
        </w:r>
        <w:r>
          <w:fldChar w:fldCharType="end"/>
        </w:r>
      </w:hyperlink>
    </w:p>
    <w:p>
      <w:pPr>
        <w:pStyle w:val="TOC2"/>
        <w:tabs>
          <w:tab w:val="right" w:leader="dot" w:pos="8306"/>
        </w:tabs>
      </w:pPr>
      <w:hyperlink w:anchor="_Toc20312" w:history="1">
        <w:r>
          <w:rPr>
            <w:rFonts w:ascii="仿宋" w:eastAsia="仿宋" w:hAnsi="仿宋" w:cs="仿宋" w:hint="eastAsia"/>
            <w:lang w:eastAsia="zh-CN"/>
          </w:rPr>
          <w:t>(三)、市场风险大</w:t>
        </w:r>
        <w:r>
          <w:tab/>
        </w:r>
        <w:r>
          <w:fldChar w:fldCharType="begin"/>
        </w:r>
        <w:r>
          <w:instrText xml:space="preserve"> PAGEREF _Toc20312 \h </w:instrText>
        </w:r>
        <w:r>
          <w:fldChar w:fldCharType="separate"/>
        </w:r>
        <w:r>
          <w:t>31</w:t>
        </w:r>
        <w:r>
          <w:fldChar w:fldCharType="end"/>
        </w:r>
      </w:hyperlink>
    </w:p>
    <w:p>
      <w:pPr>
        <w:pStyle w:val="TOC2"/>
        <w:tabs>
          <w:tab w:val="right" w:leader="dot" w:pos="8306"/>
        </w:tabs>
      </w:pPr>
      <w:hyperlink w:anchor="_Toc27293" w:history="1">
        <w:r>
          <w:rPr>
            <w:rFonts w:ascii="仿宋" w:eastAsia="仿宋" w:hAnsi="仿宋" w:cs="仿宋" w:hint="eastAsia"/>
            <w:lang w:eastAsia="zh-CN"/>
          </w:rPr>
          <w:t>(四)、利润率高</w:t>
        </w:r>
        <w:r>
          <w:tab/>
        </w:r>
        <w:r>
          <w:fldChar w:fldCharType="begin"/>
        </w:r>
        <w:r>
          <w:instrText xml:space="preserve"> PAGEREF _Toc27293 \h </w:instrText>
        </w:r>
        <w:r>
          <w:fldChar w:fldCharType="separate"/>
        </w:r>
        <w:r>
          <w:t>33</w:t>
        </w:r>
        <w:r>
          <w:fldChar w:fldCharType="end"/>
        </w:r>
      </w:hyperlink>
    </w:p>
    <w:p>
      <w:pPr>
        <w:pStyle w:val="TOC1"/>
        <w:tabs>
          <w:tab w:val="right" w:leader="dot" w:pos="8306"/>
        </w:tabs>
      </w:pPr>
      <w:hyperlink w:anchor="_Toc24486" w:history="1">
        <w:r>
          <w:rPr>
            <w:rFonts w:ascii="仿宋" w:eastAsia="仿宋" w:hAnsi="仿宋" w:cs="仿宋" w:hint="eastAsia"/>
            <w:lang w:eastAsia="zh-CN"/>
          </w:rPr>
          <w:t>九、节水灌溉设备项目人力资源管理</w:t>
        </w:r>
        <w:r>
          <w:tab/>
        </w:r>
        <w:r>
          <w:fldChar w:fldCharType="begin"/>
        </w:r>
        <w:r>
          <w:instrText xml:space="preserve"> PAGEREF _Toc24486 \h </w:instrText>
        </w:r>
        <w:r>
          <w:fldChar w:fldCharType="separate"/>
        </w:r>
        <w:r>
          <w:t>35</w:t>
        </w:r>
        <w:r>
          <w:fldChar w:fldCharType="end"/>
        </w:r>
      </w:hyperlink>
    </w:p>
    <w:p>
      <w:pPr>
        <w:pStyle w:val="TOC2"/>
        <w:tabs>
          <w:tab w:val="right" w:leader="dot" w:pos="8306"/>
        </w:tabs>
      </w:pPr>
      <w:hyperlink w:anchor="_Toc27825" w:history="1">
        <w:r>
          <w:rPr>
            <w:rFonts w:ascii="仿宋" w:eastAsia="仿宋" w:hAnsi="仿宋" w:cs="仿宋" w:hint="eastAsia"/>
            <w:lang w:eastAsia="zh-CN"/>
          </w:rPr>
          <w:t>(一)、建立健全的预算管理制度</w:t>
        </w:r>
        <w:r>
          <w:tab/>
        </w:r>
        <w:r>
          <w:fldChar w:fldCharType="begin"/>
        </w:r>
        <w:r>
          <w:instrText xml:space="preserve"> PAGEREF _Toc27825 \h </w:instrText>
        </w:r>
        <w:r>
          <w:fldChar w:fldCharType="separate"/>
        </w:r>
        <w:r>
          <w:t>35</w:t>
        </w:r>
        <w:r>
          <w:fldChar w:fldCharType="end"/>
        </w:r>
      </w:hyperlink>
    </w:p>
    <w:p>
      <w:pPr>
        <w:pStyle w:val="TOC2"/>
        <w:tabs>
          <w:tab w:val="right" w:leader="dot" w:pos="8306"/>
        </w:tabs>
      </w:pPr>
      <w:hyperlink w:anchor="_Toc32522" w:history="1">
        <w:r>
          <w:rPr>
            <w:rFonts w:ascii="仿宋" w:eastAsia="仿宋" w:hAnsi="仿宋" w:cs="仿宋" w:hint="eastAsia"/>
            <w:lang w:eastAsia="zh-CN"/>
          </w:rPr>
          <w:t>(二)、加强资金流动监控</w:t>
        </w:r>
        <w:r>
          <w:tab/>
        </w:r>
        <w:r>
          <w:fldChar w:fldCharType="begin"/>
        </w:r>
        <w:r>
          <w:instrText xml:space="preserve"> PAGEREF _Toc32522 \h </w:instrText>
        </w:r>
        <w:r>
          <w:fldChar w:fldCharType="separate"/>
        </w:r>
        <w:r>
          <w:t>37</w:t>
        </w:r>
        <w:r>
          <w:fldChar w:fldCharType="end"/>
        </w:r>
      </w:hyperlink>
    </w:p>
    <w:p>
      <w:pPr>
        <w:pStyle w:val="TOC2"/>
        <w:tabs>
          <w:tab w:val="right" w:leader="dot" w:pos="8306"/>
        </w:tabs>
      </w:pPr>
      <w:hyperlink w:anchor="_Toc25021" w:history="1">
        <w:r>
          <w:rPr>
            <w:rFonts w:ascii="仿宋" w:eastAsia="仿宋" w:hAnsi="仿宋" w:cs="仿宋" w:hint="eastAsia"/>
            <w:lang w:eastAsia="zh-CN"/>
          </w:rPr>
          <w:t>(三)、制定完善的风险控制机制</w:t>
        </w:r>
        <w:r>
          <w:tab/>
        </w:r>
        <w:r>
          <w:fldChar w:fldCharType="begin"/>
        </w:r>
        <w:r>
          <w:instrText xml:space="preserve"> PAGEREF _Toc25021 \h </w:instrText>
        </w:r>
        <w:r>
          <w:fldChar w:fldCharType="separate"/>
        </w:r>
        <w:r>
          <w:t>38</w:t>
        </w:r>
        <w:r>
          <w:fldChar w:fldCharType="end"/>
        </w:r>
      </w:hyperlink>
    </w:p>
    <w:p>
      <w:pPr>
        <w:pStyle w:val="TOC2"/>
        <w:tabs>
          <w:tab w:val="right" w:leader="dot" w:pos="8306"/>
        </w:tabs>
      </w:pPr>
      <w:hyperlink w:anchor="_Toc23007" w:history="1">
        <w:r>
          <w:rPr>
            <w:rFonts w:ascii="仿宋" w:eastAsia="仿宋" w:hAnsi="仿宋" w:cs="仿宋" w:hint="eastAsia"/>
            <w:lang w:eastAsia="zh-CN"/>
          </w:rPr>
          <w:t>(四)、优化成本管理</w:t>
        </w:r>
        <w:r>
          <w:tab/>
        </w:r>
        <w:r>
          <w:fldChar w:fldCharType="begin"/>
        </w:r>
        <w:r>
          <w:instrText xml:space="preserve"> PAGEREF _Toc23007 \h </w:instrText>
        </w:r>
        <w:r>
          <w:fldChar w:fldCharType="separate"/>
        </w:r>
        <w:r>
          <w:t>40</w:t>
        </w:r>
        <w:r>
          <w:fldChar w:fldCharType="end"/>
        </w:r>
      </w:hyperlink>
    </w:p>
    <w:p>
      <w:pPr>
        <w:pStyle w:val="TOC1"/>
        <w:tabs>
          <w:tab w:val="right" w:leader="dot" w:pos="8306"/>
        </w:tabs>
      </w:pPr>
      <w:hyperlink w:anchor="_Toc2169" w:history="1">
        <w:r>
          <w:rPr>
            <w:rFonts w:ascii="仿宋" w:eastAsia="仿宋" w:hAnsi="仿宋" w:cs="仿宋" w:hint="eastAsia"/>
            <w:lang w:eastAsia="zh-CN"/>
          </w:rPr>
          <w:t>十、节水灌溉设备项目人力资源培养与发展</w:t>
        </w:r>
        <w:r>
          <w:tab/>
        </w:r>
        <w:r>
          <w:fldChar w:fldCharType="begin"/>
        </w:r>
        <w:r>
          <w:instrText xml:space="preserve"> PAGEREF _Toc2169 \h </w:instrText>
        </w:r>
        <w:r>
          <w:fldChar w:fldCharType="separate"/>
        </w:r>
        <w:r>
          <w:t>41</w:t>
        </w:r>
        <w:r>
          <w:fldChar w:fldCharType="end"/>
        </w:r>
      </w:hyperlink>
    </w:p>
    <w:p>
      <w:pPr>
        <w:pStyle w:val="TOC2"/>
        <w:tabs>
          <w:tab w:val="right" w:leader="dot" w:pos="8306"/>
        </w:tabs>
      </w:pPr>
      <w:hyperlink w:anchor="_Toc4247" w:history="1">
        <w:r>
          <w:rPr>
            <w:rFonts w:ascii="仿宋" w:eastAsia="仿宋" w:hAnsi="仿宋" w:cs="仿宋" w:hint="eastAsia"/>
            <w:lang w:eastAsia="zh-CN"/>
          </w:rPr>
          <w:t>(一)、人才需求与规划</w:t>
        </w:r>
        <w:r>
          <w:tab/>
        </w:r>
        <w:r>
          <w:fldChar w:fldCharType="begin"/>
        </w:r>
        <w:r>
          <w:instrText xml:space="preserve"> PAGEREF _Toc4247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00" w:history="1">
        <w:r>
          <w:rPr>
            <w:rFonts w:ascii="仿宋" w:eastAsia="仿宋" w:hAnsi="仿宋" w:cs="仿宋" w:hint="eastAsia"/>
            <w:lang w:eastAsia="zh-CN"/>
          </w:rPr>
          <w:t>(二)、培训与发展计划</w:t>
        </w:r>
        <w:r>
          <w:tab/>
        </w:r>
        <w:r>
          <w:fldChar w:fldCharType="begin"/>
        </w:r>
        <w:r>
          <w:instrText xml:space="preserve"> PAGEREF _Toc29100 \h </w:instrText>
        </w:r>
        <w:r>
          <w:fldChar w:fldCharType="separate"/>
        </w:r>
        <w:r>
          <w:t>41</w:t>
        </w:r>
        <w:r>
          <w:fldChar w:fldCharType="end"/>
        </w:r>
      </w:hyperlink>
    </w:p>
    <w:p>
      <w:pPr>
        <w:pStyle w:val="TOC1"/>
        <w:tabs>
          <w:tab w:val="right" w:leader="dot" w:pos="8306"/>
        </w:tabs>
      </w:pPr>
      <w:hyperlink w:anchor="_Toc660" w:history="1">
        <w:r>
          <w:rPr>
            <w:rFonts w:ascii="仿宋" w:eastAsia="仿宋" w:hAnsi="仿宋" w:cs="仿宋" w:hint="eastAsia"/>
            <w:lang w:eastAsia="zh-CN"/>
          </w:rPr>
          <w:t>十一、生产安全保护</w:t>
        </w:r>
        <w:r>
          <w:tab/>
        </w:r>
        <w:r>
          <w:fldChar w:fldCharType="begin"/>
        </w:r>
        <w:r>
          <w:instrText xml:space="preserve"> PAGEREF _Toc660 \h </w:instrText>
        </w:r>
        <w:r>
          <w:fldChar w:fldCharType="separate"/>
        </w:r>
        <w:r>
          <w:t>42</w:t>
        </w:r>
        <w:r>
          <w:fldChar w:fldCharType="end"/>
        </w:r>
      </w:hyperlink>
    </w:p>
    <w:p>
      <w:pPr>
        <w:pStyle w:val="TOC2"/>
        <w:tabs>
          <w:tab w:val="right" w:leader="dot" w:pos="8306"/>
        </w:tabs>
      </w:pPr>
      <w:hyperlink w:anchor="_Toc4627" w:history="1">
        <w:r>
          <w:rPr>
            <w:rFonts w:ascii="仿宋" w:eastAsia="仿宋" w:hAnsi="仿宋" w:cs="仿宋" w:hint="eastAsia"/>
            <w:lang w:eastAsia="zh-CN"/>
          </w:rPr>
          <w:t>(一)、消防安全</w:t>
        </w:r>
        <w:r>
          <w:tab/>
        </w:r>
        <w:r>
          <w:fldChar w:fldCharType="begin"/>
        </w:r>
        <w:r>
          <w:instrText xml:space="preserve"> PAGEREF _Toc4627 \h </w:instrText>
        </w:r>
        <w:r>
          <w:fldChar w:fldCharType="separate"/>
        </w:r>
        <w:r>
          <w:t>42</w:t>
        </w:r>
        <w:r>
          <w:fldChar w:fldCharType="end"/>
        </w:r>
      </w:hyperlink>
    </w:p>
    <w:p>
      <w:pPr>
        <w:pStyle w:val="TOC2"/>
        <w:tabs>
          <w:tab w:val="right" w:leader="dot" w:pos="8306"/>
        </w:tabs>
      </w:pPr>
      <w:hyperlink w:anchor="_Toc16605" w:history="1">
        <w:r>
          <w:rPr>
            <w:rFonts w:ascii="仿宋" w:eastAsia="仿宋" w:hAnsi="仿宋" w:cs="仿宋" w:hint="eastAsia"/>
            <w:lang w:eastAsia="zh-CN"/>
          </w:rPr>
          <w:t>(二)、防火防爆总图布置措施</w:t>
        </w:r>
        <w:r>
          <w:tab/>
        </w:r>
        <w:r>
          <w:fldChar w:fldCharType="begin"/>
        </w:r>
        <w:r>
          <w:instrText xml:space="preserve"> PAGEREF _Toc16605 \h </w:instrText>
        </w:r>
        <w:r>
          <w:fldChar w:fldCharType="separate"/>
        </w:r>
        <w:r>
          <w:t>44</w:t>
        </w:r>
        <w:r>
          <w:fldChar w:fldCharType="end"/>
        </w:r>
      </w:hyperlink>
    </w:p>
    <w:p>
      <w:pPr>
        <w:pStyle w:val="TOC2"/>
        <w:tabs>
          <w:tab w:val="right" w:leader="dot" w:pos="8306"/>
        </w:tabs>
      </w:pPr>
      <w:hyperlink w:anchor="_Toc28890" w:history="1">
        <w:r>
          <w:rPr>
            <w:rFonts w:ascii="仿宋" w:eastAsia="仿宋" w:hAnsi="仿宋" w:cs="仿宋" w:hint="eastAsia"/>
            <w:lang w:eastAsia="zh-CN"/>
          </w:rPr>
          <w:t>(三)、自然灾害防范措施</w:t>
        </w:r>
        <w:r>
          <w:tab/>
        </w:r>
        <w:r>
          <w:fldChar w:fldCharType="begin"/>
        </w:r>
        <w:r>
          <w:instrText xml:space="preserve"> PAGEREF _Toc28890 \h </w:instrText>
        </w:r>
        <w:r>
          <w:fldChar w:fldCharType="separate"/>
        </w:r>
        <w:r>
          <w:t>44</w:t>
        </w:r>
        <w:r>
          <w:fldChar w:fldCharType="end"/>
        </w:r>
      </w:hyperlink>
    </w:p>
    <w:p>
      <w:pPr>
        <w:pStyle w:val="TOC2"/>
        <w:tabs>
          <w:tab w:val="right" w:leader="dot" w:pos="8306"/>
        </w:tabs>
      </w:pPr>
      <w:hyperlink w:anchor="_Toc28485" w:history="1">
        <w:r>
          <w:rPr>
            <w:rFonts w:ascii="仿宋" w:eastAsia="仿宋" w:hAnsi="仿宋" w:cs="仿宋" w:hint="eastAsia"/>
            <w:lang w:eastAsia="zh-CN"/>
          </w:rPr>
          <w:t>(四)、安全色及安全标志使用要求</w:t>
        </w:r>
        <w:r>
          <w:tab/>
        </w:r>
        <w:r>
          <w:fldChar w:fldCharType="begin"/>
        </w:r>
        <w:r>
          <w:instrText xml:space="preserve"> PAGEREF _Toc28485 \h </w:instrText>
        </w:r>
        <w:r>
          <w:fldChar w:fldCharType="separate"/>
        </w:r>
        <w:r>
          <w:t>45</w:t>
        </w:r>
        <w:r>
          <w:fldChar w:fldCharType="end"/>
        </w:r>
      </w:hyperlink>
    </w:p>
    <w:p>
      <w:pPr>
        <w:pStyle w:val="TOC2"/>
        <w:tabs>
          <w:tab w:val="right" w:leader="dot" w:pos="8306"/>
        </w:tabs>
      </w:pPr>
      <w:hyperlink w:anchor="_Toc16015" w:history="1">
        <w:r>
          <w:rPr>
            <w:rFonts w:ascii="仿宋" w:eastAsia="仿宋" w:hAnsi="仿宋" w:cs="仿宋" w:hint="eastAsia"/>
            <w:lang w:eastAsia="zh-CN"/>
          </w:rPr>
          <w:t>(五)、防尘防毒措施</w:t>
        </w:r>
        <w:r>
          <w:tab/>
        </w:r>
        <w:r>
          <w:fldChar w:fldCharType="begin"/>
        </w:r>
        <w:r>
          <w:instrText xml:space="preserve"> PAGEREF _Toc16015 \h </w:instrText>
        </w:r>
        <w:r>
          <w:fldChar w:fldCharType="separate"/>
        </w:r>
        <w:r>
          <w:t>46</w:t>
        </w:r>
        <w:r>
          <w:fldChar w:fldCharType="end"/>
        </w:r>
      </w:hyperlink>
    </w:p>
    <w:p>
      <w:pPr>
        <w:pStyle w:val="TOC2"/>
        <w:tabs>
          <w:tab w:val="right" w:leader="dot" w:pos="8306"/>
        </w:tabs>
      </w:pPr>
      <w:hyperlink w:anchor="_Toc20479" w:history="1">
        <w:r>
          <w:rPr>
            <w:rFonts w:ascii="仿宋" w:eastAsia="仿宋" w:hAnsi="仿宋" w:cs="仿宋" w:hint="eastAsia"/>
            <w:lang w:eastAsia="zh-CN"/>
          </w:rPr>
          <w:t>(六)、防静电、触电防护及防雷措施</w:t>
        </w:r>
        <w:r>
          <w:tab/>
        </w:r>
        <w:r>
          <w:fldChar w:fldCharType="begin"/>
        </w:r>
        <w:r>
          <w:instrText xml:space="preserve"> PAGEREF _Toc20479 \h </w:instrText>
        </w:r>
        <w:r>
          <w:fldChar w:fldCharType="separate"/>
        </w:r>
        <w:r>
          <w:t>47</w:t>
        </w:r>
        <w:r>
          <w:fldChar w:fldCharType="end"/>
        </w:r>
      </w:hyperlink>
    </w:p>
    <w:p>
      <w:pPr>
        <w:pStyle w:val="TOC2"/>
        <w:tabs>
          <w:tab w:val="right" w:leader="dot" w:pos="8306"/>
        </w:tabs>
      </w:pPr>
      <w:hyperlink w:anchor="_Toc16628" w:history="1">
        <w:r>
          <w:rPr>
            <w:rFonts w:ascii="仿宋" w:eastAsia="仿宋" w:hAnsi="仿宋" w:cs="仿宋" w:hint="eastAsia"/>
            <w:lang w:eastAsia="zh-CN"/>
          </w:rPr>
          <w:t>(七)、机械设备安全保障措施</w:t>
        </w:r>
        <w:r>
          <w:tab/>
        </w:r>
        <w:r>
          <w:fldChar w:fldCharType="begin"/>
        </w:r>
        <w:r>
          <w:instrText xml:space="preserve"> PAGEREF _Toc16628 \h </w:instrText>
        </w:r>
        <w:r>
          <w:fldChar w:fldCharType="separate"/>
        </w:r>
        <w:r>
          <w:t>49</w:t>
        </w:r>
        <w:r>
          <w:fldChar w:fldCharType="end"/>
        </w:r>
      </w:hyperlink>
    </w:p>
    <w:p>
      <w:pPr>
        <w:pStyle w:val="TOC1"/>
        <w:tabs>
          <w:tab w:val="right" w:leader="dot" w:pos="8306"/>
        </w:tabs>
      </w:pPr>
      <w:hyperlink w:anchor="_Toc21693" w:history="1">
        <w:r>
          <w:rPr>
            <w:rFonts w:ascii="仿宋" w:eastAsia="仿宋" w:hAnsi="仿宋" w:cs="仿宋" w:hint="eastAsia"/>
            <w:lang w:eastAsia="zh-CN"/>
          </w:rPr>
          <w:t>十二、节水灌溉设备项目技术管理</w:t>
        </w:r>
        <w:r>
          <w:tab/>
        </w:r>
        <w:r>
          <w:fldChar w:fldCharType="begin"/>
        </w:r>
        <w:r>
          <w:instrText xml:space="preserve"> PAGEREF _Toc21693 \h </w:instrText>
        </w:r>
        <w:r>
          <w:fldChar w:fldCharType="separate"/>
        </w:r>
        <w:r>
          <w:t>50</w:t>
        </w:r>
        <w:r>
          <w:fldChar w:fldCharType="end"/>
        </w:r>
      </w:hyperlink>
    </w:p>
    <w:p>
      <w:pPr>
        <w:pStyle w:val="TOC2"/>
        <w:tabs>
          <w:tab w:val="right" w:leader="dot" w:pos="8306"/>
        </w:tabs>
      </w:pPr>
      <w:hyperlink w:anchor="_Toc8731" w:history="1">
        <w:r>
          <w:rPr>
            <w:rFonts w:ascii="仿宋" w:eastAsia="仿宋" w:hAnsi="仿宋" w:cs="仿宋" w:hint="eastAsia"/>
            <w:lang w:eastAsia="zh-CN"/>
          </w:rPr>
          <w:t>(一)、技术方案选用方向</w:t>
        </w:r>
        <w:r>
          <w:tab/>
        </w:r>
        <w:r>
          <w:fldChar w:fldCharType="begin"/>
        </w:r>
        <w:r>
          <w:instrText xml:space="preserve"> PAGEREF _Toc8731 \h </w:instrText>
        </w:r>
        <w:r>
          <w:fldChar w:fldCharType="separate"/>
        </w:r>
        <w:r>
          <w:t>50</w:t>
        </w:r>
        <w:r>
          <w:fldChar w:fldCharType="end"/>
        </w:r>
      </w:hyperlink>
    </w:p>
    <w:p>
      <w:pPr>
        <w:pStyle w:val="TOC2"/>
        <w:tabs>
          <w:tab w:val="right" w:leader="dot" w:pos="8306"/>
        </w:tabs>
      </w:pPr>
      <w:hyperlink w:anchor="_Toc10690" w:history="1">
        <w:r>
          <w:rPr>
            <w:rFonts w:ascii="仿宋" w:eastAsia="仿宋" w:hAnsi="仿宋" w:cs="仿宋" w:hint="eastAsia"/>
            <w:lang w:eastAsia="zh-CN"/>
          </w:rPr>
          <w:t>(二)、工艺技术方案选用原则</w:t>
        </w:r>
        <w:r>
          <w:tab/>
        </w:r>
        <w:r>
          <w:fldChar w:fldCharType="begin"/>
        </w:r>
        <w:r>
          <w:instrText xml:space="preserve"> PAGEREF _Toc10690 \h </w:instrText>
        </w:r>
        <w:r>
          <w:fldChar w:fldCharType="separate"/>
        </w:r>
        <w:r>
          <w:t>52</w:t>
        </w:r>
        <w:r>
          <w:fldChar w:fldCharType="end"/>
        </w:r>
      </w:hyperlink>
    </w:p>
    <w:p>
      <w:pPr>
        <w:pStyle w:val="TOC2"/>
        <w:tabs>
          <w:tab w:val="right" w:leader="dot" w:pos="8306"/>
        </w:tabs>
      </w:pPr>
      <w:hyperlink w:anchor="_Toc26037" w:history="1">
        <w:r>
          <w:rPr>
            <w:rFonts w:ascii="仿宋" w:eastAsia="仿宋" w:hAnsi="仿宋" w:cs="仿宋" w:hint="eastAsia"/>
            <w:lang w:eastAsia="zh-CN"/>
          </w:rPr>
          <w:t>(三)、工艺技术方案要求</w:t>
        </w:r>
        <w:r>
          <w:tab/>
        </w:r>
        <w:r>
          <w:fldChar w:fldCharType="begin"/>
        </w:r>
        <w:r>
          <w:instrText xml:space="preserve"> PAGEREF _Toc26037 \h </w:instrText>
        </w:r>
        <w:r>
          <w:fldChar w:fldCharType="separate"/>
        </w:r>
        <w:r>
          <w:t>54</w:t>
        </w:r>
        <w:r>
          <w:fldChar w:fldCharType="end"/>
        </w:r>
      </w:hyperlink>
    </w:p>
    <w:p>
      <w:pPr>
        <w:pStyle w:val="TOC1"/>
        <w:tabs>
          <w:tab w:val="right" w:leader="dot" w:pos="8306"/>
        </w:tabs>
      </w:pPr>
      <w:hyperlink w:anchor="_Toc4758" w:history="1">
        <w:r>
          <w:rPr>
            <w:rFonts w:ascii="仿宋" w:eastAsia="仿宋" w:hAnsi="仿宋" w:cs="仿宋" w:hint="eastAsia"/>
            <w:lang w:eastAsia="zh-CN"/>
          </w:rPr>
          <w:t>十三、节水灌溉设备项目实施保障措施</w:t>
        </w:r>
        <w:r>
          <w:tab/>
        </w:r>
        <w:r>
          <w:fldChar w:fldCharType="begin"/>
        </w:r>
        <w:r>
          <w:instrText xml:space="preserve"> PAGEREF _Toc4758 \h </w:instrText>
        </w:r>
        <w:r>
          <w:fldChar w:fldCharType="separate"/>
        </w:r>
        <w:r>
          <w:t>56</w:t>
        </w:r>
        <w:r>
          <w:fldChar w:fldCharType="end"/>
        </w:r>
      </w:hyperlink>
    </w:p>
    <w:p>
      <w:pPr>
        <w:pStyle w:val="TOC2"/>
        <w:tabs>
          <w:tab w:val="right" w:leader="dot" w:pos="8306"/>
        </w:tabs>
      </w:pPr>
      <w:hyperlink w:anchor="_Toc7543" w:history="1">
        <w:r>
          <w:rPr>
            <w:rFonts w:ascii="仿宋" w:eastAsia="仿宋" w:hAnsi="仿宋" w:cs="仿宋" w:hint="eastAsia"/>
            <w:lang w:eastAsia="zh-CN"/>
          </w:rPr>
          <w:t>(一)、节水灌溉设备项目实施保障机制</w:t>
        </w:r>
        <w:r>
          <w:tab/>
        </w:r>
        <w:r>
          <w:fldChar w:fldCharType="begin"/>
        </w:r>
        <w:r>
          <w:instrText xml:space="preserve"> PAGEREF _Toc7543 \h </w:instrText>
        </w:r>
        <w:r>
          <w:fldChar w:fldCharType="separate"/>
        </w:r>
        <w:r>
          <w:t>56</w:t>
        </w:r>
        <w:r>
          <w:fldChar w:fldCharType="end"/>
        </w:r>
      </w:hyperlink>
    </w:p>
    <w:p>
      <w:pPr>
        <w:pStyle w:val="TOC2"/>
        <w:tabs>
          <w:tab w:val="right" w:leader="dot" w:pos="8306"/>
        </w:tabs>
      </w:pPr>
      <w:hyperlink w:anchor="_Toc27959" w:history="1">
        <w:r>
          <w:rPr>
            <w:rFonts w:ascii="仿宋" w:eastAsia="仿宋" w:hAnsi="仿宋" w:cs="仿宋" w:hint="eastAsia"/>
            <w:lang w:eastAsia="zh-CN"/>
          </w:rPr>
          <w:t>(二)、节水灌溉设备项目法律合规要求</w:t>
        </w:r>
        <w:r>
          <w:tab/>
        </w:r>
        <w:r>
          <w:fldChar w:fldCharType="begin"/>
        </w:r>
        <w:r>
          <w:instrText xml:space="preserve"> PAGEREF _Toc27959 \h </w:instrText>
        </w:r>
        <w:r>
          <w:fldChar w:fldCharType="separate"/>
        </w:r>
        <w:r>
          <w:t>60</w:t>
        </w:r>
        <w:r>
          <w:fldChar w:fldCharType="end"/>
        </w:r>
      </w:hyperlink>
    </w:p>
    <w:p>
      <w:pPr>
        <w:pStyle w:val="TOC2"/>
        <w:tabs>
          <w:tab w:val="right" w:leader="dot" w:pos="8306"/>
        </w:tabs>
      </w:pPr>
      <w:hyperlink w:anchor="_Toc32255" w:history="1">
        <w:r>
          <w:rPr>
            <w:rFonts w:ascii="仿宋" w:eastAsia="仿宋" w:hAnsi="仿宋" w:cs="仿宋" w:hint="eastAsia"/>
            <w:lang w:eastAsia="zh-CN"/>
          </w:rPr>
          <w:t>(三)、节水灌溉设备项目合同管理与法律事务</w:t>
        </w:r>
        <w:r>
          <w:tab/>
        </w:r>
        <w:r>
          <w:fldChar w:fldCharType="begin"/>
        </w:r>
        <w:r>
          <w:instrText xml:space="preserve"> PAGEREF _Toc32255 \h </w:instrText>
        </w:r>
        <w:r>
          <w:fldChar w:fldCharType="separate"/>
        </w:r>
        <w:r>
          <w:t>64</w:t>
        </w:r>
        <w:r>
          <w:fldChar w:fldCharType="end"/>
        </w:r>
      </w:hyperlink>
    </w:p>
    <w:p>
      <w:pPr>
        <w:pStyle w:val="TOC2"/>
        <w:tabs>
          <w:tab w:val="right" w:leader="dot" w:pos="8306"/>
        </w:tabs>
      </w:pPr>
      <w:hyperlink w:anchor="_Toc6143" w:history="1">
        <w:r>
          <w:rPr>
            <w:rFonts w:ascii="仿宋" w:eastAsia="仿宋" w:hAnsi="仿宋" w:cs="仿宋" w:hint="eastAsia"/>
            <w:lang w:eastAsia="zh-CN"/>
          </w:rPr>
          <w:t>(四)、节水灌溉设备项目知识产权保护策略</w:t>
        </w:r>
        <w:r>
          <w:tab/>
        </w:r>
        <w:r>
          <w:fldChar w:fldCharType="begin"/>
        </w:r>
        <w:r>
          <w:instrText xml:space="preserve"> PAGEREF _Toc6143 \h </w:instrText>
        </w:r>
        <w:r>
          <w:fldChar w:fldCharType="separate"/>
        </w:r>
        <w:r>
          <w:t>71</w:t>
        </w:r>
        <w:r>
          <w:fldChar w:fldCharType="end"/>
        </w:r>
      </w:hyperlink>
    </w:p>
    <w:p>
      <w:pPr>
        <w:pStyle w:val="TOC1"/>
        <w:tabs>
          <w:tab w:val="right" w:leader="dot" w:pos="8306"/>
        </w:tabs>
      </w:pPr>
      <w:hyperlink w:anchor="_Toc16297" w:history="1">
        <w:r>
          <w:rPr>
            <w:rFonts w:ascii="仿宋" w:eastAsia="仿宋" w:hAnsi="仿宋" w:cs="仿宋" w:hint="eastAsia"/>
            <w:lang w:eastAsia="zh-CN"/>
          </w:rPr>
          <w:t>十四、风险识别与分类</w:t>
        </w:r>
        <w:r>
          <w:tab/>
        </w:r>
        <w:r>
          <w:fldChar w:fldCharType="begin"/>
        </w:r>
        <w:r>
          <w:instrText xml:space="preserve"> PAGEREF _Toc16297 \h </w:instrText>
        </w:r>
        <w:r>
          <w:fldChar w:fldCharType="separate"/>
        </w:r>
        <w:r>
          <w:t>73</w:t>
        </w:r>
        <w:r>
          <w:fldChar w:fldCharType="end"/>
        </w:r>
      </w:hyperlink>
    </w:p>
    <w:p>
      <w:pPr>
        <w:pStyle w:val="TOC2"/>
        <w:tabs>
          <w:tab w:val="right" w:leader="dot" w:pos="8306"/>
        </w:tabs>
      </w:pPr>
      <w:hyperlink w:anchor="_Toc6043" w:history="1">
        <w:r>
          <w:rPr>
            <w:rFonts w:ascii="仿宋" w:eastAsia="仿宋" w:hAnsi="仿宋" w:cs="仿宋" w:hint="eastAsia"/>
            <w:lang w:eastAsia="zh-CN"/>
          </w:rPr>
          <w:t>(一)、风险识别</w:t>
        </w:r>
        <w:r>
          <w:tab/>
        </w:r>
        <w:r>
          <w:fldChar w:fldCharType="begin"/>
        </w:r>
        <w:r>
          <w:instrText xml:space="preserve"> PAGEREF _Toc6043 \h </w:instrText>
        </w:r>
        <w:r>
          <w:fldChar w:fldCharType="separate"/>
        </w:r>
        <w:r>
          <w:t>73</w:t>
        </w:r>
        <w:r>
          <w:fldChar w:fldCharType="end"/>
        </w:r>
      </w:hyperlink>
    </w:p>
    <w:p>
      <w:pPr>
        <w:pStyle w:val="TOC2"/>
        <w:tabs>
          <w:tab w:val="right" w:leader="dot" w:pos="8306"/>
        </w:tabs>
      </w:pPr>
      <w:hyperlink w:anchor="_Toc21290" w:history="1">
        <w:r>
          <w:rPr>
            <w:rFonts w:ascii="仿宋" w:eastAsia="仿宋" w:hAnsi="仿宋" w:cs="仿宋" w:hint="eastAsia"/>
            <w:lang w:eastAsia="zh-CN"/>
          </w:rPr>
          <w:t>(二)、风险分类</w:t>
        </w:r>
        <w:r>
          <w:tab/>
        </w:r>
        <w:r>
          <w:fldChar w:fldCharType="begin"/>
        </w:r>
        <w:r>
          <w:instrText xml:space="preserve"> PAGEREF _Toc21290 \h </w:instrText>
        </w:r>
        <w:r>
          <w:fldChar w:fldCharType="separate"/>
        </w:r>
        <w:r>
          <w:t>75</w:t>
        </w:r>
        <w:r>
          <w:fldChar w:fldCharType="end"/>
        </w:r>
      </w:hyperlink>
    </w:p>
    <w:p>
      <w:pPr>
        <w:pStyle w:val="TOC1"/>
        <w:tabs>
          <w:tab w:val="right" w:leader="dot" w:pos="8306"/>
        </w:tabs>
      </w:pPr>
      <w:hyperlink w:anchor="_Toc1469" w:history="1">
        <w:r>
          <w:rPr>
            <w:rFonts w:ascii="仿宋" w:eastAsia="仿宋" w:hAnsi="仿宋" w:cs="仿宋" w:hint="eastAsia"/>
            <w:lang w:eastAsia="zh-CN"/>
          </w:rPr>
          <w:t>十五、节水灌溉设备项目变更管理</w:t>
        </w:r>
        <w:r>
          <w:tab/>
        </w:r>
        <w:r>
          <w:fldChar w:fldCharType="begin"/>
        </w:r>
        <w:r>
          <w:instrText xml:space="preserve"> PAGEREF _Toc1469 \h </w:instrText>
        </w:r>
        <w:r>
          <w:fldChar w:fldCharType="separate"/>
        </w:r>
        <w:r>
          <w:t>76</w:t>
        </w:r>
        <w:r>
          <w:fldChar w:fldCharType="end"/>
        </w:r>
      </w:hyperlink>
    </w:p>
    <w:p>
      <w:pPr>
        <w:pStyle w:val="TOC2"/>
        <w:tabs>
          <w:tab w:val="right" w:leader="dot" w:pos="8306"/>
        </w:tabs>
      </w:pPr>
      <w:hyperlink w:anchor="_Toc28657" w:history="1">
        <w:r>
          <w:rPr>
            <w:rFonts w:ascii="仿宋" w:eastAsia="仿宋" w:hAnsi="仿宋" w:cs="仿宋" w:hint="eastAsia"/>
            <w:lang w:eastAsia="zh-CN"/>
          </w:rPr>
          <w:t>(一)、变更申请与评估</w:t>
        </w:r>
        <w:r>
          <w:tab/>
        </w:r>
        <w:r>
          <w:fldChar w:fldCharType="begin"/>
        </w:r>
        <w:r>
          <w:instrText xml:space="preserve"> PAGEREF _Toc28657 \h </w:instrText>
        </w:r>
        <w:r>
          <w:fldChar w:fldCharType="separate"/>
        </w:r>
        <w:r>
          <w:t>76</w:t>
        </w:r>
        <w:r>
          <w:fldChar w:fldCharType="end"/>
        </w:r>
      </w:hyperlink>
    </w:p>
    <w:p>
      <w:pPr>
        <w:pStyle w:val="TOC2"/>
        <w:tabs>
          <w:tab w:val="right" w:leader="dot" w:pos="8306"/>
        </w:tabs>
      </w:pPr>
      <w:hyperlink w:anchor="_Toc22139" w:history="1">
        <w:r>
          <w:rPr>
            <w:rFonts w:ascii="仿宋" w:eastAsia="仿宋" w:hAnsi="仿宋" w:cs="仿宋" w:hint="eastAsia"/>
            <w:lang w:eastAsia="zh-CN"/>
          </w:rPr>
          <w:t>(二)、变更实施与控制</w:t>
        </w:r>
        <w:r>
          <w:tab/>
        </w:r>
        <w:r>
          <w:fldChar w:fldCharType="begin"/>
        </w:r>
        <w:r>
          <w:instrText xml:space="preserve"> PAGEREF _Toc22139 \h </w:instrText>
        </w:r>
        <w:r>
          <w:fldChar w:fldCharType="separate"/>
        </w:r>
        <w:r>
          <w:t>77</w:t>
        </w:r>
        <w:r>
          <w:fldChar w:fldCharType="end"/>
        </w:r>
      </w:hyperlink>
    </w:p>
    <w:p>
      <w:pPr>
        <w:pStyle w:val="TOC1"/>
        <w:tabs>
          <w:tab w:val="right" w:leader="dot" w:pos="8306"/>
        </w:tabs>
      </w:pPr>
      <w:hyperlink w:anchor="_Toc29340" w:history="1">
        <w:r>
          <w:rPr>
            <w:rFonts w:ascii="仿宋" w:eastAsia="仿宋" w:hAnsi="仿宋" w:cs="仿宋" w:hint="eastAsia"/>
            <w:lang w:eastAsia="zh-CN"/>
          </w:rPr>
          <w:t>十六、供应链管理</w:t>
        </w:r>
        <w:r>
          <w:tab/>
        </w:r>
        <w:r>
          <w:fldChar w:fldCharType="begin"/>
        </w:r>
        <w:r>
          <w:instrText xml:space="preserve"> PAGEREF _Toc29340 \h </w:instrText>
        </w:r>
        <w:r>
          <w:fldChar w:fldCharType="separate"/>
        </w:r>
        <w:r>
          <w:t>78</w:t>
        </w:r>
        <w:r>
          <w:fldChar w:fldCharType="end"/>
        </w:r>
      </w:hyperlink>
    </w:p>
    <w:p>
      <w:pPr>
        <w:pStyle w:val="TOC2"/>
        <w:tabs>
          <w:tab w:val="right" w:leader="dot" w:pos="8306"/>
        </w:tabs>
      </w:pPr>
      <w:hyperlink w:anchor="_Toc12656" w:history="1">
        <w:r>
          <w:rPr>
            <w:rFonts w:ascii="仿宋" w:eastAsia="仿宋" w:hAnsi="仿宋" w:cs="仿宋" w:hint="eastAsia"/>
            <w:lang w:eastAsia="zh-CN"/>
          </w:rPr>
          <w:t>(一)、供应链战略规划</w:t>
        </w:r>
        <w:r>
          <w:tab/>
        </w:r>
        <w:r>
          <w:fldChar w:fldCharType="begin"/>
        </w:r>
        <w:r>
          <w:instrText xml:space="preserve"> PAGEREF _Toc12656 \h </w:instrText>
        </w:r>
        <w:r>
          <w:fldChar w:fldCharType="separate"/>
        </w:r>
        <w:r>
          <w:t>78</w:t>
        </w:r>
        <w:r>
          <w:fldChar w:fldCharType="end"/>
        </w:r>
      </w:hyperlink>
    </w:p>
    <w:p>
      <w:pPr>
        <w:pStyle w:val="TOC2"/>
        <w:tabs>
          <w:tab w:val="right" w:leader="dot" w:pos="8306"/>
        </w:tabs>
      </w:pPr>
      <w:hyperlink w:anchor="_Toc29695" w:history="1">
        <w:r>
          <w:rPr>
            <w:rFonts w:ascii="仿宋" w:eastAsia="仿宋" w:hAnsi="仿宋" w:cs="仿宋" w:hint="eastAsia"/>
            <w:lang w:eastAsia="zh-CN"/>
          </w:rPr>
          <w:t>(二)、供应商选择与合作</w:t>
        </w:r>
        <w:r>
          <w:tab/>
        </w:r>
        <w:r>
          <w:fldChar w:fldCharType="begin"/>
        </w:r>
        <w:r>
          <w:instrText xml:space="preserve"> PAGEREF _Toc29695 \h </w:instrText>
        </w:r>
        <w:r>
          <w:fldChar w:fldCharType="separate"/>
        </w:r>
        <w:r>
          <w:t>79</w:t>
        </w:r>
        <w:r>
          <w:fldChar w:fldCharType="end"/>
        </w:r>
      </w:hyperlink>
    </w:p>
    <w:p>
      <w:pPr>
        <w:pStyle w:val="TOC2"/>
        <w:tabs>
          <w:tab w:val="right" w:leader="dot" w:pos="8306"/>
        </w:tabs>
      </w:pPr>
      <w:hyperlink w:anchor="_Toc17691" w:history="1">
        <w:r>
          <w:rPr>
            <w:rFonts w:ascii="仿宋" w:eastAsia="仿宋" w:hAnsi="仿宋" w:cs="仿宋" w:hint="eastAsia"/>
            <w:lang w:eastAsia="zh-CN"/>
          </w:rPr>
          <w:t>(三)、物流与库存管理</w:t>
        </w:r>
        <w:r>
          <w:tab/>
        </w:r>
        <w:r>
          <w:fldChar w:fldCharType="begin"/>
        </w:r>
        <w:r>
          <w:instrText xml:space="preserve"> PAGEREF _Toc17691 \h </w:instrText>
        </w:r>
        <w:r>
          <w:fldChar w:fldCharType="separate"/>
        </w:r>
        <w:r>
          <w:t>80</w:t>
        </w:r>
        <w:r>
          <w:fldChar w:fldCharType="end"/>
        </w:r>
      </w:hyperlink>
    </w:p>
    <w:p>
      <w:pPr>
        <w:pStyle w:val="TOC1"/>
        <w:tabs>
          <w:tab w:val="right" w:leader="dot" w:pos="8306"/>
        </w:tabs>
      </w:pPr>
      <w:hyperlink w:anchor="_Toc1433" w:history="1">
        <w:r>
          <w:rPr>
            <w:rFonts w:ascii="仿宋" w:eastAsia="仿宋" w:hAnsi="仿宋" w:cs="仿宋" w:hint="eastAsia"/>
            <w:lang w:eastAsia="zh-CN"/>
          </w:rPr>
          <w:t>十七、营销与推广策略</w:t>
        </w:r>
        <w:r>
          <w:tab/>
        </w:r>
        <w:r>
          <w:fldChar w:fldCharType="begin"/>
        </w:r>
        <w:r>
          <w:instrText xml:space="preserve"> PAGEREF _Toc1433 \h </w:instrText>
        </w:r>
        <w:r>
          <w:fldChar w:fldCharType="separate"/>
        </w:r>
        <w:r>
          <w:t>82</w:t>
        </w:r>
        <w:r>
          <w:fldChar w:fldCharType="end"/>
        </w:r>
      </w:hyperlink>
    </w:p>
    <w:p>
      <w:pPr>
        <w:pStyle w:val="TOC2"/>
        <w:tabs>
          <w:tab w:val="right" w:leader="dot" w:pos="8306"/>
        </w:tabs>
      </w:pPr>
      <w:hyperlink w:anchor="_Toc28184" w:history="1">
        <w:r>
          <w:rPr>
            <w:rFonts w:ascii="仿宋" w:eastAsia="仿宋" w:hAnsi="仿宋" w:cs="仿宋" w:hint="eastAsia"/>
            <w:lang w:eastAsia="zh-CN"/>
          </w:rPr>
          <w:t>(一)、产品/服务定位与特点</w:t>
        </w:r>
        <w:r>
          <w:tab/>
        </w:r>
        <w:r>
          <w:fldChar w:fldCharType="begin"/>
        </w:r>
        <w:r>
          <w:instrText xml:space="preserve"> PAGEREF _Toc28184 \h </w:instrText>
        </w:r>
        <w:r>
          <w:fldChar w:fldCharType="separate"/>
        </w:r>
        <w:r>
          <w:t>82</w:t>
        </w:r>
        <w:r>
          <w:fldChar w:fldCharType="end"/>
        </w:r>
      </w:hyperlink>
    </w:p>
    <w:p>
      <w:pPr>
        <w:pStyle w:val="TOC2"/>
        <w:tabs>
          <w:tab w:val="right" w:leader="dot" w:pos="8306"/>
        </w:tabs>
      </w:pPr>
      <w:hyperlink w:anchor="_Toc9828" w:history="1">
        <w:r>
          <w:rPr>
            <w:rFonts w:ascii="仿宋" w:eastAsia="仿宋" w:hAnsi="仿宋" w:cs="仿宋" w:hint="eastAsia"/>
            <w:lang w:eastAsia="zh-CN"/>
          </w:rPr>
          <w:t>(二)、市场定位与竞争分析</w:t>
        </w:r>
        <w:r>
          <w:tab/>
        </w:r>
        <w:r>
          <w:fldChar w:fldCharType="begin"/>
        </w:r>
        <w:r>
          <w:instrText xml:space="preserve"> PAGEREF _Toc9828 \h </w:instrText>
        </w:r>
        <w:r>
          <w:fldChar w:fldCharType="separate"/>
        </w:r>
        <w:r>
          <w:t>83</w:t>
        </w:r>
        <w:r>
          <w:fldChar w:fldCharType="end"/>
        </w:r>
      </w:hyperlink>
    </w:p>
    <w:p>
      <w:pPr>
        <w:pStyle w:val="TOC2"/>
        <w:tabs>
          <w:tab w:val="right" w:leader="dot" w:pos="8306"/>
        </w:tabs>
      </w:pPr>
      <w:hyperlink w:anchor="_Toc6425" w:history="1">
        <w:r>
          <w:rPr>
            <w:rFonts w:ascii="仿宋" w:eastAsia="仿宋" w:hAnsi="仿宋" w:cs="仿宋" w:hint="eastAsia"/>
            <w:lang w:eastAsia="zh-CN"/>
          </w:rPr>
          <w:t>(三)、营销渠道与策略</w:t>
        </w:r>
        <w:r>
          <w:tab/>
        </w:r>
        <w:r>
          <w:fldChar w:fldCharType="begin"/>
        </w:r>
        <w:r>
          <w:instrText xml:space="preserve"> PAGEREF _Toc6425 \h </w:instrText>
        </w:r>
        <w:r>
          <w:fldChar w:fldCharType="separate"/>
        </w:r>
        <w:r>
          <w:t>85</w:t>
        </w:r>
        <w:r>
          <w:fldChar w:fldCharType="end"/>
        </w:r>
      </w:hyperlink>
    </w:p>
    <w:p>
      <w:pPr>
        <w:pStyle w:val="TOC2"/>
        <w:tabs>
          <w:tab w:val="right" w:leader="dot" w:pos="8306"/>
        </w:tabs>
      </w:pPr>
      <w:hyperlink w:anchor="_Toc23389" w:history="1">
        <w:r>
          <w:rPr>
            <w:rFonts w:ascii="仿宋" w:eastAsia="仿宋" w:hAnsi="仿宋" w:cs="仿宋" w:hint="eastAsia"/>
            <w:lang w:eastAsia="zh-CN"/>
          </w:rPr>
          <w:t>(四)、推广与宣传活动</w:t>
        </w:r>
        <w:r>
          <w:tab/>
        </w:r>
        <w:r>
          <w:fldChar w:fldCharType="begin"/>
        </w:r>
        <w:r>
          <w:instrText xml:space="preserve"> PAGEREF _Toc23389 \h </w:instrText>
        </w:r>
        <w:r>
          <w:fldChar w:fldCharType="separate"/>
        </w:r>
        <w:r>
          <w:t>86</w:t>
        </w:r>
        <w:r>
          <w:fldChar w:fldCharType="end"/>
        </w:r>
      </w:hyperlink>
    </w:p>
    <w:p>
      <w:pPr>
        <w:pStyle w:val="TOC1"/>
        <w:tabs>
          <w:tab w:val="right" w:leader="dot" w:pos="8306"/>
        </w:tabs>
      </w:pPr>
      <w:hyperlink w:anchor="_Toc15831" w:history="1">
        <w:r>
          <w:rPr>
            <w:rFonts w:ascii="仿宋" w:eastAsia="仿宋" w:hAnsi="仿宋" w:cs="仿宋" w:hint="eastAsia"/>
            <w:lang w:eastAsia="zh-CN"/>
          </w:rPr>
          <w:t>十八、质量管理体系</w:t>
        </w:r>
        <w:r>
          <w:tab/>
        </w:r>
        <w:r>
          <w:fldChar w:fldCharType="begin"/>
        </w:r>
        <w:r>
          <w:instrText xml:space="preserve"> PAGEREF _Toc15831 \h </w:instrText>
        </w:r>
        <w:r>
          <w:fldChar w:fldCharType="separate"/>
        </w:r>
        <w:r>
          <w:t>91</w:t>
        </w:r>
        <w:r>
          <w:fldChar w:fldCharType="end"/>
        </w:r>
      </w:hyperlink>
    </w:p>
    <w:p>
      <w:pPr>
        <w:pStyle w:val="TOC2"/>
        <w:tabs>
          <w:tab w:val="right" w:leader="dot" w:pos="8306"/>
        </w:tabs>
      </w:pPr>
      <w:hyperlink w:anchor="_Toc28999" w:history="1">
        <w:r>
          <w:rPr>
            <w:rFonts w:ascii="仿宋" w:eastAsia="仿宋" w:hAnsi="仿宋" w:cs="仿宋" w:hint="eastAsia"/>
            <w:lang w:eastAsia="zh-CN"/>
          </w:rPr>
          <w:t>(一)、质量目标与方针</w:t>
        </w:r>
        <w:r>
          <w:tab/>
        </w:r>
        <w:r>
          <w:fldChar w:fldCharType="begin"/>
        </w:r>
        <w:r>
          <w:instrText xml:space="preserve"> PAGEREF _Toc28999 \h </w:instrText>
        </w:r>
        <w:r>
          <w:fldChar w:fldCharType="separate"/>
        </w:r>
        <w:r>
          <w:t>91</w:t>
        </w:r>
        <w:r>
          <w:fldChar w:fldCharType="end"/>
        </w:r>
      </w:hyperlink>
    </w:p>
    <w:p>
      <w:pPr>
        <w:pStyle w:val="TOC2"/>
        <w:tabs>
          <w:tab w:val="right" w:leader="dot" w:pos="8306"/>
        </w:tabs>
      </w:pPr>
      <w:hyperlink w:anchor="_Toc590" w:history="1">
        <w:r>
          <w:rPr>
            <w:rFonts w:ascii="仿宋" w:eastAsia="仿宋" w:hAnsi="仿宋" w:cs="仿宋" w:hint="eastAsia"/>
            <w:lang w:eastAsia="zh-CN"/>
          </w:rPr>
          <w:t>(二)、质量管理责任</w:t>
        </w:r>
        <w:r>
          <w:tab/>
        </w:r>
        <w:r>
          <w:fldChar w:fldCharType="begin"/>
        </w:r>
        <w:r>
          <w:instrText xml:space="preserve"> PAGEREF _Toc590 \h </w:instrText>
        </w:r>
        <w:r>
          <w:fldChar w:fldCharType="separate"/>
        </w:r>
        <w:r>
          <w:t>92</w:t>
        </w:r>
        <w:r>
          <w:fldChar w:fldCharType="end"/>
        </w:r>
      </w:hyperlink>
    </w:p>
    <w:p>
      <w:pPr>
        <w:pStyle w:val="TOC2"/>
        <w:tabs>
          <w:tab w:val="right" w:leader="dot" w:pos="8306"/>
        </w:tabs>
      </w:pPr>
      <w:hyperlink w:anchor="_Toc22888" w:history="1">
        <w:r>
          <w:rPr>
            <w:rFonts w:ascii="仿宋" w:eastAsia="仿宋" w:hAnsi="仿宋" w:cs="仿宋" w:hint="eastAsia"/>
            <w:lang w:eastAsia="zh-CN"/>
          </w:rPr>
          <w:t>(三)、质量管理体系文件</w:t>
        </w:r>
        <w:r>
          <w:tab/>
        </w:r>
        <w:r>
          <w:fldChar w:fldCharType="begin"/>
        </w:r>
        <w:r>
          <w:instrText xml:space="preserve"> PAGEREF _Toc22888 \h </w:instrText>
        </w:r>
        <w:r>
          <w:fldChar w:fldCharType="separate"/>
        </w:r>
        <w:r>
          <w:t>93</w:t>
        </w:r>
        <w:r>
          <w:fldChar w:fldCharType="end"/>
        </w:r>
      </w:hyperlink>
    </w:p>
    <w:p>
      <w:pPr>
        <w:pStyle w:val="TOC2"/>
        <w:tabs>
          <w:tab w:val="right" w:leader="dot" w:pos="8306"/>
        </w:tabs>
      </w:pPr>
      <w:hyperlink w:anchor="_Toc20729" w:history="1">
        <w:r>
          <w:rPr>
            <w:rFonts w:ascii="仿宋" w:eastAsia="仿宋" w:hAnsi="仿宋" w:cs="仿宋" w:hint="eastAsia"/>
            <w:lang w:eastAsia="zh-CN"/>
          </w:rPr>
          <w:t>(四)、质量培训与教育</w:t>
        </w:r>
        <w:r>
          <w:tab/>
        </w:r>
        <w:r>
          <w:fldChar w:fldCharType="begin"/>
        </w:r>
        <w:r>
          <w:instrText xml:space="preserve"> PAGEREF _Toc20729 \h </w:instrText>
        </w:r>
        <w:r>
          <w:fldChar w:fldCharType="separate"/>
        </w:r>
        <w:r>
          <w:t>95</w:t>
        </w:r>
        <w:r>
          <w:fldChar w:fldCharType="end"/>
        </w:r>
      </w:hyperlink>
    </w:p>
    <w:p>
      <w:pPr>
        <w:pStyle w:val="TOC2"/>
        <w:tabs>
          <w:tab w:val="right" w:leader="dot" w:pos="8306"/>
        </w:tabs>
      </w:pPr>
      <w:hyperlink w:anchor="_Toc24921" w:history="1">
        <w:r>
          <w:rPr>
            <w:rFonts w:ascii="仿宋" w:eastAsia="仿宋" w:hAnsi="仿宋" w:cs="仿宋" w:hint="eastAsia"/>
            <w:lang w:eastAsia="zh-CN"/>
          </w:rPr>
          <w:t>(五)、质量审核与评价</w:t>
        </w:r>
        <w:r>
          <w:tab/>
        </w:r>
        <w:r>
          <w:fldChar w:fldCharType="begin"/>
        </w:r>
        <w:r>
          <w:instrText xml:space="preserve"> PAGEREF _Toc24921 \h </w:instrText>
        </w:r>
        <w:r>
          <w:fldChar w:fldCharType="separate"/>
        </w:r>
        <w:r>
          <w:t>97</w:t>
        </w:r>
        <w:r>
          <w:fldChar w:fldCharType="end"/>
        </w:r>
      </w:hyperlink>
    </w:p>
    <w:p>
      <w:pPr>
        <w:pStyle w:val="TOC2"/>
        <w:tabs>
          <w:tab w:val="right" w:leader="dot" w:pos="8306"/>
        </w:tabs>
      </w:pPr>
      <w:hyperlink w:anchor="_Toc16885" w:history="1">
        <w:r>
          <w:rPr>
            <w:rFonts w:ascii="仿宋" w:eastAsia="仿宋" w:hAnsi="仿宋" w:cs="仿宋" w:hint="eastAsia"/>
            <w:lang w:eastAsia="zh-CN"/>
          </w:rPr>
          <w:t>(六)、不符合与纠正措施</w:t>
        </w:r>
        <w:r>
          <w:tab/>
        </w:r>
        <w:r>
          <w:fldChar w:fldCharType="begin"/>
        </w:r>
        <w:r>
          <w:instrText xml:space="preserve"> PAGEREF _Toc16885 \h </w:instrText>
        </w:r>
        <w:r>
          <w:fldChar w:fldCharType="separate"/>
        </w:r>
        <w:r>
          <w:t>98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119"/>
      <w:r>
        <w:rPr>
          <w:rFonts w:ascii="仿宋" w:eastAsia="仿宋" w:hAnsi="仿宋" w:cs="仿宋" w:hint="eastAsia"/>
          <w:sz w:val="28"/>
          <w:lang w:eastAsia="zh-CN"/>
        </w:rPr>
        <w:t>一、节水灌溉设备项目文档管理</w:t>
      </w:r>
      <w:bookmarkEnd w:id="2"/>
    </w:p>
    <w:p>
      <w:pPr>
        <w:pStyle w:val="Heading2"/>
        <w:rPr>
          <w:rFonts w:ascii="仿宋" w:eastAsia="仿宋" w:hAnsi="仿宋" w:cs="仿宋" w:hint="eastAsia"/>
          <w:lang w:eastAsia="zh-CN"/>
        </w:rPr>
      </w:pPr>
      <w:bookmarkStart w:id="3" w:name="_Toc685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节水灌溉设备项目高度重视文档的质量和准确性，以支持节水灌溉设备项目的各项活动和决策。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文档的编制始于节水灌溉设备项目计划的初期，我们制定了详细的文档编制计划，明确了每个文档的内容、格式和编写责任人。在节水灌溉设备项目启动阶段，我们首先编制了节水灌溉设备项目章程，明确定义了节水灌溉设备项目的目标、范围、风险等关键要素。随后，节水灌溉设备项目团队根据计划陆续编制了需求文档、设计文档、测试文档等各类文档，确保节水灌溉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节水灌溉设备项目管理中的重要环节，旨在确保节水灌溉设备项目文档符合质量标准和节水灌溉设备项目需求。在节水灌溉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节水灌溉设备项目相关利益方和专业领域的专家对文档进行独立审查。这有助于获取更全面、客观的反馈，确保节水灌溉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节水灌溉设备项目在文档编制与审查方面建立了严格的管理机制，通过规范的流程和多维度的审查，确保节水灌溉设备项目文档的质量、准确性和可靠性，为节水灌溉设备项目的顺利推进提供了有力支持。</w:t>
      </w:r>
    </w:p>
    <w:p>
      <w:pPr>
        <w:pStyle w:val="Heading2"/>
        <w:ind w:firstLine="560" w:firstLineChars="200"/>
        <w:rPr>
          <w:rFonts w:ascii="仿宋" w:eastAsia="仿宋" w:hAnsi="仿宋" w:cs="仿宋" w:hint="eastAsia"/>
          <w:sz w:val="28"/>
          <w:lang w:eastAsia="zh-CN"/>
        </w:rPr>
      </w:pPr>
      <w:bookmarkStart w:id="4" w:name="_Toc3170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在节水灌溉设备项目中，我们致力于优化文档发布与分发过程，以确保信息的高效传递和团队间协作的顺畅进行。以下是我们采取的关键优化策略：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我们通过多渠道发布文档，包括电子邮件、节水灌溉设备项目管理平台、内部网站等，以满足不同团队成员的偏好和需求。多渠道发布确保了信息的全面覆盖。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我们采用了精细的权限控制，确保只有授权人员可以访问敏感信息。这种安全措施保护了节水灌溉设备项目文档的机密性，防止了未经授权的信息泄露。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83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节水灌溉设备项目生命周期中一个至关重要的环节，直接关系到节水灌溉设备项目信息的长期保存和历史记录的完整性。在节水灌溉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142"/>
      <w:r>
        <w:rPr>
          <w:rFonts w:ascii="仿宋" w:eastAsia="仿宋" w:hAnsi="仿宋" w:cs="仿宋" w:hint="eastAsia"/>
          <w:sz w:val="28"/>
          <w:lang w:eastAsia="zh-CN"/>
        </w:rPr>
        <w:t>二、节水灌溉设备项目建设背景及必要性分析</w:t>
      </w:r>
      <w:bookmarkEnd w:id="6"/>
    </w:p>
    <w:p>
      <w:pPr>
        <w:pStyle w:val="Heading2"/>
        <w:rPr>
          <w:rFonts w:ascii="仿宋" w:eastAsia="仿宋" w:hAnsi="仿宋" w:cs="仿宋" w:hint="eastAsia"/>
          <w:lang w:eastAsia="zh-CN"/>
        </w:rPr>
      </w:pPr>
      <w:bookmarkStart w:id="7" w:name="_Toc1550"/>
      <w:r>
        <w:rPr>
          <w:rFonts w:ascii="仿宋" w:eastAsia="仿宋" w:hAnsi="仿宋" w:cs="仿宋" w:hint="eastAsia"/>
          <w:lang w:eastAsia="zh-CN"/>
        </w:rPr>
        <w:t>(一)、节水灌溉设备项目背景分析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节水灌溉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节水灌溉设备项目在这个潮流中的定位。同时，我们将关注行业内涌现的新兴机遇，以便节水灌溉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节水灌溉设备项目提供了强大的发展动力。我们将聚焦于行业内最新的技术发展趋势，包括但不限于人工智能、大数据分析、物联网等领域。通过深度的技术研究，我们将确保节水灌溉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节水灌溉设备项目发展的源泉。我们将投入更多的精力对市场需求进行深入剖析，超越表面的需求，深入挖掘潜在的市场痛点和机遇。通过对市场需求的细致了解，节水灌溉设备项目将更有针对性地设计解决方案，满足市场的多样化需求，从而更好地促进节水灌溉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节水灌溉设备项目战略至关重要。我们将对竞争态势进行更为深入的分析，包括但不限于市场份额、产品特点、客户满意度等多个维度。通过深度的竞争分析，节水灌溉设备项目将能够更准确地把握市场脉搏，制定具有竞争力的节水灌溉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节水灌溉设备项目的发展具有直接的影响。我们将进行更为全面的法规和政策分析，了解行业发展中的潜在法律风险和合规挑战。通过充分了解和遵守相关法规，节水灌溉设备项目将确保在法律框架内合法合规运营，为节水灌溉设备项目的稳健发展提供有力支持。</w:t>
      </w:r>
    </w:p>
    <w:p>
      <w:pPr>
        <w:pStyle w:val="Heading2"/>
        <w:ind w:firstLine="560" w:firstLineChars="200"/>
        <w:rPr>
          <w:rFonts w:ascii="仿宋" w:eastAsia="仿宋" w:hAnsi="仿宋" w:cs="仿宋" w:hint="eastAsia"/>
          <w:sz w:val="28"/>
          <w:lang w:eastAsia="zh-CN"/>
        </w:rPr>
      </w:pPr>
      <w:bookmarkStart w:id="8" w:name="_Toc2713"/>
      <w:r>
        <w:rPr>
          <w:rFonts w:ascii="仿宋" w:eastAsia="仿宋" w:hAnsi="仿宋" w:cs="仿宋" w:hint="eastAsia"/>
          <w:sz w:val="28"/>
          <w:lang w:eastAsia="zh-CN"/>
        </w:rPr>
        <w:t>(二)、节水灌溉设备项目建设必要性分析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建设的迫切性源于对行业发展趋势的深刻洞察。我们正处于一个行业变革的时代，科技创新、数字化转型成为企业发展的关键动力。节水灌溉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建设不仅仅是为了跟上潮流，更是为了通过技术创新推动企业的持续发展。通过引入先进的技术和解决方案，节水灌溉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节水灌溉设备项目的建设成为必然选择，通过提高产品质量、拓展服务领域，从而在竞争中获得更多的机会。节水灌溉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节水灌溉设备项目建设的必要性体现在对客户需求更精准的满足。通过节水灌溉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节水灌溉设备项目建设的背后是对企业持续创新的追求。只有通过不断创新，企业才能在竞争中立于不败之地。节水灌溉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078"/>
      <w:r>
        <w:rPr>
          <w:rFonts w:ascii="仿宋" w:eastAsia="仿宋" w:hAnsi="仿宋" w:cs="仿宋" w:hint="eastAsia"/>
          <w:sz w:val="28"/>
          <w:lang w:eastAsia="zh-CN"/>
        </w:rPr>
        <w:t>三、节水灌溉设备项目概论</w:t>
      </w:r>
      <w:bookmarkEnd w:id="9"/>
    </w:p>
    <w:p>
      <w:pPr>
        <w:pStyle w:val="Heading2"/>
        <w:rPr>
          <w:rFonts w:ascii="仿宋" w:eastAsia="仿宋" w:hAnsi="仿宋" w:cs="仿宋" w:hint="eastAsia"/>
          <w:lang w:eastAsia="zh-CN"/>
        </w:rPr>
      </w:pPr>
      <w:bookmarkStart w:id="10" w:name="_Toc32469"/>
      <w:r>
        <w:rPr>
          <w:rFonts w:ascii="仿宋" w:eastAsia="仿宋" w:hAnsi="仿宋" w:cs="仿宋" w:hint="eastAsia"/>
          <w:lang w:eastAsia="zh-CN"/>
        </w:rPr>
        <w:t>(一)、节水灌溉设备项目概况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的起源追溯至对市场的深入洞察。市场的不断演变与变革为节水灌溉设备项目提供了难得的机遇。当前市场存在的需求缺口和变革的大环境共同构成了节水灌溉设备项目的背景。这个节水灌溉设备项目旨在充分利用市场机遇，填补行业中尚未满足的需求，为客户提供全新的解决方案。市场的变革和需求的增长使得这个节水灌溉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节水灌溉设备项目名称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正式命名为节水灌溉设备。这个名称不仅仅是一个标识，更代表了节水灌溉设备项目的核心理念和愿景。它蕴含着节水灌溉设备项目所要解决问题的关键字，具有强烈的表达和辨识度，为节水灌溉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节水灌溉设备项目目标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的核心目标是提供一种全新、高效的解决方案，满足客户日益增长的需求。节水灌溉设备项目追求的不仅仅是满足市场需求，更是在市场中获得卓越的竞争优势。通过不断提升产品或服务的质量和创新水平，节水灌溉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节水灌溉设备项目范围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全面涵盖了产品研发、制造、市场推广和售后服务，确保从产品设计到最终用户体验的全方位关注。这一全面的节水灌溉设备项目范围是为了确保节水灌溉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节水灌溉设备项目时间表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节水灌溉设备项目计划在未来18个月内完成，包括研发、测试、市场试点和正式推出等不同阶段。这个时间表的合理设计是为了确保节水灌溉设备项目各个阶段的顺利推进，以便按时交付高质量的成果。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节水灌溉设备项目预算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总预算估算为XX百万美元，主要分配在研发、市场推广、人员培训和运营等方面。这一充足的预算为节水灌溉设备项目提供了充足的资源，确保节水灌溉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节水灌溉设备项目风险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可能面临的风险包括市场接受度低、技术难题、竞争激烈等。节水灌溉设备项目团队已经制定了相应的风险应对计划，通过前瞻性的风险管理，确保节水灌溉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节水灌溉设备项目团队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节水灌溉设备项目汇聚了一支经验丰富、多领域专业素养的核心团队，确保节水灌溉设备项目在各个方面都能拥有高水平的执行力。团队的协同作战是节水灌溉设备项目成功的关键因素之一。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节水灌溉设备项目背景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节水灌溉设备项目的背景根植于市场对更高效、创新产品的渴望，同时也受到科技发展对行业格局的深刻改变的影响。这为节水灌溉设备项目提供了广阔的发展空间和市场需求。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节水灌溉设备项目现状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截至目前，节水灌溉设备项目已完成市场调研和技术验证，取得了初步的成功。这为节水灌溉设备项目在未来的发展奠定了坚实的基础，为更远大的目标打下了坚实的基石。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8449"/>
      <w:r>
        <w:rPr>
          <w:rFonts w:ascii="仿宋" w:eastAsia="仿宋" w:hAnsi="仿宋" w:cs="仿宋" w:hint="eastAsia"/>
          <w:sz w:val="28"/>
          <w:lang w:eastAsia="zh-CN"/>
        </w:rPr>
        <w:t>(二)、节水灌溉设备项目目标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keyword》节水灌溉设备项目首要业务目标是在市场中占据有利地位，实现产品/服务的成功推广和销售。通过不断提升产品质量、创新性，节水灌溉设备项目追求成为行业中的领导者，赢得更多客户的青睐。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在科技迅速发展的时代，节水灌溉设备项目着眼于技术创新。通过持续的研发和技术升级，节水灌溉设备项目旨在推出更具创新性的产品或服务，以满足市场对新鲜、先进解决方案的需求。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为了建立可持续的客户关系，节水灌溉设备项目设定了客户满意度目标。通过提供卓越的产品质量和优质的客户服务，节水灌溉设备项目追求赢得客户的信任和忠诚度，确保他们的满意度达到行业领先水平。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节水灌溉设备项目注重社会责任和可持续发展。通过实施环保、社会责任节水灌溉设备项目，节水灌溉设备项目致力于在经济发展的同时保护环境，促进社会公平，实现可持续经营。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节水灌溉设备项目的团队是实现目标的核心驱动力。因此，节水灌溉设备项目设定了团队发展目标，包括提升团队成员的专业技能、培养领导力，以及搭建协同高效的团队工作氛围。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7407"/>
      <w:r>
        <w:rPr>
          <w:rFonts w:ascii="仿宋" w:eastAsia="仿宋" w:hAnsi="仿宋" w:cs="仿宋" w:hint="eastAsia"/>
          <w:sz w:val="28"/>
          <w:lang w:eastAsia="zh-CN"/>
        </w:rPr>
        <w:t>(三)、节水灌溉设备项目提出的理由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节水灌溉设备项目提出的理由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的提出源于对市场机遇的深刻洞察。当前市场中存在的需求缺口和行业发展趋势表明，有巨大的商业机会等待被开发。通过准确捕捉市场机遇，节水灌溉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的理念基于对技术创新的信仰。通过持续的研发和技术投入，节水灌溉设备项目有望推出更具创新性的产品或服务。在科技飞速发展的当下，节水灌溉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节水灌溉设备项目的提出是为了增强企业的行业竞争力。通过提升产品或服务的质量和独特性，节水灌溉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响应了消费者需求的变化。随着社会和科技的不断发展，消费者对产品和服务的需求也在发生变化。通过深入了解并及时回应消费者的新需求，节水灌溉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节水灌溉设备项目的提出是企业战略发展规划的一部分。在面对日益激烈的市场竞争和不断变化的商业环境中，节水灌溉设备项目作为企业战略的一环，旨在为企业开辟新的增长领域，巩固企业在行业中的地位。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的提出不仅仅是基于商业考量，还注重社会责任。通过推出环保、社会责任等方面的节水灌溉设备项目，节水灌溉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节水灌溉设备项目的提出反映了对利益相关者期望的关注。包括客户、员工、投资者等利益相关者在企业发展中都有着各自的期望，节水灌溉设备项目力求在满足这些期望的同时，取得更大的共赢。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1823"/>
      <w:r>
        <w:rPr>
          <w:rFonts w:ascii="仿宋" w:eastAsia="仿宋" w:hAnsi="仿宋" w:cs="仿宋" w:hint="eastAsia"/>
          <w:sz w:val="28"/>
          <w:lang w:eastAsia="zh-CN"/>
        </w:rPr>
        <w:t>(四)、节水灌溉设备项目意义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在实施节水灌溉设备项目的过程中，我们不仅仅是在追逐商业成功，更是为企业和社会的多个层面创造了深远的意义。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的首要意义在于提升企业的市场竞争力。通过持续的创新和对产品质量的高标准要求，节水灌溉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节水灌溉设备项目的推进将促使行业技术水平的提升。通过引入先进技术和创新性解决方案，节水灌溉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节水灌溉设备项目不仅创造了大量就业机会，提高了就业水平，还注重社会责任和环保。通过参与社会公益事业和推动环保节水灌溉设备项目，节水灌溉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综合而言，节水灌溉设备项目意义重大，不仅推动了企业的发展，也为行业和社会的进步贡献了积极力量。这是一个全面而深刻的影响，将在未来产生可持续的正面效应。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4691"/>
      <w:r>
        <w:rPr>
          <w:rFonts w:ascii="仿宋" w:eastAsia="仿宋" w:hAnsi="仿宋" w:cs="仿宋" w:hint="eastAsia"/>
          <w:sz w:val="28"/>
          <w:lang w:eastAsia="zh-CN"/>
        </w:rPr>
        <w:t>(五)、节水灌溉设备项目背景</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在当今迅猛发展的商业环境中，节水灌溉设备项目的动因根植于对多方面因素的审慎考量。这个节水灌溉设备项目的提出并非孤立的决策，而是对企业所处背景深入思考的产物。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节水灌溉设备项目背后的首要原因。科技的迅速发展和全球市场的快速变化使得企业必须灵活应对。节水灌溉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竞争的激烈程度也是节水灌溉设备项目背景中不可忽视的一环。企业需要在激烈竞争中脱颖而出，为此，节水灌溉设备项目致力于打破常规，提供独特的价值主张，以吸引客户并确保市场份额的增长。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技术的迅速发展为企业带来了机遇与挑战。作为节水灌溉设备项目启动的背景之一，对新兴技术的应用将有助于提升企业的技术水平，使其在不断演进的商业环境中保持竞争优势。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此外，社会对企业责任的期望也在逐渐升高。节水灌溉设备项目充分融入了社会责任的理念，通过可持续经营和社会公益节水灌溉设备项目，企图为社会贡献一份力量，在商业成功的同时关注社会价值。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4171"/>
      <w:r>
        <w:rPr>
          <w:rFonts w:ascii="仿宋" w:eastAsia="仿宋" w:hAnsi="仿宋" w:cs="仿宋" w:hint="eastAsia"/>
          <w:sz w:val="28"/>
          <w:lang w:eastAsia="zh-CN"/>
        </w:rPr>
        <w:t>四、节水灌溉设备项目建设单位说明</w:t>
      </w:r>
      <w:bookmarkEnd w:id="15"/>
    </w:p>
    <w:p>
      <w:pPr>
        <w:pStyle w:val="Heading2"/>
        <w:rPr>
          <w:rFonts w:ascii="仿宋" w:eastAsia="仿宋" w:hAnsi="仿宋" w:cs="仿宋" w:hint="eastAsia"/>
          <w:lang w:eastAsia="zh-CN"/>
        </w:rPr>
      </w:pPr>
      <w:bookmarkStart w:id="16" w:name="_Toc1962"/>
      <w:r>
        <w:rPr>
          <w:rFonts w:ascii="仿宋" w:eastAsia="仿宋" w:hAnsi="仿宋" w:cs="仿宋" w:hint="eastAsia"/>
          <w:lang w:eastAsia="zh-CN"/>
        </w:rPr>
        <w:t>(一)、节水灌溉设备项目承办单位基本情况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https://d.book118.com/708000113033006030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5D1BB4"/>
    <w:rsid w:val="655D1B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00113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2024-01-21T09:21:00Z</dcterms:created>
  <dcterms:modified xsi:type="dcterms:W3CDTF">2024-01-21T09:21:25Z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6169C636698D46F6A46931033859E91A_11</vt:lpwstr>
  </property>
  <property fmtid="{D5CDD505-2E9C-101B-9397-08002B2CF9AE}" pid="3" name="KSOProductBuildVer">
    <vt:lpwstr>2052-12.1.0.16120</vt:lpwstr>
  </property>
</Properties>
</file>