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1、乔木、大灌木在栽植后均应支撑，非栽植季节栽植，最大程度的强修剪应至少保留树冠的（　　　）。</w:t>
        <w:br/>
        <w:t>A.1/2m</w:t>
        <w:br/>
        <w:t>B.1/4m</w:t>
        <w:br/>
        <w:t>C.1/3</w:t>
        <w:br/>
        <w:t>D.1/5m</w:t>
        <w:br/>
        <w:br/>
        <w:t xml:space="preserve">【答案】：C </w:t>
      </w:r>
    </w:p>
    <w:p>
      <w:r>
        <w:t>2、属于城市干路网，是城市中数量较多的一般交通道路的是（　　　）。</w:t>
        <w:br/>
        <w:t>A.快速路</w:t>
        <w:br/>
        <w:t>B.次干路</w:t>
        <w:br/>
        <w:t>C.支路</w:t>
        <w:br/>
        <w:t>D.主干路</w:t>
        <w:br/>
        <w:br/>
        <w:t xml:space="preserve">【答案】：B </w:t>
      </w:r>
    </w:p>
    <w:p>
      <w:pPr>
        <w:sectPr w:rsidSect="00034616">
          <w:pgSz w:w="12240" w:h="15840"/>
          <w:pgMar w:top="1440" w:right="1800" w:bottom="1440" w:left="1800" w:header="720" w:footer="720" w:gutter="0"/>
          <w:cols w:space="720"/>
          <w:docGrid w:linePitch="360"/>
        </w:sectPr>
      </w:pPr>
    </w:p>
    <w:p>
      <w:r>
        <w:t>3、管棚超前支护技术施工工艺流程为（　　　）。</w:t>
        <w:br/>
        <w:t>A.测放孔位→钻机就位→水平钻孔→压入钢管→移机→开挖→注浆→封口</w:t>
        <w:br/>
        <w:t>B.钻机就位→测放孔位→水平钻孔→压入钢管→移机→开挖→注浆→封口</w:t>
        <w:br/>
        <w:t>C.测放孔位→钻机就位→水平钻孔→压入钢管→移机→注浆→封口→开挖</w:t>
        <w:br/>
        <w:t>D.钻机就位→测放孔位→水平钻孔→压入钢管→移机→注浆→封口→开挖</w:t>
        <w:br/>
        <w:br/>
        <w:t>【答案】：C</w:t>
      </w:r>
      <w:r>
        <w:t xml:space="preserve"> </w:t>
      </w:r>
    </w:p>
    <w:p>
      <w:r>
        <w:t>4、交通标线应采用线宽为（　　　）mm的虚线或实线表示。</w:t>
        <w:br/>
        <w:t>A.1~2</w:t>
        <w:br/>
        <w:t>B.2~3</w:t>
        <w:br/>
        <w:t>C.2~4</w:t>
        <w:br/>
        <w:t>D.4~6</w:t>
        <w:br/>
        <w:br/>
        <w:t xml:space="preserve">【答案】：A </w:t>
      </w:r>
    </w:p>
    <w:p>
      <w:r>
        <w:t>5、装配式预应力混凝土简支T形梁桥常用跨径为（　　　）。</w:t>
        <w:br/>
        <w:t>A.20~30m</w:t>
        <w:br/>
        <w:t>B.25~50m</w:t>
        <w:br/>
        <w:t>C.15~50m</w:t>
        <w:br/>
        <w:t>D.20~50m</w:t>
        <w:br/>
        <w:br/>
        <w:t xml:space="preserve">【答案】：B </w:t>
      </w:r>
    </w:p>
    <w:p>
      <w:r>
        <w:t>6、正确选定沟槽的（　　　），可以为后续施工过程创造良好条件，保证工程质量和施工安全，以及减少开挖土方量。</w:t>
        <w:br/>
        <w:t>A.施工人员</w:t>
        <w:br/>
        <w:t>B.施工机械</w:t>
        <w:br/>
        <w:t>C.开挖进度</w:t>
        <w:br/>
        <w:t>D.开挖断面</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7、当跨径较大时，恒载在连续梁中占主导地位，宜采用变高度梁，跨中梁高为（　　　）。</w:t>
        <w:br/>
        <w:t>A.（1/15～1/25）L</w:t>
        <w:br/>
        <w:t>B.（1/12～1/16）L</w:t>
        <w:br/>
        <w:t>C.（1/25～1/35）L</w:t>
        <w:br/>
        <w:t>D.（1/30～1/40）L</w:t>
        <w:br/>
        <w:br/>
        <w:t>【答案】：C</w:t>
      </w:r>
      <w:r>
        <w:t xml:space="preserve"> </w:t>
      </w:r>
    </w:p>
    <w:p>
      <w:r>
        <w:t>8、城市给水管道工程中，橡胶圈接口不适用于（　　　）。</w:t>
        <w:br/>
        <w:t>A.橡胶圈</w:t>
        <w:br/>
        <w:t>B.焊接</w:t>
        <w:br/>
        <w:t>C.法兰</w:t>
        <w:br/>
        <w:t>D.丝扣</w:t>
        <w:br/>
        <w:br/>
        <w:t xml:space="preserve">【答案】：D </w:t>
      </w:r>
    </w:p>
    <w:p>
      <w:r>
        <w:t>9、盖挖逆作法的施工顺序（　　　）。</w:t>
        <w:br/>
        <w:t>A.构筑围护结构之地下连续墙和结构中间桩柱→回填顶板以上土方→开挖施工结构顶板→往上施工地上建筑</w:t>
        <w:br/>
        <w:t>B.开挖施工结构顶板→回填顶板以上土方→构筑围护结构之地下连续墙和结构中间桩柱→往上施工地上建筑</w:t>
        <w:br/>
        <w:t>C.构筑围护结构之地下连续墙和结构中间桩柱→开挖施工结构顶板→回填顶板以上土方→往上施工地上建筑</w:t>
        <w:br/>
        <w:t>D.开挖施工结构顶板→构筑围护结构之地下连续墙和结构中间桩柱→回填顶板以上土方→往上施工地上建筑</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10、线路测量中，（　　　）工作在定测阶段完成。</w:t>
        <w:br/>
        <w:t>A.地形测量</w:t>
        <w:br/>
        <w:t>B.导线测量</w:t>
        <w:br/>
        <w:t>C.水准测量</w:t>
        <w:br/>
        <w:t>D.中线测量</w:t>
        <w:br/>
        <w:br/>
        <w:t xml:space="preserve">【答案】：D </w:t>
      </w:r>
    </w:p>
    <w:p>
      <w:r>
        <w:t>11、下列仪器既能自动测量高程又能自动测量水平距离的是（　　　）。</w:t>
        <w:br/>
        <w:t>A.水准仪</w:t>
        <w:br/>
        <w:t>B.水准尺</w:t>
        <w:br/>
        <w:t>C.自动安平水准仪</w:t>
        <w:br/>
        <w:t>D.电子水准仪</w:t>
        <w:br/>
        <w:br/>
        <w:t xml:space="preserve">【答案】：D </w:t>
      </w:r>
    </w:p>
    <w:p>
      <w:r>
        <w:t>12、车场库内线应采用（　　　）。</w:t>
        <w:br/>
        <w:t>A.短枕式整体道床</w:t>
        <w:br/>
        <w:t>B.长枕式整体道床</w:t>
        <w:br/>
        <w:t>C.高架桥上整体道床</w:t>
        <w:br/>
        <w:t>D.混凝土枕碎石道床</w:t>
        <w:br/>
        <w:br/>
        <w:t xml:space="preserve">【答案】：A </w:t>
      </w:r>
    </w:p>
    <w:p>
      <w:r>
        <w:t>13、行道树与机动车交叉口的最小距离为（　　　）。</w:t>
        <w:br/>
        <w:t>A.10m</w:t>
        <w:br/>
        <w:t>B.14m</w:t>
        <w:br/>
        <w:t>C.30m</w:t>
        <w:br/>
        <w:t>D.50m</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14、桥墩是多跨桥的中间支撑结构，主要起（　　　）作用。</w:t>
        <w:br/>
        <w:t>A.支撑</w:t>
        <w:br/>
        <w:t>B.承重</w:t>
        <w:br/>
        <w:t>C.挡土</w:t>
        <w:br/>
        <w:t>D.连接</w:t>
        <w:br/>
        <w:br/>
        <w:t xml:space="preserve">【答案】：B </w:t>
      </w:r>
    </w:p>
    <w:p>
      <w:r>
        <w:t>15、上层土质较好、下层土质松软，当环境条件许可、沟槽深度不超过4.5m时，可采用（　　　）断面。</w:t>
        <w:br/>
        <w:t>A.直槽</w:t>
        <w:br/>
        <w:t>B.梯形槽</w:t>
        <w:br/>
        <w:t>C.混合槽</w:t>
        <w:br/>
        <w:t>D.联合槽</w:t>
        <w:br/>
        <w:br/>
        <w:t xml:space="preserve">【答案】：C </w:t>
      </w:r>
    </w:p>
    <w:p>
      <w:r>
        <w:t>16、当管底地基土质松软、承载力低或铺设大管径的钢筋混凝土管道时，应采用（　　　）。</w:t>
        <w:br/>
        <w:t>A.天然基础</w:t>
        <w:br/>
        <w:t>B.砂垫层基础</w:t>
        <w:br/>
        <w:t>C.混凝土基础</w:t>
        <w:br/>
        <w:t>D.沉井基础</w:t>
        <w:br/>
        <w:br/>
        <w:t xml:space="preserve">【答案】：C </w:t>
      </w:r>
    </w:p>
    <w:p>
      <w:r>
        <w:t>17、供热管道上的阀门，起流量调节作用的阀门是（　　　）。</w:t>
        <w:br/>
        <w:t>A.截止阀</w:t>
        <w:br/>
        <w:t>B.闸阀</w:t>
        <w:br/>
        <w:t>C.蝶阀</w:t>
        <w:br/>
        <w:t>D.单向阀</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18、测设的三项基本工作是（　　　）。</w:t>
        <w:br/>
        <w:t>A.测设已知的高差、测设已知的水平角、测设已知的距离</w:t>
        <w:br/>
        <w:t>B.测设已知的角度、测设已知的距离、测设已知的高差</w:t>
        <w:br/>
        <w:t>C.测设已知的边长、测设已知的高程、测设已知的角度</w:t>
        <w:br/>
        <w:t>D.测设已知的高程、测设已知的水平角、测设已知的水平距离</w:t>
        <w:br/>
        <w:br/>
        <w:t>【答案】：D</w:t>
      </w:r>
      <w:r>
        <w:t xml:space="preserve"> </w:t>
      </w:r>
    </w:p>
    <w:p>
      <w:r>
        <w:t>19、下列选项中适宜在市区较窄的街道上建造高架线路的是（　　　）。</w:t>
        <w:br/>
        <w:t>A.地下铁道</w:t>
        <w:br/>
        <w:t>B.轻轨交通</w:t>
        <w:br/>
        <w:t>C.独轨交通</w:t>
        <w:br/>
        <w:t>D.有轨电车</w:t>
        <w:br/>
        <w:br/>
        <w:t xml:space="preserve">【答案】：C </w:t>
      </w:r>
    </w:p>
    <w:p>
      <w:r>
        <w:t>20、采用顶推法施工时，梁高为（　　　）。</w:t>
        <w:br/>
        <w:t>A.（1/15～1/25）L</w:t>
        <w:br/>
        <w:t>B.（1/12～1/16）L</w:t>
        <w:br/>
        <w:t>C.（1/25～1/35）L</w:t>
        <w:br/>
        <w:t>D.（1/30～1/40）L</w:t>
        <w:br/>
        <w:br/>
        <w:t xml:space="preserve">【答案】：B </w:t>
      </w:r>
    </w:p>
    <w:p>
      <w:r>
        <w:t>21、适用于机动车交通量大，车速高，非机动车多的快速路、次干路的是（　　　）。</w:t>
        <w:br/>
        <w:t>A.单幅路</w:t>
        <w:br/>
        <w:t>B.三幅路</w:t>
        <w:br/>
        <w:t>C.双幅路</w:t>
        <w:br/>
        <w:t>D.四幅路</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22、下列选项中，不属于施工项目现场管理的内容的是（　　　）。</w:t>
        <w:br/>
        <w:t>A.申领施工许可证</w:t>
        <w:br/>
        <w:t>B.合理规划施工用地</w:t>
        <w:br/>
        <w:t>C.建立文明的施工现场</w:t>
        <w:br/>
        <w:t>D.做好施工总平面设计</w:t>
        <w:br/>
        <w:br/>
        <w:t>【答案】：A</w:t>
      </w:r>
      <w:r>
        <w:t xml:space="preserve"> </w:t>
      </w:r>
    </w:p>
    <w:p>
      <w:r>
        <w:t>23、以下哪项是以整个构筑物为对象，而规定人工、机械与材料的耗用量及其费用标准。</w:t>
        <w:br/>
        <w:t>A.概算定额</w:t>
        <w:br/>
        <w:t>B.施工定额</w:t>
        <w:br/>
        <w:t>C.预算定额</w:t>
        <w:br/>
        <w:t>D.概算指标</w:t>
        <w:br/>
        <w:br/>
        <w:t xml:space="preserve">【答案】：D </w:t>
      </w:r>
    </w:p>
    <w:p>
      <w:r>
        <w:t>24、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A.10</w:t>
        <w:br/>
        <w:t>B.20</w:t>
        <w:br/>
        <w:t>C.30</w:t>
        <w:br/>
        <w:t>D.40</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25、下列不属于柔性管道失效由变形造成的有（　　　）。</w:t>
        <w:br/>
        <w:t>A.钢管</w:t>
        <w:br/>
        <w:t>B.钢筋混凝土管</w:t>
        <w:br/>
        <w:t>C.化学建材管</w:t>
        <w:br/>
        <w:t>D.柔型接口的球墨铸铁铁管道</w:t>
        <w:br/>
        <w:br/>
        <w:t>【答案】：B</w:t>
      </w:r>
      <w:r>
        <w:t xml:space="preserve"> </w:t>
      </w:r>
    </w:p>
    <w:p>
      <w:r>
        <w:t>26、当墩身高度大于（　　　）时，可设横系梁加强柱身横向联系。</w:t>
        <w:br/>
        <w:t>A.5~6m</w:t>
        <w:br/>
        <w:t>B.6~7m</w:t>
        <w:br/>
        <w:t>C.7~8m</w:t>
        <w:br/>
        <w:t>D.8~9m</w:t>
        <w:br/>
        <w:br/>
        <w:t xml:space="preserve">【答案】：B </w:t>
      </w:r>
    </w:p>
    <w:p>
      <w:r>
        <w:t>27、常用来减少或消除交叉口冲突点的方法不包括（　　　）。</w:t>
        <w:br/>
        <w:t>A.交通管制</w:t>
        <w:br/>
        <w:t>B.渠化交通</w:t>
        <w:br/>
        <w:t>C.立体交叉</w:t>
        <w:br/>
        <w:t>D.减少交叉口</w:t>
        <w:br/>
        <w:br/>
        <w:t xml:space="preserve">【答案】：D </w:t>
      </w:r>
    </w:p>
    <w:p>
      <w:r>
        <w:t>28、适用于胶结松散的砾、卵石层的下沉方法（　　　）。</w:t>
        <w:br/>
        <w:t>A.抓斗挖土法</w:t>
        <w:br/>
        <w:t>B.辅助下沉法</w:t>
        <w:br/>
        <w:t>C.水枪冲土法</w:t>
        <w:br/>
        <w:t>D.人工或风动工具挖土法</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29、以下的功能以解决局部地区交通，以服务功能为主的是（　　　）。</w:t>
        <w:br/>
        <w:t>A.快速路</w:t>
        <w:br/>
        <w:t>B.次干路</w:t>
        <w:br/>
        <w:t>C.支路</w:t>
        <w:br/>
        <w:t>D.主干路</w:t>
        <w:br/>
        <w:br/>
        <w:t>【答案】：C</w:t>
      </w:r>
      <w:r>
        <w:t xml:space="preserve"> </w:t>
      </w:r>
    </w:p>
    <w:p>
      <w:r>
        <w:t>30、工程造价作为项目决策的依据与项目筹集资金的依据，体现了工程造价的（　　　）职能。</w:t>
        <w:br/>
        <w:t>A.预测</w:t>
        <w:br/>
        <w:t>B.控制</w:t>
        <w:br/>
        <w:t>C.调控</w:t>
        <w:br/>
        <w:t>D.评审</w:t>
        <w:br/>
        <w:br/>
        <w:t xml:space="preserve">【答案】：A </w:t>
      </w:r>
    </w:p>
    <w:p>
      <w:r>
        <w:t>31、城市桥梁按上部结构的行车道位置可分为（　　　）类。</w:t>
        <w:br/>
        <w:t>A.2</w:t>
        <w:br/>
        <w:t>B.3</w:t>
        <w:br/>
        <w:t>C.4</w:t>
        <w:br/>
        <w:t>D.5</w:t>
        <w:br/>
        <w:br/>
        <w:t xml:space="preserve">【答案】：D </w:t>
      </w:r>
    </w:p>
    <w:p>
      <w:r>
        <w:t>32、由于城市道路一般比较平坦，因此多采用大量的地形点来表示地形高程，其中（　　　）表示测点。</w:t>
        <w:br/>
        <w:t>A.▼</w:t>
        <w:br/>
        <w:t>B.◆</w:t>
        <w:br/>
        <w:t>C.●</w:t>
        <w:br/>
        <w:t>D.■</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　　　）作为确定工程造价的主要依据，是计算标底和确定报价的主要依据。</w:t>
        <w:br/>
        <w:t>A.劳动定额</w:t>
        <w:br/>
        <w:t>B.施工定额</w:t>
        <w:br/>
        <w:t>C.预算定额</w:t>
        <w:br/>
        <w:t>D.概算定额</w:t>
        <w:br/>
        <w:br/>
        <w:t>【答案】：C</w:t>
      </w:r>
      <w:r>
        <w:t xml:space="preserve"> </w:t>
      </w:r>
    </w:p>
    <w:p>
      <w:r>
        <w:t>34、转动目镜对光螺旋的目的是（　　　）。</w:t>
        <w:br/>
        <w:t>A.看清十字丝</w:t>
        <w:br/>
        <w:t>B.看清物像</w:t>
        <w:br/>
        <w:t>C.使视准轴水平</w:t>
        <w:br/>
        <w:t>D.使十字丝横丝水平</w:t>
        <w:br/>
        <w:br/>
        <w:t xml:space="preserve">【答案】：A </w:t>
      </w:r>
    </w:p>
    <w:p>
      <w:r>
        <w:t>35、某城市道路，快车道路面铺设工程量计算时，应不扣除（　　　）所示面积。</w:t>
        <w:br/>
        <w:t>A.绿化带</w:t>
        <w:br/>
        <w:t>B.检查井</w:t>
        <w:br/>
        <w:t>C.路缘石</w:t>
        <w:br/>
        <w:t>D.安全岛</w:t>
        <w:br/>
        <w:br/>
        <w:t xml:space="preserve">【答案】：B </w:t>
      </w:r>
    </w:p>
    <w:p>
      <w:r>
        <w:t>36、梁式桥的两个相邻桥墩中线间水平距离，或桥墩中线与桥台台背前缘间的水平距离，称为（　　　）。</w:t>
        <w:br/>
        <w:t>A.净跨径</w:t>
        <w:br/>
        <w:t>B.总跨径</w:t>
        <w:br/>
        <w:t>C.标准跨径</w:t>
        <w:br/>
        <w:t>D.计算跨径</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37、线路中心距离一般建筑物小于（　　　），宜采用高级减震的轨道结构。</w:t>
        <w:br/>
        <w:t>A.10m</w:t>
        <w:br/>
        <w:t>B.15m</w:t>
        <w:br/>
        <w:t>C.20m</w:t>
        <w:br/>
        <w:t>D.25m</w:t>
        <w:br/>
        <w:br/>
        <w:t>【答案】：C</w:t>
      </w:r>
      <w:r>
        <w:t xml:space="preserve"> </w:t>
      </w:r>
    </w:p>
    <w:p>
      <w:r>
        <w:t>38、以集散交通的功能为主，兼有服务功能的是（　　　）。</w:t>
        <w:br/>
        <w:t>A.快速路</w:t>
        <w:br/>
        <w:t>B.次干路</w:t>
        <w:br/>
        <w:t>C.支路</w:t>
        <w:br/>
        <w:t>D.主干路</w:t>
        <w:br/>
        <w:br/>
        <w:t xml:space="preserve">【答案】：B </w:t>
      </w:r>
    </w:p>
    <w:p>
      <w:r>
        <w:t>39、公路铺筑面外侧据乔木中心不小于（　　　）m，据灌木边缘不小于（　　　）m。</w:t>
        <w:br/>
        <w:t>A.0.75，不宜种</w:t>
        <w:br/>
        <w:t>B.0.8，2.00</w:t>
        <w:br/>
        <w:t>C.1.00，0.50</w:t>
        <w:br/>
        <w:t>D.2.00，0.50</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40、当受弯构件剪力设计值V＜0.7ftbh0时（　　　）。</w:t>
        <w:br/>
        <w:t>A.可直接按最小配筋率ρsv，min配箍筋</w:t>
        <w:br/>
        <w:t>B.可直接按构造要求的箍筋最小直径及最大间距配箍筋</w:t>
        <w:br/>
        <w:t>C.按构造要求的箍筋最小直径及最大间距配箍筋，并验算最小配箍率</w:t>
        <w:br/>
        <w:t>D.按受剪承载力公式计算配箍筋。</w:t>
        <w:br/>
        <w:br/>
        <w:t xml:space="preserve">【答案】：C </w:t>
      </w:r>
    </w:p>
    <w:p>
      <w:r>
        <w:t>41、下列关于城市桥梁工程技术术语表述正确的是（　　　）。</w:t>
        <w:br/>
        <w:t>A.简支梁桥标准跨径就是支承线之间的距离</w:t>
        <w:br/>
        <w:t>B.桥梁全长等于各跨长之和</w:t>
        <w:br/>
        <w:t>C.拱的计算跨径是指两起拱面与拱轴线的交点之间的水平距离</w:t>
        <w:br/>
        <w:t>D.拱的标准跨径是指两墩中线之间的距离</w:t>
        <w:br/>
        <w:br/>
        <w:t xml:space="preserve">【答案】：A </w:t>
      </w:r>
    </w:p>
    <w:p>
      <w:r>
        <w:t>42、点A（20、15、10）在点B（15、10、15）的（　　　）。</w:t>
        <w:br/>
        <w:t>A.左前上方</w:t>
        <w:br/>
        <w:t>B.右前上方</w:t>
        <w:br/>
        <w:t>C.右前下方</w:t>
        <w:br/>
        <w:t>D.左前下方</w:t>
        <w:br/>
        <w:br/>
        <w:t xml:space="preserve">【答案】：C </w:t>
      </w:r>
    </w:p>
    <w:p>
      <w:r>
        <w:t>43、下列交通方式既可作为中小城市轨道交通网络的主干线，也可作为大城市轨道交通网络的补充的是（　　　）。</w:t>
        <w:br/>
        <w:t>A.地下铁道</w:t>
        <w:br/>
        <w:t>B.轻轨交通</w:t>
        <w:br/>
        <w:t>C.独轨交通</w:t>
        <w:br/>
        <w:t>D.有轨电车</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44、不属于常用沟槽支撑形式的是（　　　）。</w:t>
        <w:br/>
        <w:t>A.横撑</w:t>
        <w:br/>
        <w:t>B.竖撑</w:t>
        <w:br/>
        <w:t>C.纵撑</w:t>
        <w:br/>
        <w:t>D.板桩撑</w:t>
        <w:br/>
        <w:br/>
        <w:t xml:space="preserve">【答案】：C </w:t>
      </w:r>
    </w:p>
    <w:p>
      <w:r>
        <w:t>45、等截面连续梁构造简单，用于中小跨径时，梁高为（　　　）。</w:t>
        <w:br/>
        <w:t>A.（1/15～1/25）L</w:t>
        <w:br/>
        <w:t>B.（1/12～1/16）L</w:t>
        <w:br/>
        <w:t>C.（1/25～1/35）L</w:t>
        <w:br/>
        <w:t>D.（1/30～1/40）L</w:t>
        <w:br/>
        <w:br/>
        <w:t xml:space="preserve">【答案】：A </w:t>
      </w:r>
    </w:p>
    <w:p>
      <w:r>
        <w:t>46、给水管网中的阀门等附件一般安装在阀门井中，阀门井的形状有圆形和（　　　）。</w:t>
        <w:br/>
        <w:t>A.椭圆形</w:t>
        <w:br/>
        <w:t>B.方形</w:t>
        <w:br/>
        <w:t>C.矩形</w:t>
        <w:br/>
        <w:t>D.菱形</w:t>
        <w:br/>
        <w:br/>
        <w:t xml:space="preserve">【答案】：C </w:t>
      </w:r>
    </w:p>
    <w:p>
      <w:r>
        <w:t>47、钢尺的尺长误差对距离测量产生的影响属于（　　　）。</w:t>
        <w:br/>
        <w:t>A.偶然误差</w:t>
        <w:br/>
        <w:t>B.偶然误差也可能是系统误差</w:t>
        <w:br/>
        <w:t>C.系统误差</w:t>
        <w:br/>
        <w:t>D.既不是偶然误差也不是系统误差</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48、沉人桩桩架的选择，主要根据桩锤种类、（　　　）、施工条件等而定。</w:t>
        <w:br/>
        <w:t>A.锤长</w:t>
        <w:br/>
        <w:t>B.锤重</w:t>
        <w:br/>
        <w:t>C.人数</w:t>
        <w:br/>
        <w:t>D.桩长</w:t>
        <w:br/>
        <w:br/>
        <w:t>【答案】：D</w:t>
      </w:r>
      <w:r>
        <w:t xml:space="preserve"> </w:t>
      </w:r>
    </w:p>
    <w:p>
      <w:r>
        <w:t>49、构筑物满水试验程序为（　　　）。</w:t>
        <w:br/>
        <w:t>A.实验准备→水池注水→水池内水位观测→蒸发量测定→有关资料整理</w:t>
        <w:br/>
        <w:t>B.有关资料整理→实验准备→水池注水→水池内水位观测→蒸发量测定</w:t>
        <w:br/>
        <w:t>C.实验准备→水池注水→蒸发量测定→水池内水位观测→有关资料整理</w:t>
        <w:br/>
        <w:t>D.有关资料整理→实验准备→水池注水→蒸发量测定→水池内水位观测</w:t>
        <w:br/>
        <w:br/>
        <w:t xml:space="preserve">【答案】：A </w:t>
      </w:r>
    </w:p>
    <w:p>
      <w:r>
        <w:t>50、双侧壁导坑法施工顺序是（　　　）。</w:t>
        <w:br/>
        <w:t>A.开挖上部核心土→开挖下台阶→施作内层衬砌→开挖一侧导坑→开挖另一侧导坑→拆除导坑临空部分的支护</w:t>
        <w:br/>
        <w:t>B.开挖一侧导坑→开挖另一侧导坑→施作内层衬砌→开挖上部核心土→开挖下台阶→拆除导坑临空部分的支护</w:t>
        <w:br/>
        <w:t>C.开挖上部核心土→开挖下台阶→开挖一侧导坑→开挖另一侧导坑→拆除导坑临空部分的支护→施作内层衬砌</w:t>
        <w:br/>
        <w:t>D.开挖一侧导坑→开挖另一侧导坑→开挖上部核心土→开挖下台阶→拆除导坑临空部分的支护→施作内层衬砌</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51、道路路面边缘距乔木中心平面距离不小于（　　　）。</w:t>
        <w:br/>
        <w:t>A.1m</w:t>
        <w:br/>
        <w:t>B.2m</w:t>
        <w:br/>
        <w:t>C.3m</w:t>
        <w:br/>
        <w:t>D.4m</w:t>
        <w:br/>
        <w:br/>
        <w:t>【答案】：A</w:t>
      </w:r>
      <w:r>
        <w:t xml:space="preserve"> </w:t>
      </w:r>
    </w:p>
    <w:p>
      <w:r>
        <w:t>52、将系统和控制论的研究成果应用于建设工程造价管理，以尽可能地减少或避免工程造价目标值与实际值的偏离，属于（　　　）。</w:t>
        <w:br/>
        <w:t>A.采取主动控制措施</w:t>
        <w:br/>
        <w:t>B.合理设置工程造价控制目标</w:t>
        <w:br/>
        <w:t>C.以决策阶段为重点进行全过程工程造价控制</w:t>
        <w:br/>
        <w:t>D.技术与经济相结合是控制工程造价最有效的手段</w:t>
        <w:br/>
        <w:br/>
        <w:t xml:space="preserve">【答案】：A </w:t>
      </w:r>
    </w:p>
    <w:p>
      <w:r>
        <w:t>53、桥梁的高程控制测量，一般在路线（　　　）时建立，施工阶段只需复测与加密。</w:t>
        <w:br/>
        <w:t>A.中平测量</w:t>
        <w:br/>
        <w:t>B.基平测量</w:t>
        <w:br/>
        <w:t>C.水准测量</w:t>
        <w:br/>
        <w:t>D.坐标测量</w:t>
        <w:br/>
        <w:br/>
        <w:t xml:space="preserve">【答案】：B </w:t>
      </w:r>
    </w:p>
    <w:p>
      <w:r>
        <w:t>54、下列关于保护层厚度的说法不正确的是（　　　）。</w:t>
        <w:br/>
        <w:t>A.当混凝土强度等级不低于C20且施工质量可靠保证，其保护层厚度可按相应规范中减少5mm</w:t>
        <w:br/>
        <w:t>B.预制构件中的预应力钢筋保护层厚度不应小于25mm</w:t>
        <w:br/>
        <w:t>C.钢筋混凝土受弯构件，钢筋端头的保护层厚度一般为10mm</w:t>
        <w:br/>
        <w:t>D.板、墙、壳中分布钢筋的保护层厚度不应小于15mm</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55、下列不属于桥梁附属结构的是（　　　）。</w:t>
        <w:br/>
        <w:t>A.桥台</w:t>
        <w:br/>
        <w:t>B.桥头锥形护坡</w:t>
        <w:br/>
        <w:t>C.护岸</w:t>
        <w:br/>
        <w:t>D.导流结构物</w:t>
        <w:br/>
        <w:br/>
        <w:t>【答案】：A</w:t>
      </w:r>
      <w:r>
        <w:t xml:space="preserve"> </w:t>
      </w:r>
    </w:p>
    <w:p>
      <w:r>
        <w:t>56、缘石平箅式雨水口适用于（　　　）。</w:t>
        <w:br/>
        <w:t>A.有缘石的道路</w:t>
        <w:br/>
        <w:t>B.无缘石的路面</w:t>
        <w:br/>
        <w:t>C.无缘石的广场</w:t>
        <w:br/>
        <w:t>D.地面低洼聚水处</w:t>
        <w:br/>
        <w:br/>
        <w:t xml:space="preserve">【答案】：A </w:t>
      </w:r>
    </w:p>
    <w:p>
      <w:r>
        <w:t>57、若物体在力系的作用下处于平衡状态，则这个力系称为（　　　）。</w:t>
        <w:br/>
        <w:t>A.平面力系</w:t>
        <w:br/>
        <w:t>B.平行力系</w:t>
        <w:br/>
        <w:t>C.平衡力系</w:t>
        <w:br/>
        <w:t>D.汇交力系</w:t>
        <w:br/>
        <w:br/>
        <w:t xml:space="preserve">【答案】：C </w:t>
      </w:r>
    </w:p>
    <w:p>
      <w:r>
        <w:t>58、下列雨水口的间距符合要求的是（　　　）。</w:t>
        <w:br/>
        <w:t>A.5m</w:t>
        <w:br/>
        <w:t>B.15m</w:t>
        <w:br/>
        <w:t>C.30m</w:t>
        <w:br/>
        <w:t>D.60m</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59、下列不属于桥面系的是（　　　）。</w:t>
        <w:br/>
        <w:t>A.桥面铺装</w:t>
        <w:br/>
        <w:t>B.人行道</w:t>
        <w:br/>
        <w:t>C.栏杆</w:t>
        <w:br/>
        <w:t>D.系梁</w:t>
        <w:br/>
        <w:br/>
        <w:t>【答案】：D</w:t>
      </w:r>
      <w:r>
        <w:t xml:space="preserve"> </w:t>
      </w:r>
    </w:p>
    <w:p>
      <w:r>
        <w:t>60、当路面结构破损严重，或纵、横坡需作较大调整时，宜采用（　　　）。</w:t>
        <w:br/>
        <w:t>A.稀浆封层</w:t>
        <w:br/>
        <w:t>B.薄层加铺</w:t>
        <w:br/>
        <w:t>C.加铺结构层</w:t>
        <w:br/>
        <w:t>D.新建路面</w:t>
        <w:br/>
        <w:br/>
        <w:t xml:space="preserve">【答案】：D </w:t>
      </w:r>
    </w:p>
    <w:p>
      <w:r>
        <w:t>61、以交通功能为主，连接城市各主要分区的干路的是（　　　）。</w:t>
        <w:br/>
        <w:t>A.快速路</w:t>
        <w:br/>
        <w:t>B.次干路</w:t>
        <w:br/>
        <w:t>C.支路</w:t>
        <w:br/>
        <w:t>D.主干路</w:t>
        <w:br/>
        <w:br/>
        <w:t xml:space="preserve">【答案】：D </w:t>
      </w:r>
    </w:p>
    <w:p>
      <w:r>
        <w:t>62、由一个已知高程的水准点开始观测，顺序测量若干待测点，最后回到原来开始的水准点的路线是（　　　）。</w:t>
        <w:br/>
        <w:t>A.闭合水准路线</w:t>
        <w:br/>
        <w:t>B.附合水准路线</w:t>
        <w:br/>
        <w:t>C.支水准路线</w:t>
        <w:br/>
        <w:t>D.折线水准路线</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63、道路中线的位置是通过测设（　　　）来确定。</w:t>
        <w:br/>
        <w:t>A.中桩</w:t>
        <w:br/>
        <w:t>B.边桩</w:t>
        <w:br/>
        <w:t>C.标桩</w:t>
        <w:br/>
        <w:t>D.水平桩</w:t>
        <w:br/>
        <w:br/>
        <w:t>【答案】：A</w:t>
      </w:r>
      <w:r>
        <w:t xml:space="preserve"> </w:t>
      </w:r>
    </w:p>
    <w:p>
      <w:r>
        <w:t>64、下列各项中，不属于架桥机的是（　　　）。</w:t>
        <w:br/>
        <w:t>A.单导梁</w:t>
        <w:br/>
        <w:t>B.双导梁</w:t>
        <w:br/>
        <w:t>C.多导梁</w:t>
        <w:br/>
        <w:t>D.斜拉式</w:t>
        <w:br/>
        <w:br/>
        <w:t xml:space="preserve">【答案】：C </w:t>
      </w:r>
    </w:p>
    <w:p>
      <w:r>
        <w:t>65、组合模板是一种工具式模板，是工程施工用得最多的一种模板。它由具有一定模数的若干类型的（　　　）组成。</w:t>
        <w:br/>
        <w:t>A.支撑、角模</w:t>
        <w:br/>
        <w:t>B.板块、角模、支撑和连接件</w:t>
        <w:br/>
        <w:t>C.板块、支撑</w:t>
        <w:br/>
        <w:t>D.板块、角模</w:t>
        <w:br/>
        <w:br/>
        <w:t xml:space="preserve">【答案】：B </w:t>
      </w:r>
    </w:p>
    <w:p>
      <w:r>
        <w:t>66、为确保测距成果的精度，一般进行（　　　）。</w:t>
        <w:br/>
        <w:t>A.单次丈量</w:t>
        <w:br/>
        <w:t>B.往返丈量</w:t>
        <w:br/>
        <w:t>C.两次丈量取平均值</w:t>
        <w:br/>
        <w:t>D.进行两次往返丈量</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67、下列选项中，不属于矩阵式项目组织的优点是（　　　）。</w:t>
        <w:br/>
        <w:t>A.职责明确，职能专一，关系简单</w:t>
        <w:br/>
        <w:t>B.兼有部门控制式和工作队式两种组织的优点</w:t>
        <w:br/>
        <w:t>C.以尽可能少的人力，实现多个项目的管理</w:t>
        <w:br/>
        <w:t>D.有利于人才的全面培养</w:t>
        <w:br/>
        <w:br/>
        <w:t>【答案】：A</w:t>
      </w:r>
      <w:r>
        <w:t xml:space="preserve"> </w:t>
      </w:r>
    </w:p>
    <w:p>
      <w:r>
        <w:t>68、在竖向荷载作用下无水平反力的结构时（　　　）。</w:t>
        <w:br/>
        <w:t>A.梁式桥</w:t>
        <w:br/>
        <w:t>B.拱式桥</w:t>
        <w:br/>
        <w:t>C.刚架桥</w:t>
        <w:br/>
        <w:t>D.悬索桥</w:t>
        <w:br/>
        <w:br/>
        <w:t xml:space="preserve">【答案】：A </w:t>
      </w:r>
    </w:p>
    <w:p>
      <w:r>
        <w:t>69、在A（高程为25.812m）、B两点间放置水准仪测量，后视A点的读数为1.360m，前视B点的读数为0.793m，则B点的高程为（　　　）。</w:t>
        <w:br/>
        <w:t>A.25.245m</w:t>
        <w:br/>
        <w:t>B.26.605m</w:t>
        <w:br/>
        <w:t>C.26.379m</w:t>
        <w:br/>
        <w:t>D.27.172m</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70、偏角法测设圆曲线，其适用于（　　　）的地区。</w:t>
        <w:br/>
        <w:t>A.地势起伏、视野开阔、曲线弧长较长，与其弦长相差不大</w:t>
        <w:br/>
        <w:t>B.地势平坦、曲线弧长较短，与其弦长相差较大</w:t>
        <w:br/>
        <w:t>C.调地势起伏，曲线弧长与相应弦长相差较大</w:t>
        <w:br/>
        <w:t>D.地势起伏、视野不开阔</w:t>
        <w:br/>
        <w:br/>
        <w:t xml:space="preserve">【答案】：A </w:t>
      </w:r>
    </w:p>
    <w:p>
      <w:r>
        <w:t>71、某市政项目的独立土方工程，招标文件中估计工程量为100万m3，甲乙合同中约定；土方工程单价为6元/m3，当实际工程量超过估计工程量20％时，调整单价，单价调为4元/m3。工程结束时核算实际完成土方工程量为130万m3。</w:t>
        <w:br/>
        <w:t>A.480</w:t>
        <w:br/>
        <w:t>B.600</w:t>
        <w:br/>
        <w:t>C.700</w:t>
        <w:br/>
        <w:t>D.720</w:t>
        <w:br/>
        <w:br/>
        <w:t xml:space="preserve">【答案】：D </w:t>
      </w:r>
    </w:p>
    <w:p>
      <w:r>
        <w:t>72、从水准测量的原理可以看出，水准测量必需的仪器和工具是（　　　）。</w:t>
        <w:br/>
        <w:t>A.水准仪、钢尺</w:t>
        <w:br/>
        <w:t>B.经纬仪、站牌</w:t>
        <w:br/>
        <w:t>C.水准仪、水准尺</w:t>
        <w:br/>
        <w:t>D.经纬仪、钢尺</w:t>
        <w:br/>
        <w:br/>
        <w:t xml:space="preserve">【答案】：C </w:t>
      </w:r>
    </w:p>
    <w:p>
      <w:r>
        <w:t>73、当路面结构破损较为严重或承载能力不能满足未来交通需求时，应采用（　　　）。</w:t>
        <w:br/>
        <w:t>A.稀浆封层</w:t>
        <w:br/>
        <w:t>B.薄层加铺</w:t>
        <w:br/>
        <w:t>C.加铺结构层</w:t>
        <w:br/>
        <w:t>D.新建路面</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74、高差与水平距离之（　　　）为坡度。</w:t>
        <w:br/>
        <w:t>A.和</w:t>
        <w:br/>
        <w:t>B.差</w:t>
        <w:br/>
        <w:t>C.比</w:t>
        <w:br/>
        <w:t>D.积</w:t>
        <w:br/>
        <w:br/>
        <w:t>【答案】：C</w:t>
      </w:r>
      <w:r>
        <w:t xml:space="preserve"> </w:t>
      </w:r>
    </w:p>
    <w:p>
      <w:r>
        <w:t>75、混凝土管适用于（　　　）。</w:t>
        <w:br/>
        <w:t>A.橡胶圈接口</w:t>
        <w:br/>
        <w:t>B.焊接接口</w:t>
        <w:br/>
        <w:t>C.法兰接口</w:t>
        <w:br/>
        <w:t>D.化学粘合剂接口</w:t>
        <w:br/>
        <w:br/>
        <w:t xml:space="preserve">【答案】：A </w:t>
      </w:r>
    </w:p>
    <w:p>
      <w:r>
        <w:t>76、装配式预应力混凝土简支T形梁桥的主梁间距一般采用（　　　）。</w:t>
        <w:br/>
        <w:t>A.1.5~3m</w:t>
        <w:br/>
        <w:t>B.2.5~5m</w:t>
        <w:br/>
        <w:t>C.1.8~2.5m</w:t>
        <w:br/>
        <w:t>D.2~5m</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77、机械式接口球墨铸铁管施工工艺流程为（　　　）。</w:t>
        <w:br/>
        <w:t>A.清理插口、压兰和橡胶圈→下管→清理承口→对口→刷润滑剂→临时紧固→螺栓全方位紧固→检查螺栓扭矩</w:t>
        <w:br/>
        <w:t>B.下管→清理插口、压兰和橡胶圈→清理承口→对口→刷润滑剂→临时紧固→螺栓全方位紧固→检查螺栓扭矩</w:t>
        <w:br/>
        <w:t>C.清理插口、压兰和橡胶圈→下管→清理承口→刷润滑剂→对口→临时紧固→螺栓全方位紧固→检查螺栓扭矩</w:t>
        <w:br/>
        <w:t>D.下管→清理插口、压兰和橡胶圈→清理承口→刷润滑剂→对口→临时紧固→螺栓全方位紧固→检查螺栓扭矩</w:t>
        <w:br/>
        <w:br/>
        <w:t>【答案】：D</w:t>
      </w:r>
      <w:r>
        <w:t xml:space="preserve"> </w:t>
      </w:r>
    </w:p>
    <w:p>
      <w:r>
        <w:t>78、下列哪项不属于街面设施。（　　　）。</w:t>
        <w:br/>
        <w:t>A.照明灯柱</w:t>
        <w:br/>
        <w:t>B.架空电线杆</w:t>
        <w:br/>
        <w:t>C.消防栓</w:t>
        <w:br/>
        <w:t>D.道口花坛</w:t>
        <w:br/>
        <w:br/>
        <w:t xml:space="preserve">【答案】：D </w:t>
      </w:r>
    </w:p>
    <w:p>
      <w:r>
        <w:t>79、起保障行人交通安全和保证人车分流的作用的是（　　　）。</w:t>
        <w:br/>
        <w:t>A.立缘石</w:t>
        <w:br/>
        <w:t>B.平缘石</w:t>
        <w:br/>
        <w:t>C.人行道</w:t>
        <w:br/>
        <w:t>D.交通标志</w:t>
        <w:br/>
        <w:br/>
        <w:t xml:space="preserve">【答案】：C </w:t>
      </w:r>
    </w:p>
    <w:p>
      <w:r>
        <w:t>80、拱桥的制作可以产生（　　　）。</w:t>
        <w:br/>
        <w:t>A.只产生竖向反力</w:t>
        <w:br/>
        <w:t>B.既产生竖向反力，也产生较大的水平推力</w:t>
        <w:br/>
        <w:t>C.只承受水平推力</w:t>
        <w:br/>
        <w:t>D.承受弯矩、轴力和水平推力</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81、总结经验，改正缺点，并将遗留问题转人下一轮循环是PDCA中的（　　　）阶段。</w:t>
        <w:br/>
        <w:t>A.计划</w:t>
        <w:br/>
        <w:t>B.执行</w:t>
        <w:br/>
        <w:t>C.检查</w:t>
        <w:br/>
        <w:t>D.处置</w:t>
        <w:br/>
        <w:br/>
        <w:t>【答案】：D</w:t>
      </w:r>
      <w:r>
        <w:t xml:space="preserve"> </w:t>
      </w:r>
    </w:p>
    <w:p>
      <w:r>
        <w:t>82、当比值小于（　　　）时，连续梁可视为固端梁。</w:t>
        <w:br/>
        <w:t>A.0.5</w:t>
        <w:br/>
        <w:t>B.0.4</w:t>
        <w:br/>
        <w:t>C.0.3</w:t>
        <w:br/>
        <w:t>D.0.2</w:t>
        <w:br/>
        <w:br/>
        <w:t xml:space="preserve">【答案】：C </w:t>
      </w:r>
    </w:p>
    <w:p>
      <w:r>
        <w:t>83、计算市政管网工程量时，管道外防腐面积的计算公式为：管道外防腐面积=（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p>
    <w:p>
      <w:r>
        <w:t>84、进货质量应核验产品出厂三证，下列不属于三证的是（　　　）。</w:t>
        <w:br/>
        <w:t>A.产品合格证</w:t>
        <w:br/>
        <w:t>B.产品说明书</w:t>
        <w:br/>
        <w:t>C.产品成分报告单</w:t>
        <w:br/>
        <w:t>D.产品试验报告单</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85、行车荷载和自然因素对路面的作用会随着路面深度的增大而（　　　），材料的强度、刚度和稳定性随着路面深度增大而（　　　）。</w:t>
        <w:br/>
        <w:t>A.减弱，减弱</w:t>
        <w:br/>
        <w:t>B.减弱，增强</w:t>
        <w:br/>
        <w:t>C.增强，减弱</w:t>
        <w:br/>
        <w:t>D.增强，增强</w:t>
        <w:br/>
        <w:br/>
        <w:t>【答案】：A</w:t>
      </w:r>
      <w:r>
        <w:t xml:space="preserve"> </w:t>
      </w:r>
    </w:p>
    <w:p>
      <w:r>
        <w:t>86、路基边坡的坡度m值对路基稳定其中重要的作用，下列说法正确的是（　　　）。</w:t>
        <w:br/>
        <w:t>A.m值越大，边坡越陡，稳定性越差</w:t>
        <w:br/>
        <w:t>B.m值越大，边坡越缓，稳定性越好</w:t>
        <w:br/>
        <w:t>C.m值越小，边坡越缓，稳定性越差</w:t>
        <w:br/>
        <w:t>D.边坡坡度越缓越好</w:t>
        <w:br/>
        <w:br/>
        <w:t xml:space="preserve">【答案】：B </w:t>
      </w:r>
    </w:p>
    <w:p>
      <w:r>
        <w:t>87、“刃脚”的作用是（　　　）。</w:t>
        <w:br/>
        <w:t>A.满足下沉要求</w:t>
        <w:br/>
        <w:t>B.减小下沉阻力</w:t>
        <w:br/>
        <w:t>C.增加整体刚度</w:t>
        <w:br/>
        <w:t>D.防止渗水</w:t>
        <w:br/>
        <w:br/>
        <w:t xml:space="preserve">【答案】：B </w:t>
      </w:r>
    </w:p>
    <w:p>
      <w:r>
        <w:t>88、项目是由一组有起止时间的、相互协调的受控活动所组成的特定过程。其具有的共同特征中，下列选项不正确的是（　　　）。</w:t>
        <w:br/>
        <w:t>A.项目具有一次性</w:t>
        <w:br/>
        <w:t>B.项目具有明确的目标</w:t>
        <w:br/>
        <w:t>C.项目具有可逆性</w:t>
        <w:br/>
        <w:t>D.项目具有特定的生命期</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89、跨径10m的现浇混凝土简支梁底模拆除时所需的混凝土强度为设计强度的（　　　）Mpa。</w:t>
        <w:br/>
        <w:t>A.70</w:t>
        <w:br/>
        <w:t>B.75</w:t>
        <w:br/>
        <w:t>C.85</w:t>
        <w:br/>
        <w:t>D.100</w:t>
        <w:br/>
        <w:br/>
        <w:t>【答案】：D</w:t>
      </w:r>
      <w:r>
        <w:t xml:space="preserve"> </w:t>
      </w:r>
    </w:p>
    <w:p>
      <w:r>
        <w:t>90、下列属于偶然作用的是（　　　）。</w:t>
        <w:br/>
        <w:t>A.预加应力</w:t>
        <w:br/>
        <w:t>B.汽车荷载</w:t>
        <w:br/>
        <w:t>C.地震作用</w:t>
        <w:br/>
        <w:t>D.风荷载</w:t>
        <w:br/>
        <w:br/>
        <w:t xml:space="preserve">【答案】：C </w:t>
      </w:r>
    </w:p>
    <w:p>
      <w:r>
        <w:t>91、由已知水准点开始测若干个待测点之后，既不闭合也不附合的水准路线称为（　　　）。</w:t>
        <w:br/>
        <w:t>A.闭合水准路线</w:t>
        <w:br/>
        <w:t>B.附合水准路线</w:t>
        <w:br/>
        <w:t>C.支水准路线</w:t>
        <w:br/>
        <w:t>D.折线水准路线</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r>
        <w:t>92、地面上一点到两目标的方向线垂直投影在水平面上所成的夹角称为（　　　）。</w:t>
        <w:br/>
        <w:t>A.竖直角</w:t>
        <w:br/>
        <w:t>B.水平角</w:t>
        <w:br/>
        <w:t>C.方位角</w:t>
        <w:br/>
        <w:t>D.象限角</w:t>
        <w:br/>
        <w:br/>
        <w:t xml:space="preserve">【答案】：B </w:t>
      </w:r>
    </w:p>
    <w:p>
      <w:r>
        <w:t>93、刚构桥可根据外形分为（　　　）。</w:t>
        <w:br/>
        <w:t>A.门形刚构桥、斜腿刚构桥、板型桥</w:t>
        <w:br/>
        <w:t>B.门形刚构桥、直腿刚构桥、板型桥</w:t>
        <w:br/>
        <w:t>C.门形刚构桥、斜腿刚构桥、箱型桥</w:t>
        <w:br/>
        <w:t>D.门形刚构桥、直腿刚构桥、箱型桥</w:t>
        <w:br/>
        <w:br/>
        <w:t xml:space="preserve">【答案】：C </w:t>
      </w:r>
    </w:p>
    <w:p>
      <w:r>
        <w:t>94、定额编制时使用平均先进水平的是（　　　）。</w:t>
        <w:br/>
        <w:t>A.施工定额</w:t>
        <w:br/>
        <w:t>B.预算定额</w:t>
        <w:br/>
        <w:t>C.概算定额</w:t>
        <w:br/>
        <w:t>D.概算指标</w:t>
        <w:br/>
        <w:br/>
        <w:t xml:space="preserve">【答案】：A </w:t>
      </w:r>
    </w:p>
    <w:p>
      <w:r>
        <w:t>95、为了保证填、挖的边坡达到设计要求，把设计边坡在实地标定出来，以方便施工的过程是（　　　）。</w:t>
        <w:br/>
        <w:t>A.线路总线放样</w:t>
        <w:br/>
        <w:t>B.路面放样</w:t>
        <w:br/>
        <w:t>C.路拱放样</w:t>
        <w:br/>
        <w:t>D.路堤边坡的放样</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r>
        <w:t>96、钢束布置时，下列说法正确的（　　　）。</w:t>
        <w:br/>
        <w:t>A.正弯矩钢筋置于梁体下部</w:t>
        <w:br/>
        <w:t>B.负弯矩钢筋则置于梁体下部</w:t>
        <w:br/>
        <w:t>C.正负弯矩区则上下部不需配置钢筋</w:t>
        <w:br/>
        <w:t>D.正负弯矩区只需要上部配置钢筋</w:t>
        <w:br/>
        <w:br/>
        <w:t xml:space="preserve">【答案】：A </w:t>
      </w:r>
    </w:p>
    <w:p>
      <w:r>
        <w:t>97、城市给水管道主要基础类型不包括（　　　）。</w:t>
        <w:br/>
        <w:t>A.天然基础</w:t>
        <w:br/>
        <w:t>B.砂基础</w:t>
        <w:br/>
        <w:t>C.碎石基础</w:t>
        <w:br/>
        <w:t>D.混凝土基础</w:t>
        <w:br/>
        <w:br/>
        <w:t xml:space="preserve">【答案】：C </w:t>
      </w:r>
    </w:p>
    <w:p>
      <w:r>
        <w:t>98、垃圾卫生填埋场填埋区工程的结构层次从上至下主要为（　　　）。</w:t>
        <w:br/>
        <w:t>A.基础层、防渗系统、渗沥液收集导排系统</w:t>
        <w:br/>
        <w:t>B.防渗系统、基础层、渗沥液收集导排系统</w:t>
        <w:br/>
        <w:t>C.渗沥液收集导排系统、基础层、防渗系统</w:t>
        <w:br/>
        <w:t>D.渗沥液收集导排系统、防渗系统、基础层</w:t>
        <w:br/>
        <w:br/>
        <w:t xml:space="preserve">【答案】：D </w:t>
      </w:r>
    </w:p>
    <w:p>
      <w:r>
        <w:t>99、考虑到自行车和其他非机动车的爬坡能力，最大纵坡一般不大于（　　　）。</w:t>
        <w:br/>
        <w:t>A.2.5%</w:t>
        <w:br/>
        <w:t>B.3%</w:t>
        <w:br/>
        <w:t>C.0.2%</w:t>
        <w:br/>
        <w:t>D.0.1%</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100、路缘石背后应（　　　）支撑，并还土夯实。还土夯实宽度不宜小于50cm。</w:t>
        <w:br/>
        <w:t>A.填土</w:t>
        <w:br/>
        <w:t>B.填砂</w:t>
        <w:br/>
        <w:t>C.浇注水泥混凝土</w:t>
        <w:br/>
        <w:t>D.填筑砂浆</w:t>
        <w:br/>
        <w:br/>
        <w:t>【答案】：C</w:t>
      </w:r>
      <w:r>
        <w:t xml:space="preserve"> </w:t>
      </w:r>
    </w:p>
    <w:p>
      <w:r>
        <w:t>101、用于收集路面雨水的雨水口有平入式、（　　　）联合式。</w:t>
        <w:br/>
        <w:t>A.竖入式</w:t>
        <w:br/>
        <w:t>B.侧入式</w:t>
        <w:br/>
        <w:t>C.立式</w:t>
        <w:br/>
        <w:t>D.凹式</w:t>
        <w:br/>
        <w:br/>
        <w:t xml:space="preserve">【答案】：B </w:t>
      </w:r>
    </w:p>
    <w:p>
      <w:r>
        <w:t>102、排水管道按照管体结构受力形式分为刚性管道和柔性管道两大类，下列选项中属于刚性管道的是（　　　）。</w:t>
        <w:br/>
        <w:t>A.玻璃纤维管</w:t>
        <w:br/>
        <w:t>B.钢塑复合管</w:t>
        <w:br/>
        <w:t>C.钢筋混凝土管</w:t>
        <w:br/>
        <w:t>D.双壁波纹管</w:t>
        <w:br/>
        <w:br/>
        <w:t xml:space="preserve">【答案】：C </w:t>
      </w:r>
    </w:p>
    <w:p>
      <w:r>
        <w:t>103、以下哪项既是企业编制施工组织设计的依据，又是企业编制施工作业计划的依据。</w:t>
        <w:br/>
        <w:t>A.概算定额</w:t>
        <w:br/>
        <w:t>B.施工定额</w:t>
        <w:br/>
        <w:t>C.预算定额</w:t>
        <w:br/>
        <w:t>D.概算指标</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104、建筑物外墙（有窗）距乔木中心的平面距离不小于（　　　）。</w:t>
        <w:br/>
        <w:t>A.1m</w:t>
        <w:br/>
        <w:t>B.2m</w:t>
        <w:br/>
        <w:t>C.3m</w:t>
        <w:br/>
        <w:t>D.4m</w:t>
        <w:br/>
        <w:br/>
        <w:t>【答案】：D</w:t>
      </w:r>
      <w:r>
        <w:t xml:space="preserve"> </w:t>
      </w:r>
    </w:p>
    <w:p>
      <w:r>
        <w:t>105、我国城市垃圾的处理方式的基本方式是（　　　）。</w:t>
        <w:br/>
        <w:t>A.焚烧场</w:t>
        <w:br/>
        <w:t>B.有机堆肥场</w:t>
        <w:br/>
        <w:t>C.封闭型填埋场</w:t>
        <w:br/>
        <w:t>D.开放型填埋场</w:t>
        <w:br/>
        <w:br/>
        <w:t xml:space="preserve">【答案】：C </w:t>
      </w:r>
    </w:p>
    <w:p>
      <w:r>
        <w:t>106、下列选项中，不属于城镇道路街面设施的是（　　　）</w:t>
        <w:br/>
        <w:t>A.照明灯柱</w:t>
        <w:br/>
        <w:t>B.人行横道线</w:t>
        <w:br/>
        <w:t>C.消防栓</w:t>
        <w:br/>
        <w:t>D.清洁箱</w:t>
        <w:br/>
        <w:br/>
        <w:t xml:space="preserve">【答案】：B </w:t>
      </w:r>
    </w:p>
    <w:p>
      <w:r>
        <w:t>107、某站水准测量时，由A点向B点进行测量，测得A、B两点之间的高差为0.506m，且B水准尺的读数为2.376m，A点高程为16.520m，则A点水准尺的读数与B点高程分别为（　　　）。</w:t>
        <w:br/>
        <w:t>A.1.870m，16.014m</w:t>
        <w:br/>
        <w:t>B.2.882m，16.014m</w:t>
        <w:br/>
        <w:t>C.1.870m，15.546m</w:t>
        <w:br/>
        <w:t>D.2.882m，17.026m</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108、根据接口的弹性，不属于管道接口形式的是（　　　）。</w:t>
        <w:br/>
        <w:t>A.柔性</w:t>
        <w:br/>
        <w:t>B.刚性</w:t>
        <w:br/>
        <w:t>C.半刚半柔性</w:t>
        <w:br/>
        <w:t>D.弹性</w:t>
        <w:br/>
        <w:br/>
        <w:t>【答案】：D</w:t>
      </w:r>
      <w:r>
        <w:t xml:space="preserve"> </w:t>
      </w:r>
    </w:p>
    <w:p>
      <w:r>
        <w:t>109、排水沟断面尺寸一般为（　　　）。</w:t>
        <w:br/>
        <w:t>A.10cm×10cm</w:t>
        <w:br/>
        <w:t>B.30cm×30cm</w:t>
        <w:br/>
        <w:t>C.50m×50cm</w:t>
        <w:br/>
        <w:t>D.100cm×100cm</w:t>
        <w:br/>
        <w:br/>
        <w:t xml:space="preserve">【答案】：B </w:t>
      </w:r>
    </w:p>
    <w:p>
      <w:r>
        <w:t>110、当管道内径大于700mm时，可按管道井段数量抽样选取（　　　）进行闭水试验；试验不合格时，抽样井段数量应在原抽样基础上加倍进行试验。</w:t>
        <w:br/>
        <w:t>A.1/2</w:t>
        <w:br/>
        <w:t>B.1/3</w:t>
        <w:br/>
        <w:t>C.1/4</w:t>
        <w:br/>
        <w:t>D.1/5</w:t>
        <w:br/>
        <w:br/>
        <w:t xml:space="preserve">【答案】：B </w:t>
      </w:r>
    </w:p>
    <w:p>
      <w:r>
        <w:t>111、用角度交会法测设点的平面位置所需的测设数据是（　　　）。</w:t>
        <w:br/>
        <w:t>A.一个角度和一段距离</w:t>
        <w:br/>
        <w:t>B.纵横坐标差</w:t>
        <w:br/>
        <w:t>C.两个角度</w:t>
        <w:br/>
        <w:t>D.两段距离</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112、桥梁所受的作用中，汽车撞击作用属于（　　　）。</w:t>
        <w:br/>
        <w:t>A.临时作用</w:t>
        <w:br/>
        <w:t>B.永久作用</w:t>
        <w:br/>
        <w:t>C.可变作用</w:t>
        <w:br/>
        <w:t>D.偶然荷载</w:t>
        <w:br/>
        <w:br/>
        <w:t>【答案】：D</w:t>
      </w:r>
      <w:r>
        <w:t xml:space="preserve"> </w:t>
      </w:r>
    </w:p>
    <w:p>
      <w:r>
        <w:t>113、管线平面布置的次序一般是：从道路红线向中心线方向依次为（　　　）。</w:t>
        <w:br/>
        <w:t>A.电气、电信、燃气、供热、中水、给水、雨水、污水</w:t>
        <w:br/>
        <w:t>B.电气、电信、中水、给水、燃气、供热、雨水、污水</w:t>
        <w:br/>
        <w:t>C.电气、电信、供热、中水、给水、燃气、雨水、污水</w:t>
        <w:br/>
        <w:t>D.电气、电信、燃气、中水、给水、供热、雨水、污水</w:t>
        <w:br/>
        <w:br/>
        <w:t xml:space="preserve">【答案】：A </w:t>
      </w:r>
    </w:p>
    <w:p>
      <w:r>
        <w:t>114、排水检查井所用的混凝土强度一般不宜低于（　　　）。</w:t>
        <w:br/>
        <w:t>A.C10</w:t>
        <w:br/>
        <w:t>B.C15</w:t>
        <w:br/>
        <w:t>C.C20</w:t>
        <w:br/>
        <w:t>D.C30</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r>
        <w:t>115、在一地面平坦、无经纬仪的建筑场地，放样点位应选用（　　　）。</w:t>
        <w:br/>
        <w:t>A.直角坐标法</w:t>
        <w:br/>
        <w:t>B.极坐标法</w:t>
        <w:br/>
        <w:t>C.角度交会法</w:t>
        <w:br/>
        <w:t>D.距离交会法</w:t>
        <w:br/>
        <w:br/>
        <w:t xml:space="preserve">【答案】：D </w:t>
      </w:r>
    </w:p>
    <w:p>
      <w:r>
        <w:t>116、反映一个组织系统中各子系统之间或各工作部门之间的指令关系的是（　　　）。</w:t>
        <w:br/>
        <w:t>A.组织结构模式</w:t>
        <w:br/>
        <w:t>B.组织分工</w:t>
        <w:br/>
        <w:t>C.工作流程组织</w:t>
        <w:br/>
        <w:t>D.工作分解结构</w:t>
        <w:br/>
        <w:br/>
        <w:t xml:space="preserve">【答案】：A </w:t>
      </w:r>
    </w:p>
    <w:p>
      <w:r>
        <w:t>117、采用HDPE膜防渗技术的核心是（　　　）。</w:t>
        <w:br/>
        <w:t>A.HDPE膜的进货质量</w:t>
        <w:br/>
        <w:t>B.HDPE膜的机具</w:t>
        <w:br/>
        <w:t>C.HDPE膜的施工季节合理性</w:t>
        <w:br/>
        <w:t>D.HDPE膜的施工质量</w:t>
        <w:br/>
        <w:br/>
        <w:t xml:space="preserve">【答案】：D </w:t>
      </w:r>
    </w:p>
    <w:p>
      <w:r>
        <w:t>118、DN1000钢筋混凝土排水管道工程开挖，基础采用混凝土基础90°，管道基础宽1.4m，根据施工组织设计设置挡土板，则沟槽开挖底宽应为（　　　）。</w:t>
        <w:br/>
        <w:t>A.1.4</w:t>
        <w:br/>
        <w:t>B.2.0</w:t>
        <w:br/>
        <w:t>C.2.4</w:t>
        <w:br/>
        <w:t>D.2.9</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119、钢筋混凝土结构中要求钢筋有足够的保护层厚度是因为（　　　）。</w:t>
        <w:br/>
        <w:t>A.粘结力方面得考虑</w:t>
        <w:br/>
        <w:t>B.耐久力方面得考虑</w:t>
        <w:br/>
        <w:t>C.抗火方面得考虑</w:t>
        <w:br/>
        <w:t>D.以上三者都是</w:t>
        <w:br/>
        <w:br/>
        <w:t>【答案】：D</w:t>
      </w:r>
      <w:r>
        <w:t xml:space="preserve"> </w:t>
      </w:r>
    </w:p>
    <w:p>
      <w:r>
        <w:t>120、重力流排水管道铺设的顺序是（　　　），排管时应将承口排向施工前进的方向。</w:t>
        <w:br/>
        <w:t>A.从上游开始顺水方向铺设</w:t>
        <w:br/>
        <w:t>B.从上游开始逆水方向铺设</w:t>
        <w:br/>
        <w:t>C.从下游开始顺水方向铺设</w:t>
        <w:br/>
        <w:t>D.从下游开始逆水方向铺设</w:t>
        <w:br/>
        <w:br/>
        <w:t xml:space="preserve">【答案】：D </w:t>
      </w:r>
    </w:p>
    <w:p>
      <w:r>
        <w:t>121、轨道一般采用的标准轨距是（　　　）。</w:t>
        <w:br/>
        <w:t>A.1430mm</w:t>
        <w:br/>
        <w:t>B.1435mm</w:t>
        <w:br/>
        <w:t>C.1450mm</w:t>
        <w:br/>
        <w:t>D.1455mm</w:t>
        <w:br/>
        <w:br/>
        <w:t xml:space="preserve">【答案】：B </w:t>
      </w:r>
    </w:p>
    <w:p>
      <w:r>
        <w:t>122、使用国有资金投资的建设工程发承包，必须采用（　　　）计价。</w:t>
        <w:br/>
        <w:t>A.施工定额</w:t>
        <w:br/>
        <w:t>B.预算定额</w:t>
        <w:br/>
        <w:t>C.概算定额</w:t>
        <w:br/>
        <w:t>D.工程量清单</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123、施工测量的精度应根据（　　　）进行施工测量。</w:t>
        <w:br/>
        <w:t>A.工程设计和施工的精度要求</w:t>
        <w:br/>
        <w:t>B.控制点的精度</w:t>
        <w:br/>
        <w:t>C.地形</w:t>
        <w:br/>
        <w:t>D.环境</w:t>
        <w:br/>
        <w:br/>
        <w:t>【答案】：A</w:t>
      </w:r>
      <w:r>
        <w:t xml:space="preserve"> </w:t>
      </w:r>
    </w:p>
    <w:p>
      <w:r>
        <w:t>124、我国城市燃气管道按压力进行分类，低压燃气管道输气压力P</w:t>
        <w:br/>
        <w:t>A.0.001</w:t>
        <w:br/>
        <w:t>B.0.01</w:t>
        <w:br/>
        <w:t>C.0.1</w:t>
        <w:br/>
        <w:t>D.1</w:t>
        <w:br/>
        <w:br/>
        <w:t xml:space="preserve">【答案】：B </w:t>
      </w:r>
    </w:p>
    <w:p>
      <w:r>
        <w:t>125、泄水阀一般设置在阀门井中构成泄水阀井，当由于地形因素排水管不能直接将水排走时，还应建造一个与阀门井相连的（　　　）。</w:t>
        <w:br/>
        <w:t>A.测流井</w:t>
        <w:br/>
        <w:t>B.排水井</w:t>
        <w:br/>
        <w:t>C.泄水井</w:t>
        <w:br/>
        <w:t>D.湿井</w:t>
        <w:br/>
        <w:br/>
        <w:t xml:space="preserve">【答案】：D </w:t>
      </w:r>
    </w:p>
    <w:p>
      <w:r>
        <w:t>126、（　　　）是现场管理的重要内容和依据，是施工组织设计的组成部分。</w:t>
        <w:br/>
        <w:t>A.施工进度计划</w:t>
        <w:br/>
        <w:t>B.施工方案设计</w:t>
        <w:br/>
        <w:t>C.施工总平面设计</w:t>
        <w:br/>
        <w:t>D.施工合同文件</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127、水准测量的目的是（　　　）。</w:t>
        <w:br/>
        <w:t>A.测定点的平面位置</w:t>
        <w:br/>
        <w:t>B.测定两点间的高差</w:t>
        <w:br/>
        <w:t>C.读取水准尺读数</w:t>
        <w:br/>
        <w:t>D.测出两点间的高差，推算点的高程</w:t>
        <w:br/>
        <w:br/>
        <w:t>【答案】：D</w:t>
      </w:r>
      <w:r>
        <w:t xml:space="preserve"> </w:t>
      </w:r>
    </w:p>
    <w:p>
      <w:r>
        <w:t>128、受弯构件是指（　　　）的构件。</w:t>
        <w:br/>
        <w:t>A.截面上有弯矩、剪力和扭矩作用</w:t>
        <w:br/>
        <w:t>B.截面上有弯矩作用</w:t>
        <w:br/>
        <w:t>C.截面上有弯矩、剪力作用</w:t>
        <w:br/>
        <w:t>D.截面上有扭矩、剪力作用</w:t>
        <w:br/>
        <w:br/>
        <w:t xml:space="preserve">【答案】：C </w:t>
      </w:r>
    </w:p>
    <w:p>
      <w:r>
        <w:t>129、改进施工方法和改变施工机具为加快工程进度，属于动态控制中的（　　　）。</w:t>
        <w:br/>
        <w:t>A.组织措施</w:t>
        <w:br/>
        <w:t>B.经济措施</w:t>
        <w:br/>
        <w:t>C.合同措施</w:t>
        <w:br/>
        <w:t>D.技术措施</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r>
        <w:t>130、无压管道应进行管道的严密性试验，严密性试验分为（　　　）。</w:t>
        <w:br/>
        <w:t>A.闭水试验和闭气试验</w:t>
        <w:br/>
        <w:t>B.闭水试验和水压试验</w:t>
        <w:br/>
        <w:t>C.强度试验和闭气试验</w:t>
        <w:br/>
        <w:t>D.强度试验和闭水试验</w:t>
        <w:br/>
        <w:br/>
        <w:t xml:space="preserve">【答案】：A </w:t>
      </w:r>
    </w:p>
    <w:p>
      <w:r>
        <w:t>131、投影面的垂直面垂直于（　　　）个投影面。</w:t>
        <w:br/>
        <w:t>A.四</w:t>
        <w:br/>
        <w:t>B.三</w:t>
        <w:br/>
        <w:t>C.二</w:t>
        <w:br/>
        <w:t>D.一</w:t>
        <w:br/>
        <w:br/>
        <w:t xml:space="preserve">【答案】：D </w:t>
      </w:r>
    </w:p>
    <w:p>
      <w:r>
        <w:t>132、如果测设点附近地面平坦，量距方便且控制点离测设点不超过一尺段，要确定该平面位置，最优化方案为（　　　）。</w:t>
        <w:br/>
        <w:t>A.距离交会法</w:t>
        <w:br/>
        <w:t>B.角度交会法</w:t>
        <w:br/>
        <w:t>C.方位角</w:t>
        <w:br/>
        <w:t>D.偏角法</w:t>
        <w:br/>
        <w:br/>
        <w:t xml:space="preserve">【答案】：A </w:t>
      </w:r>
    </w:p>
    <w:p>
      <w:r>
        <w:t>133、DS3水准仪，数字3表示的意义是每公里往返测高差中数的（　　　）误差不超3mm。</w:t>
        <w:br/>
        <w:t>A.偶然</w:t>
        <w:br/>
        <w:t>B.相对</w:t>
        <w:br/>
        <w:t>C.绝对</w:t>
        <w:br/>
        <w:t>D.极限</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https://d.book118.com/708002120032006044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08002120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