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5" w:history="1">
        <w:r>
          <w:rPr>
            <w:rFonts w:ascii="仿宋" w:eastAsia="仿宋" w:hAnsi="仿宋" w:cs="仿宋" w:hint="eastAsia"/>
            <w:lang w:eastAsia="zh-CN"/>
          </w:rPr>
          <w:t>前言</w:t>
        </w:r>
        <w:r>
          <w:tab/>
        </w:r>
        <w:r>
          <w:fldChar w:fldCharType="begin"/>
        </w:r>
        <w:r>
          <w:instrText xml:space="preserve"> PAGEREF _Toc23835 \h </w:instrText>
        </w:r>
        <w:r>
          <w:fldChar w:fldCharType="separate"/>
        </w:r>
        <w:r>
          <w:t>3</w:t>
        </w:r>
        <w:r>
          <w:fldChar w:fldCharType="end"/>
        </w:r>
      </w:hyperlink>
    </w:p>
    <w:p>
      <w:pPr>
        <w:pStyle w:val="TOC1"/>
        <w:tabs>
          <w:tab w:val="right" w:leader="dot" w:pos="8306"/>
        </w:tabs>
      </w:pPr>
      <w:hyperlink w:anchor="_Toc12108" w:history="1">
        <w:r>
          <w:rPr>
            <w:rFonts w:ascii="仿宋" w:eastAsia="仿宋" w:hAnsi="仿宋" w:cs="仿宋" w:hint="eastAsia"/>
            <w:lang w:eastAsia="zh-CN"/>
          </w:rPr>
          <w:t>一、发展规划、产业政策和行业准入分析</w:t>
        </w:r>
        <w:r>
          <w:tab/>
        </w:r>
        <w:r>
          <w:fldChar w:fldCharType="begin"/>
        </w:r>
        <w:r>
          <w:instrText xml:space="preserve"> PAGEREF _Toc12108 \h </w:instrText>
        </w:r>
        <w:r>
          <w:fldChar w:fldCharType="separate"/>
        </w:r>
        <w:r>
          <w:t>3</w:t>
        </w:r>
        <w:r>
          <w:fldChar w:fldCharType="end"/>
        </w:r>
      </w:hyperlink>
    </w:p>
    <w:p>
      <w:pPr>
        <w:pStyle w:val="TOC2"/>
        <w:tabs>
          <w:tab w:val="right" w:leader="dot" w:pos="8306"/>
        </w:tabs>
      </w:pPr>
      <w:hyperlink w:anchor="_Toc29580" w:history="1">
        <w:r>
          <w:rPr>
            <w:rFonts w:ascii="仿宋" w:eastAsia="仿宋" w:hAnsi="仿宋" w:cs="仿宋" w:hint="eastAsia"/>
            <w:lang w:eastAsia="zh-CN"/>
          </w:rPr>
          <w:t>(一)、发展规划分析</w:t>
        </w:r>
        <w:r>
          <w:tab/>
        </w:r>
        <w:r>
          <w:fldChar w:fldCharType="begin"/>
        </w:r>
        <w:r>
          <w:instrText xml:space="preserve"> PAGEREF _Toc29580 \h </w:instrText>
        </w:r>
        <w:r>
          <w:fldChar w:fldCharType="separate"/>
        </w:r>
        <w:r>
          <w:t>3</w:t>
        </w:r>
        <w:r>
          <w:fldChar w:fldCharType="end"/>
        </w:r>
      </w:hyperlink>
    </w:p>
    <w:p>
      <w:pPr>
        <w:pStyle w:val="TOC2"/>
        <w:tabs>
          <w:tab w:val="right" w:leader="dot" w:pos="8306"/>
        </w:tabs>
      </w:pPr>
      <w:hyperlink w:anchor="_Toc1923" w:history="1">
        <w:r>
          <w:rPr>
            <w:rFonts w:ascii="仿宋" w:eastAsia="仿宋" w:hAnsi="仿宋" w:cs="仿宋" w:hint="eastAsia"/>
            <w:lang w:eastAsia="zh-CN"/>
          </w:rPr>
          <w:t>(二)、产业政策分析</w:t>
        </w:r>
        <w:r>
          <w:tab/>
        </w:r>
        <w:r>
          <w:fldChar w:fldCharType="begin"/>
        </w:r>
        <w:r>
          <w:instrText xml:space="preserve"> PAGEREF _Toc1923 \h </w:instrText>
        </w:r>
        <w:r>
          <w:fldChar w:fldCharType="separate"/>
        </w:r>
        <w:r>
          <w:t>5</w:t>
        </w:r>
        <w:r>
          <w:fldChar w:fldCharType="end"/>
        </w:r>
      </w:hyperlink>
    </w:p>
    <w:p>
      <w:pPr>
        <w:pStyle w:val="TOC2"/>
        <w:tabs>
          <w:tab w:val="right" w:leader="dot" w:pos="8306"/>
        </w:tabs>
      </w:pPr>
      <w:hyperlink w:anchor="_Toc13799" w:history="1">
        <w:r>
          <w:rPr>
            <w:rFonts w:ascii="仿宋" w:eastAsia="仿宋" w:hAnsi="仿宋" w:cs="仿宋" w:hint="eastAsia"/>
            <w:lang w:eastAsia="zh-CN"/>
          </w:rPr>
          <w:t>(三)、行业准入分析</w:t>
        </w:r>
        <w:r>
          <w:tab/>
        </w:r>
        <w:r>
          <w:fldChar w:fldCharType="begin"/>
        </w:r>
        <w:r>
          <w:instrText xml:space="preserve"> PAGEREF _Toc13799 \h </w:instrText>
        </w:r>
        <w:r>
          <w:fldChar w:fldCharType="separate"/>
        </w:r>
        <w:r>
          <w:t>6</w:t>
        </w:r>
        <w:r>
          <w:fldChar w:fldCharType="end"/>
        </w:r>
      </w:hyperlink>
    </w:p>
    <w:p>
      <w:pPr>
        <w:pStyle w:val="TOC1"/>
        <w:tabs>
          <w:tab w:val="right" w:leader="dot" w:pos="8306"/>
        </w:tabs>
      </w:pPr>
      <w:hyperlink w:anchor="_Toc1685" w:history="1">
        <w:r>
          <w:rPr>
            <w:rFonts w:ascii="仿宋" w:eastAsia="仿宋" w:hAnsi="仿宋" w:cs="仿宋" w:hint="eastAsia"/>
            <w:lang w:eastAsia="zh-CN"/>
          </w:rPr>
          <w:t>二、项目选址研究</w:t>
        </w:r>
        <w:r>
          <w:tab/>
        </w:r>
        <w:r>
          <w:fldChar w:fldCharType="begin"/>
        </w:r>
        <w:r>
          <w:instrText xml:space="preserve"> PAGEREF _Toc1685 \h </w:instrText>
        </w:r>
        <w:r>
          <w:fldChar w:fldCharType="separate"/>
        </w:r>
        <w:r>
          <w:t>7</w:t>
        </w:r>
        <w:r>
          <w:fldChar w:fldCharType="end"/>
        </w:r>
      </w:hyperlink>
    </w:p>
    <w:p>
      <w:pPr>
        <w:pStyle w:val="TOC2"/>
        <w:tabs>
          <w:tab w:val="right" w:leader="dot" w:pos="8306"/>
        </w:tabs>
      </w:pPr>
      <w:hyperlink w:anchor="_Toc28905" w:history="1">
        <w:r>
          <w:rPr>
            <w:rFonts w:ascii="仿宋" w:eastAsia="仿宋" w:hAnsi="仿宋" w:cs="仿宋" w:hint="eastAsia"/>
            <w:lang w:eastAsia="zh-CN"/>
          </w:rPr>
          <w:t>(一)、项目选址原则</w:t>
        </w:r>
        <w:r>
          <w:tab/>
        </w:r>
        <w:r>
          <w:fldChar w:fldCharType="begin"/>
        </w:r>
        <w:r>
          <w:instrText xml:space="preserve"> PAGEREF _Toc28905 \h </w:instrText>
        </w:r>
        <w:r>
          <w:fldChar w:fldCharType="separate"/>
        </w:r>
        <w:r>
          <w:t>7</w:t>
        </w:r>
        <w:r>
          <w:fldChar w:fldCharType="end"/>
        </w:r>
      </w:hyperlink>
    </w:p>
    <w:p>
      <w:pPr>
        <w:pStyle w:val="TOC2"/>
        <w:tabs>
          <w:tab w:val="right" w:leader="dot" w:pos="8306"/>
        </w:tabs>
      </w:pPr>
      <w:hyperlink w:anchor="_Toc3330" w:history="1">
        <w:r>
          <w:rPr>
            <w:rFonts w:ascii="仿宋" w:eastAsia="仿宋" w:hAnsi="仿宋" w:cs="仿宋" w:hint="eastAsia"/>
            <w:lang w:eastAsia="zh-CN"/>
          </w:rPr>
          <w:t>(二)、项目选址</w:t>
        </w:r>
        <w:r>
          <w:tab/>
        </w:r>
        <w:r>
          <w:fldChar w:fldCharType="begin"/>
        </w:r>
        <w:r>
          <w:instrText xml:space="preserve"> PAGEREF _Toc3330 \h </w:instrText>
        </w:r>
        <w:r>
          <w:fldChar w:fldCharType="separate"/>
        </w:r>
        <w:r>
          <w:t>11</w:t>
        </w:r>
        <w:r>
          <w:fldChar w:fldCharType="end"/>
        </w:r>
      </w:hyperlink>
    </w:p>
    <w:p>
      <w:pPr>
        <w:pStyle w:val="TOC2"/>
        <w:tabs>
          <w:tab w:val="right" w:leader="dot" w:pos="8306"/>
        </w:tabs>
      </w:pPr>
      <w:hyperlink w:anchor="_Toc5865" w:history="1">
        <w:r>
          <w:rPr>
            <w:rFonts w:ascii="仿宋" w:eastAsia="仿宋" w:hAnsi="仿宋" w:cs="仿宋" w:hint="eastAsia"/>
            <w:lang w:eastAsia="zh-CN"/>
          </w:rPr>
          <w:t>(三)、建设条件分析</w:t>
        </w:r>
        <w:r>
          <w:tab/>
        </w:r>
        <w:r>
          <w:fldChar w:fldCharType="begin"/>
        </w:r>
        <w:r>
          <w:instrText xml:space="preserve"> PAGEREF _Toc5865 \h </w:instrText>
        </w:r>
        <w:r>
          <w:fldChar w:fldCharType="separate"/>
        </w:r>
        <w:r>
          <w:t>13</w:t>
        </w:r>
        <w:r>
          <w:fldChar w:fldCharType="end"/>
        </w:r>
      </w:hyperlink>
    </w:p>
    <w:p>
      <w:pPr>
        <w:pStyle w:val="TOC2"/>
        <w:tabs>
          <w:tab w:val="right" w:leader="dot" w:pos="8306"/>
        </w:tabs>
      </w:pPr>
      <w:hyperlink w:anchor="_Toc20562" w:history="1">
        <w:r>
          <w:rPr>
            <w:rFonts w:ascii="仿宋" w:eastAsia="仿宋" w:hAnsi="仿宋" w:cs="仿宋" w:hint="eastAsia"/>
            <w:lang w:eastAsia="zh-CN"/>
          </w:rPr>
          <w:t>(四)、用地控制指标</w:t>
        </w:r>
        <w:r>
          <w:tab/>
        </w:r>
        <w:r>
          <w:fldChar w:fldCharType="begin"/>
        </w:r>
        <w:r>
          <w:instrText xml:space="preserve"> PAGEREF _Toc20562 \h </w:instrText>
        </w:r>
        <w:r>
          <w:fldChar w:fldCharType="separate"/>
        </w:r>
        <w:r>
          <w:t>14</w:t>
        </w:r>
        <w:r>
          <w:fldChar w:fldCharType="end"/>
        </w:r>
      </w:hyperlink>
    </w:p>
    <w:p>
      <w:pPr>
        <w:pStyle w:val="TOC2"/>
        <w:tabs>
          <w:tab w:val="right" w:leader="dot" w:pos="8306"/>
        </w:tabs>
      </w:pPr>
      <w:hyperlink w:anchor="_Toc2476" w:history="1">
        <w:r>
          <w:rPr>
            <w:rFonts w:ascii="仿宋" w:eastAsia="仿宋" w:hAnsi="仿宋" w:cs="仿宋" w:hint="eastAsia"/>
            <w:lang w:eastAsia="zh-CN"/>
          </w:rPr>
          <w:t>(五)、地总体要求</w:t>
        </w:r>
        <w:r>
          <w:tab/>
        </w:r>
        <w:r>
          <w:fldChar w:fldCharType="begin"/>
        </w:r>
        <w:r>
          <w:instrText xml:space="preserve"> PAGEREF _Toc2476 \h </w:instrText>
        </w:r>
        <w:r>
          <w:fldChar w:fldCharType="separate"/>
        </w:r>
        <w:r>
          <w:t>15</w:t>
        </w:r>
        <w:r>
          <w:fldChar w:fldCharType="end"/>
        </w:r>
      </w:hyperlink>
    </w:p>
    <w:p>
      <w:pPr>
        <w:pStyle w:val="TOC2"/>
        <w:tabs>
          <w:tab w:val="right" w:leader="dot" w:pos="8306"/>
        </w:tabs>
      </w:pPr>
      <w:hyperlink w:anchor="_Toc11277" w:history="1">
        <w:r>
          <w:rPr>
            <w:rFonts w:ascii="仿宋" w:eastAsia="仿宋" w:hAnsi="仿宋" w:cs="仿宋" w:hint="eastAsia"/>
            <w:lang w:eastAsia="zh-CN"/>
          </w:rPr>
          <w:t>(六)、节约用地措施</w:t>
        </w:r>
        <w:r>
          <w:tab/>
        </w:r>
        <w:r>
          <w:fldChar w:fldCharType="begin"/>
        </w:r>
        <w:r>
          <w:instrText xml:space="preserve"> PAGEREF _Toc11277 \h </w:instrText>
        </w:r>
        <w:r>
          <w:fldChar w:fldCharType="separate"/>
        </w:r>
        <w:r>
          <w:t>17</w:t>
        </w:r>
        <w:r>
          <w:fldChar w:fldCharType="end"/>
        </w:r>
      </w:hyperlink>
    </w:p>
    <w:p>
      <w:pPr>
        <w:pStyle w:val="TOC2"/>
        <w:tabs>
          <w:tab w:val="right" w:leader="dot" w:pos="8306"/>
        </w:tabs>
      </w:pPr>
      <w:hyperlink w:anchor="_Toc7185" w:history="1">
        <w:r>
          <w:rPr>
            <w:rFonts w:ascii="仿宋" w:eastAsia="仿宋" w:hAnsi="仿宋" w:cs="仿宋" w:hint="eastAsia"/>
            <w:lang w:eastAsia="zh-CN"/>
          </w:rPr>
          <w:t>(七)、选址综合评价</w:t>
        </w:r>
        <w:r>
          <w:tab/>
        </w:r>
        <w:r>
          <w:fldChar w:fldCharType="begin"/>
        </w:r>
        <w:r>
          <w:instrText xml:space="preserve"> PAGEREF _Toc7185 \h </w:instrText>
        </w:r>
        <w:r>
          <w:fldChar w:fldCharType="separate"/>
        </w:r>
        <w:r>
          <w:t>18</w:t>
        </w:r>
        <w:r>
          <w:fldChar w:fldCharType="end"/>
        </w:r>
      </w:hyperlink>
    </w:p>
    <w:p>
      <w:pPr>
        <w:pStyle w:val="TOC1"/>
        <w:tabs>
          <w:tab w:val="right" w:leader="dot" w:pos="8306"/>
        </w:tabs>
      </w:pPr>
      <w:hyperlink w:anchor="_Toc16194" w:history="1">
        <w:r>
          <w:rPr>
            <w:rFonts w:ascii="仿宋" w:eastAsia="仿宋" w:hAnsi="仿宋" w:cs="仿宋" w:hint="eastAsia"/>
            <w:lang w:eastAsia="zh-CN"/>
          </w:rPr>
          <w:t>三、热熔胶机项目概论</w:t>
        </w:r>
        <w:r>
          <w:tab/>
        </w:r>
        <w:r>
          <w:fldChar w:fldCharType="begin"/>
        </w:r>
        <w:r>
          <w:instrText xml:space="preserve"> PAGEREF _Toc16194 \h </w:instrText>
        </w:r>
        <w:r>
          <w:fldChar w:fldCharType="separate"/>
        </w:r>
        <w:r>
          <w:t>19</w:t>
        </w:r>
        <w:r>
          <w:fldChar w:fldCharType="end"/>
        </w:r>
      </w:hyperlink>
    </w:p>
    <w:p>
      <w:pPr>
        <w:pStyle w:val="TOC2"/>
        <w:tabs>
          <w:tab w:val="right" w:leader="dot" w:pos="8306"/>
        </w:tabs>
      </w:pPr>
      <w:hyperlink w:anchor="_Toc20968" w:history="1">
        <w:r>
          <w:rPr>
            <w:rFonts w:ascii="仿宋" w:eastAsia="仿宋" w:hAnsi="仿宋" w:cs="仿宋" w:hint="eastAsia"/>
            <w:lang w:eastAsia="zh-CN"/>
          </w:rPr>
          <w:t>(一)、项目申报单位概况</w:t>
        </w:r>
        <w:r>
          <w:tab/>
        </w:r>
        <w:r>
          <w:fldChar w:fldCharType="begin"/>
        </w:r>
        <w:r>
          <w:instrText xml:space="preserve"> PAGEREF _Toc20968 \h </w:instrText>
        </w:r>
        <w:r>
          <w:fldChar w:fldCharType="separate"/>
        </w:r>
        <w:r>
          <w:t>19</w:t>
        </w:r>
        <w:r>
          <w:fldChar w:fldCharType="end"/>
        </w:r>
      </w:hyperlink>
    </w:p>
    <w:p>
      <w:pPr>
        <w:pStyle w:val="TOC2"/>
        <w:tabs>
          <w:tab w:val="right" w:leader="dot" w:pos="8306"/>
        </w:tabs>
      </w:pPr>
      <w:hyperlink w:anchor="_Toc25465" w:history="1">
        <w:r>
          <w:rPr>
            <w:rFonts w:ascii="仿宋" w:eastAsia="仿宋" w:hAnsi="仿宋" w:cs="仿宋" w:hint="eastAsia"/>
            <w:lang w:eastAsia="zh-CN"/>
          </w:rPr>
          <w:t>(二)、项目概况</w:t>
        </w:r>
        <w:r>
          <w:tab/>
        </w:r>
        <w:r>
          <w:fldChar w:fldCharType="begin"/>
        </w:r>
        <w:r>
          <w:instrText xml:space="preserve"> PAGEREF _Toc25465 \h </w:instrText>
        </w:r>
        <w:r>
          <w:fldChar w:fldCharType="separate"/>
        </w:r>
        <w:r>
          <w:t>20</w:t>
        </w:r>
        <w:r>
          <w:fldChar w:fldCharType="end"/>
        </w:r>
      </w:hyperlink>
    </w:p>
    <w:p>
      <w:pPr>
        <w:pStyle w:val="TOC1"/>
        <w:tabs>
          <w:tab w:val="right" w:leader="dot" w:pos="8306"/>
        </w:tabs>
      </w:pPr>
      <w:hyperlink w:anchor="_Toc22446" w:history="1">
        <w:r>
          <w:rPr>
            <w:rFonts w:ascii="仿宋" w:eastAsia="仿宋" w:hAnsi="仿宋" w:cs="仿宋" w:hint="eastAsia"/>
            <w:lang w:eastAsia="zh-CN"/>
          </w:rPr>
          <w:t>四、项目监理与质量保证</w:t>
        </w:r>
        <w:r>
          <w:tab/>
        </w:r>
        <w:r>
          <w:fldChar w:fldCharType="begin"/>
        </w:r>
        <w:r>
          <w:instrText xml:space="preserve"> PAGEREF _Toc22446 \h </w:instrText>
        </w:r>
        <w:r>
          <w:fldChar w:fldCharType="separate"/>
        </w:r>
        <w:r>
          <w:t>23</w:t>
        </w:r>
        <w:r>
          <w:fldChar w:fldCharType="end"/>
        </w:r>
      </w:hyperlink>
    </w:p>
    <w:p>
      <w:pPr>
        <w:pStyle w:val="TOC2"/>
        <w:tabs>
          <w:tab w:val="right" w:leader="dot" w:pos="8306"/>
        </w:tabs>
      </w:pPr>
      <w:hyperlink w:anchor="_Toc12293" w:history="1">
        <w:r>
          <w:rPr>
            <w:rFonts w:ascii="仿宋" w:eastAsia="仿宋" w:hAnsi="仿宋" w:cs="仿宋" w:hint="eastAsia"/>
            <w:lang w:eastAsia="zh-CN"/>
          </w:rPr>
          <w:t>(一)、监理体系构建</w:t>
        </w:r>
        <w:r>
          <w:tab/>
        </w:r>
        <w:r>
          <w:fldChar w:fldCharType="begin"/>
        </w:r>
        <w:r>
          <w:instrText xml:space="preserve"> PAGEREF _Toc12293 \h </w:instrText>
        </w:r>
        <w:r>
          <w:fldChar w:fldCharType="separate"/>
        </w:r>
        <w:r>
          <w:t>23</w:t>
        </w:r>
        <w:r>
          <w:fldChar w:fldCharType="end"/>
        </w:r>
      </w:hyperlink>
    </w:p>
    <w:p>
      <w:pPr>
        <w:pStyle w:val="TOC2"/>
        <w:tabs>
          <w:tab w:val="right" w:leader="dot" w:pos="8306"/>
        </w:tabs>
      </w:pPr>
      <w:hyperlink w:anchor="_Toc14602" w:history="1">
        <w:r>
          <w:rPr>
            <w:rFonts w:ascii="仿宋" w:eastAsia="仿宋" w:hAnsi="仿宋" w:cs="仿宋" w:hint="eastAsia"/>
            <w:lang w:eastAsia="zh-CN"/>
          </w:rPr>
          <w:t>(二)、质量保证体系实施</w:t>
        </w:r>
        <w:r>
          <w:tab/>
        </w:r>
        <w:r>
          <w:fldChar w:fldCharType="begin"/>
        </w:r>
        <w:r>
          <w:instrText xml:space="preserve"> PAGEREF _Toc14602 \h </w:instrText>
        </w:r>
        <w:r>
          <w:fldChar w:fldCharType="separate"/>
        </w:r>
        <w:r>
          <w:t>24</w:t>
        </w:r>
        <w:r>
          <w:fldChar w:fldCharType="end"/>
        </w:r>
      </w:hyperlink>
    </w:p>
    <w:p>
      <w:pPr>
        <w:pStyle w:val="TOC2"/>
        <w:tabs>
          <w:tab w:val="right" w:leader="dot" w:pos="8306"/>
        </w:tabs>
      </w:pPr>
      <w:hyperlink w:anchor="_Toc5391" w:history="1">
        <w:r>
          <w:rPr>
            <w:rFonts w:ascii="仿宋" w:eastAsia="仿宋" w:hAnsi="仿宋" w:cs="仿宋" w:hint="eastAsia"/>
            <w:lang w:eastAsia="zh-CN"/>
          </w:rPr>
          <w:t>(三)、监理与质量控制流程</w:t>
        </w:r>
        <w:r>
          <w:tab/>
        </w:r>
        <w:r>
          <w:fldChar w:fldCharType="begin"/>
        </w:r>
        <w:r>
          <w:instrText xml:space="preserve"> PAGEREF _Toc5391 \h </w:instrText>
        </w:r>
        <w:r>
          <w:fldChar w:fldCharType="separate"/>
        </w:r>
        <w:r>
          <w:t>24</w:t>
        </w:r>
        <w:r>
          <w:fldChar w:fldCharType="end"/>
        </w:r>
      </w:hyperlink>
    </w:p>
    <w:p>
      <w:pPr>
        <w:pStyle w:val="TOC1"/>
        <w:tabs>
          <w:tab w:val="right" w:leader="dot" w:pos="8306"/>
        </w:tabs>
      </w:pPr>
      <w:hyperlink w:anchor="_Toc21556" w:history="1">
        <w:r>
          <w:rPr>
            <w:rFonts w:ascii="仿宋" w:eastAsia="仿宋" w:hAnsi="仿宋" w:cs="仿宋" w:hint="eastAsia"/>
            <w:lang w:eastAsia="zh-CN"/>
          </w:rPr>
          <w:t>五、建设风险评估分析</w:t>
        </w:r>
        <w:r>
          <w:tab/>
        </w:r>
        <w:r>
          <w:fldChar w:fldCharType="begin"/>
        </w:r>
        <w:r>
          <w:instrText xml:space="preserve"> PAGEREF _Toc21556 \h </w:instrText>
        </w:r>
        <w:r>
          <w:fldChar w:fldCharType="separate"/>
        </w:r>
        <w:r>
          <w:t>25</w:t>
        </w:r>
        <w:r>
          <w:fldChar w:fldCharType="end"/>
        </w:r>
      </w:hyperlink>
    </w:p>
    <w:p>
      <w:pPr>
        <w:pStyle w:val="TOC2"/>
        <w:tabs>
          <w:tab w:val="right" w:leader="dot" w:pos="8306"/>
        </w:tabs>
      </w:pPr>
      <w:hyperlink w:anchor="_Toc13267" w:history="1">
        <w:r>
          <w:rPr>
            <w:rFonts w:ascii="仿宋" w:eastAsia="仿宋" w:hAnsi="仿宋" w:cs="仿宋" w:hint="eastAsia"/>
            <w:lang w:eastAsia="zh-CN"/>
          </w:rPr>
          <w:t>(一)、政策风险分析</w:t>
        </w:r>
        <w:r>
          <w:tab/>
        </w:r>
        <w:r>
          <w:fldChar w:fldCharType="begin"/>
        </w:r>
        <w:r>
          <w:instrText xml:space="preserve"> PAGEREF _Toc13267 \h </w:instrText>
        </w:r>
        <w:r>
          <w:fldChar w:fldCharType="separate"/>
        </w:r>
        <w:r>
          <w:t>25</w:t>
        </w:r>
        <w:r>
          <w:fldChar w:fldCharType="end"/>
        </w:r>
      </w:hyperlink>
    </w:p>
    <w:p>
      <w:pPr>
        <w:pStyle w:val="TOC2"/>
        <w:tabs>
          <w:tab w:val="right" w:leader="dot" w:pos="8306"/>
        </w:tabs>
      </w:pPr>
      <w:hyperlink w:anchor="_Toc14780" w:history="1">
        <w:r>
          <w:rPr>
            <w:rFonts w:ascii="仿宋" w:eastAsia="仿宋" w:hAnsi="仿宋" w:cs="仿宋" w:hint="eastAsia"/>
            <w:lang w:eastAsia="zh-CN"/>
          </w:rPr>
          <w:t>(二)、社会风险分析</w:t>
        </w:r>
        <w:r>
          <w:tab/>
        </w:r>
        <w:r>
          <w:fldChar w:fldCharType="begin"/>
        </w:r>
        <w:r>
          <w:instrText xml:space="preserve"> PAGEREF _Toc14780 \h </w:instrText>
        </w:r>
        <w:r>
          <w:fldChar w:fldCharType="separate"/>
        </w:r>
        <w:r>
          <w:t>26</w:t>
        </w:r>
        <w:r>
          <w:fldChar w:fldCharType="end"/>
        </w:r>
      </w:hyperlink>
    </w:p>
    <w:p>
      <w:pPr>
        <w:pStyle w:val="TOC2"/>
        <w:tabs>
          <w:tab w:val="right" w:leader="dot" w:pos="8306"/>
        </w:tabs>
      </w:pPr>
      <w:hyperlink w:anchor="_Toc1507" w:history="1">
        <w:r>
          <w:rPr>
            <w:rFonts w:ascii="仿宋" w:eastAsia="仿宋" w:hAnsi="仿宋" w:cs="仿宋" w:hint="eastAsia"/>
            <w:lang w:eastAsia="zh-CN"/>
          </w:rPr>
          <w:t>(三)、市场风险分析</w:t>
        </w:r>
        <w:r>
          <w:tab/>
        </w:r>
        <w:r>
          <w:fldChar w:fldCharType="begin"/>
        </w:r>
        <w:r>
          <w:instrText xml:space="preserve"> PAGEREF _Toc1507 \h </w:instrText>
        </w:r>
        <w:r>
          <w:fldChar w:fldCharType="separate"/>
        </w:r>
        <w:r>
          <w:t>28</w:t>
        </w:r>
        <w:r>
          <w:fldChar w:fldCharType="end"/>
        </w:r>
      </w:hyperlink>
    </w:p>
    <w:p>
      <w:pPr>
        <w:pStyle w:val="TOC2"/>
        <w:tabs>
          <w:tab w:val="right" w:leader="dot" w:pos="8306"/>
        </w:tabs>
      </w:pPr>
      <w:hyperlink w:anchor="_Toc25405" w:history="1">
        <w:r>
          <w:rPr>
            <w:rFonts w:ascii="仿宋" w:eastAsia="仿宋" w:hAnsi="仿宋" w:cs="仿宋" w:hint="eastAsia"/>
            <w:lang w:eastAsia="zh-CN"/>
          </w:rPr>
          <w:t>(四)、资金风险分析</w:t>
        </w:r>
        <w:r>
          <w:tab/>
        </w:r>
        <w:r>
          <w:fldChar w:fldCharType="begin"/>
        </w:r>
        <w:r>
          <w:instrText xml:space="preserve"> PAGEREF _Toc25405 \h </w:instrText>
        </w:r>
        <w:r>
          <w:fldChar w:fldCharType="separate"/>
        </w:r>
        <w:r>
          <w:t>29</w:t>
        </w:r>
        <w:r>
          <w:fldChar w:fldCharType="end"/>
        </w:r>
      </w:hyperlink>
    </w:p>
    <w:p>
      <w:pPr>
        <w:pStyle w:val="TOC2"/>
        <w:tabs>
          <w:tab w:val="right" w:leader="dot" w:pos="8306"/>
        </w:tabs>
      </w:pPr>
      <w:hyperlink w:anchor="_Toc13166" w:history="1">
        <w:r>
          <w:rPr>
            <w:rFonts w:ascii="仿宋" w:eastAsia="仿宋" w:hAnsi="仿宋" w:cs="仿宋" w:hint="eastAsia"/>
            <w:lang w:eastAsia="zh-CN"/>
          </w:rPr>
          <w:t>(五)、技术风险分析</w:t>
        </w:r>
        <w:r>
          <w:tab/>
        </w:r>
        <w:r>
          <w:fldChar w:fldCharType="begin"/>
        </w:r>
        <w:r>
          <w:instrText xml:space="preserve"> PAGEREF _Toc13166 \h </w:instrText>
        </w:r>
        <w:r>
          <w:fldChar w:fldCharType="separate"/>
        </w:r>
        <w:r>
          <w:t>30</w:t>
        </w:r>
        <w:r>
          <w:fldChar w:fldCharType="end"/>
        </w:r>
      </w:hyperlink>
    </w:p>
    <w:p>
      <w:pPr>
        <w:pStyle w:val="TOC2"/>
        <w:tabs>
          <w:tab w:val="right" w:leader="dot" w:pos="8306"/>
        </w:tabs>
      </w:pPr>
      <w:hyperlink w:anchor="_Toc16649" w:history="1">
        <w:r>
          <w:rPr>
            <w:rFonts w:ascii="仿宋" w:eastAsia="仿宋" w:hAnsi="仿宋" w:cs="仿宋" w:hint="eastAsia"/>
            <w:lang w:eastAsia="zh-CN"/>
          </w:rPr>
          <w:t>(六)、财务风险分析</w:t>
        </w:r>
        <w:r>
          <w:tab/>
        </w:r>
        <w:r>
          <w:fldChar w:fldCharType="begin"/>
        </w:r>
        <w:r>
          <w:instrText xml:space="preserve"> PAGEREF _Toc16649 \h </w:instrText>
        </w:r>
        <w:r>
          <w:fldChar w:fldCharType="separate"/>
        </w:r>
        <w:r>
          <w:t>31</w:t>
        </w:r>
        <w:r>
          <w:fldChar w:fldCharType="end"/>
        </w:r>
      </w:hyperlink>
    </w:p>
    <w:p>
      <w:pPr>
        <w:pStyle w:val="TOC2"/>
        <w:tabs>
          <w:tab w:val="right" w:leader="dot" w:pos="8306"/>
        </w:tabs>
      </w:pPr>
      <w:hyperlink w:anchor="_Toc14561" w:history="1">
        <w:r>
          <w:rPr>
            <w:rFonts w:ascii="仿宋" w:eastAsia="仿宋" w:hAnsi="仿宋" w:cs="仿宋" w:hint="eastAsia"/>
            <w:lang w:eastAsia="zh-CN"/>
          </w:rPr>
          <w:t>(七)、管理风险分析</w:t>
        </w:r>
        <w:r>
          <w:tab/>
        </w:r>
        <w:r>
          <w:fldChar w:fldCharType="begin"/>
        </w:r>
        <w:r>
          <w:instrText xml:space="preserve"> PAGEREF _Toc14561 \h </w:instrText>
        </w:r>
        <w:r>
          <w:fldChar w:fldCharType="separate"/>
        </w:r>
        <w:r>
          <w:t>33</w:t>
        </w:r>
        <w:r>
          <w:fldChar w:fldCharType="end"/>
        </w:r>
      </w:hyperlink>
    </w:p>
    <w:p>
      <w:pPr>
        <w:pStyle w:val="TOC2"/>
        <w:tabs>
          <w:tab w:val="right" w:leader="dot" w:pos="8306"/>
        </w:tabs>
      </w:pPr>
      <w:hyperlink w:anchor="_Toc24015" w:history="1">
        <w:r>
          <w:rPr>
            <w:rFonts w:ascii="仿宋" w:eastAsia="仿宋" w:hAnsi="仿宋" w:cs="仿宋" w:hint="eastAsia"/>
            <w:lang w:eastAsia="zh-CN"/>
          </w:rPr>
          <w:t>(八)、其它风险分析</w:t>
        </w:r>
        <w:r>
          <w:tab/>
        </w:r>
        <w:r>
          <w:fldChar w:fldCharType="begin"/>
        </w:r>
        <w:r>
          <w:instrText xml:space="preserve"> PAGEREF _Toc24015 \h </w:instrText>
        </w:r>
        <w:r>
          <w:fldChar w:fldCharType="separate"/>
        </w:r>
        <w:r>
          <w:t>34</w:t>
        </w:r>
        <w:r>
          <w:fldChar w:fldCharType="end"/>
        </w:r>
      </w:hyperlink>
    </w:p>
    <w:p>
      <w:pPr>
        <w:pStyle w:val="TOC2"/>
        <w:tabs>
          <w:tab w:val="right" w:leader="dot" w:pos="8306"/>
        </w:tabs>
      </w:pPr>
      <w:hyperlink w:anchor="_Toc15957" w:history="1">
        <w:r>
          <w:rPr>
            <w:rFonts w:ascii="仿宋" w:eastAsia="仿宋" w:hAnsi="仿宋" w:cs="仿宋" w:hint="eastAsia"/>
            <w:lang w:eastAsia="zh-CN"/>
          </w:rPr>
          <w:t>(九)、社会影响评估</w:t>
        </w:r>
        <w:r>
          <w:tab/>
        </w:r>
        <w:r>
          <w:fldChar w:fldCharType="begin"/>
        </w:r>
        <w:r>
          <w:instrText xml:space="preserve"> PAGEREF _Toc15957 \h </w:instrText>
        </w:r>
        <w:r>
          <w:fldChar w:fldCharType="separate"/>
        </w:r>
        <w:r>
          <w:t>36</w:t>
        </w:r>
        <w:r>
          <w:fldChar w:fldCharType="end"/>
        </w:r>
      </w:hyperlink>
    </w:p>
    <w:p>
      <w:pPr>
        <w:pStyle w:val="TOC1"/>
        <w:tabs>
          <w:tab w:val="right" w:leader="dot" w:pos="8306"/>
        </w:tabs>
      </w:pPr>
      <w:hyperlink w:anchor="_Toc4290" w:history="1">
        <w:r>
          <w:rPr>
            <w:rFonts w:ascii="仿宋" w:eastAsia="仿宋" w:hAnsi="仿宋" w:cs="仿宋" w:hint="eastAsia"/>
            <w:lang w:eastAsia="zh-CN"/>
          </w:rPr>
          <w:t>六、背景、必要性分析</w:t>
        </w:r>
        <w:r>
          <w:tab/>
        </w:r>
        <w:r>
          <w:fldChar w:fldCharType="begin"/>
        </w:r>
        <w:r>
          <w:instrText xml:space="preserve"> PAGEREF _Toc4290 \h </w:instrText>
        </w:r>
        <w:r>
          <w:fldChar w:fldCharType="separate"/>
        </w:r>
        <w:r>
          <w:t>38</w:t>
        </w:r>
        <w:r>
          <w:fldChar w:fldCharType="end"/>
        </w:r>
      </w:hyperlink>
    </w:p>
    <w:p>
      <w:pPr>
        <w:pStyle w:val="TOC2"/>
        <w:tabs>
          <w:tab w:val="right" w:leader="dot" w:pos="8306"/>
        </w:tabs>
      </w:pPr>
      <w:hyperlink w:anchor="_Toc22441" w:history="1">
        <w:r>
          <w:rPr>
            <w:rFonts w:ascii="仿宋" w:eastAsia="仿宋" w:hAnsi="仿宋" w:cs="仿宋" w:hint="eastAsia"/>
            <w:lang w:eastAsia="zh-CN"/>
          </w:rPr>
          <w:t>(一)、项目建设背景</w:t>
        </w:r>
        <w:r>
          <w:tab/>
        </w:r>
        <w:r>
          <w:fldChar w:fldCharType="begin"/>
        </w:r>
        <w:r>
          <w:instrText xml:space="preserve"> PAGEREF _Toc22441 \h </w:instrText>
        </w:r>
        <w:r>
          <w:fldChar w:fldCharType="separate"/>
        </w:r>
        <w:r>
          <w:t>38</w:t>
        </w:r>
        <w:r>
          <w:fldChar w:fldCharType="end"/>
        </w:r>
      </w:hyperlink>
    </w:p>
    <w:p>
      <w:pPr>
        <w:pStyle w:val="TOC2"/>
        <w:tabs>
          <w:tab w:val="right" w:leader="dot" w:pos="8306"/>
        </w:tabs>
      </w:pPr>
      <w:hyperlink w:anchor="_Toc14813" w:history="1">
        <w:r>
          <w:rPr>
            <w:rFonts w:ascii="仿宋" w:eastAsia="仿宋" w:hAnsi="仿宋" w:cs="仿宋" w:hint="eastAsia"/>
            <w:lang w:eastAsia="zh-CN"/>
          </w:rPr>
          <w:t>(二)、必要性分析</w:t>
        </w:r>
        <w:r>
          <w:tab/>
        </w:r>
        <w:r>
          <w:fldChar w:fldCharType="begin"/>
        </w:r>
        <w:r>
          <w:instrText xml:space="preserve"> PAGEREF _Toc14813 \h </w:instrText>
        </w:r>
        <w:r>
          <w:fldChar w:fldCharType="separate"/>
        </w:r>
        <w:r>
          <w:t>39</w:t>
        </w:r>
        <w:r>
          <w:fldChar w:fldCharType="end"/>
        </w:r>
      </w:hyperlink>
    </w:p>
    <w:p>
      <w:pPr>
        <w:pStyle w:val="TOC2"/>
        <w:tabs>
          <w:tab w:val="right" w:leader="dot" w:pos="8306"/>
        </w:tabs>
      </w:pPr>
      <w:hyperlink w:anchor="_Toc23099" w:history="1">
        <w:r>
          <w:rPr>
            <w:rFonts w:ascii="仿宋" w:eastAsia="仿宋" w:hAnsi="仿宋" w:cs="仿宋" w:hint="eastAsia"/>
            <w:lang w:eastAsia="zh-CN"/>
          </w:rPr>
          <w:t>(三)、项目建设有利条件</w:t>
        </w:r>
        <w:r>
          <w:tab/>
        </w:r>
        <w:r>
          <w:fldChar w:fldCharType="begin"/>
        </w:r>
        <w:r>
          <w:instrText xml:space="preserve"> PAGEREF _Toc23099 \h </w:instrText>
        </w:r>
        <w:r>
          <w:fldChar w:fldCharType="separate"/>
        </w:r>
        <w:r>
          <w:t>40</w:t>
        </w:r>
        <w:r>
          <w:fldChar w:fldCharType="end"/>
        </w:r>
      </w:hyperlink>
    </w:p>
    <w:p>
      <w:pPr>
        <w:pStyle w:val="TOC1"/>
        <w:tabs>
          <w:tab w:val="right" w:leader="dot" w:pos="8306"/>
        </w:tabs>
      </w:pPr>
      <w:hyperlink w:anchor="_Toc8481" w:history="1">
        <w:r>
          <w:rPr>
            <w:rFonts w:ascii="仿宋" w:eastAsia="仿宋" w:hAnsi="仿宋" w:cs="仿宋" w:hint="eastAsia"/>
            <w:lang w:eastAsia="zh-CN"/>
          </w:rPr>
          <w:t>七、客户关系管理与市场拓展</w:t>
        </w:r>
        <w:r>
          <w:tab/>
        </w:r>
        <w:r>
          <w:fldChar w:fldCharType="begin"/>
        </w:r>
        <w:r>
          <w:instrText xml:space="preserve"> PAGEREF _Toc8481 \h </w:instrText>
        </w:r>
        <w:r>
          <w:fldChar w:fldCharType="separate"/>
        </w:r>
        <w:r>
          <w:t>42</w:t>
        </w:r>
        <w:r>
          <w:fldChar w:fldCharType="end"/>
        </w:r>
      </w:hyperlink>
    </w:p>
    <w:p>
      <w:pPr>
        <w:pStyle w:val="TOC2"/>
        <w:tabs>
          <w:tab w:val="right" w:leader="dot" w:pos="8306"/>
        </w:tabs>
      </w:pPr>
      <w:hyperlink w:anchor="_Toc7581" w:history="1">
        <w:r>
          <w:rPr>
            <w:rFonts w:ascii="仿宋" w:eastAsia="仿宋" w:hAnsi="仿宋" w:cs="仿宋" w:hint="eastAsia"/>
            <w:lang w:eastAsia="zh-CN"/>
          </w:rPr>
          <w:t>(一)、客户关系管理策略</w:t>
        </w:r>
        <w:r>
          <w:tab/>
        </w:r>
        <w:r>
          <w:fldChar w:fldCharType="begin"/>
        </w:r>
        <w:r>
          <w:instrText xml:space="preserve"> PAGEREF _Toc7581 \h </w:instrText>
        </w:r>
        <w:r>
          <w:fldChar w:fldCharType="separate"/>
        </w:r>
        <w:r>
          <w:t>42</w:t>
        </w:r>
        <w:r>
          <w:fldChar w:fldCharType="end"/>
        </w:r>
      </w:hyperlink>
    </w:p>
    <w:p>
      <w:pPr>
        <w:pStyle w:val="TOC2"/>
        <w:tabs>
          <w:tab w:val="right" w:leader="dot" w:pos="8306"/>
        </w:tabs>
      </w:pPr>
      <w:hyperlink w:anchor="_Toc6416" w:history="1">
        <w:r>
          <w:rPr>
            <w:rFonts w:ascii="仿宋" w:eastAsia="仿宋" w:hAnsi="仿宋" w:cs="仿宋" w:hint="eastAsia"/>
            <w:lang w:eastAsia="zh-CN"/>
          </w:rPr>
          <w:t>(二)、市场拓展方案</w:t>
        </w:r>
        <w:r>
          <w:tab/>
        </w:r>
        <w:r>
          <w:fldChar w:fldCharType="begin"/>
        </w:r>
        <w:r>
          <w:instrText xml:space="preserve"> PAGEREF _Toc6416 \h </w:instrText>
        </w:r>
        <w:r>
          <w:fldChar w:fldCharType="separate"/>
        </w:r>
        <w:r>
          <w:t>43</w:t>
        </w:r>
        <w:r>
          <w:fldChar w:fldCharType="end"/>
        </w:r>
      </w:hyperlink>
    </w:p>
    <w:p>
      <w:pPr>
        <w:pStyle w:val="TOC1"/>
        <w:tabs>
          <w:tab w:val="right" w:leader="dot" w:pos="8306"/>
        </w:tabs>
      </w:pPr>
      <w:hyperlink w:anchor="_Toc26295" w:history="1">
        <w:r>
          <w:rPr>
            <w:rFonts w:ascii="仿宋" w:eastAsia="仿宋" w:hAnsi="仿宋" w:cs="仿宋" w:hint="eastAsia"/>
            <w:lang w:eastAsia="zh-CN"/>
          </w:rPr>
          <w:t>八、项目实施与管理方案</w:t>
        </w:r>
        <w:r>
          <w:tab/>
        </w:r>
        <w:r>
          <w:fldChar w:fldCharType="begin"/>
        </w:r>
        <w:r>
          <w:instrText xml:space="preserve"> PAGEREF _Toc26295 \h </w:instrText>
        </w:r>
        <w:r>
          <w:fldChar w:fldCharType="separate"/>
        </w:r>
        <w:r>
          <w:t>44</w:t>
        </w:r>
        <w:r>
          <w:fldChar w:fldCharType="end"/>
        </w:r>
      </w:hyperlink>
    </w:p>
    <w:p>
      <w:pPr>
        <w:pStyle w:val="TOC2"/>
        <w:tabs>
          <w:tab w:val="right" w:leader="dot" w:pos="8306"/>
        </w:tabs>
      </w:pPr>
      <w:hyperlink w:anchor="_Toc17837" w:history="1">
        <w:r>
          <w:rPr>
            <w:rFonts w:ascii="仿宋" w:eastAsia="仿宋" w:hAnsi="仿宋" w:cs="仿宋" w:hint="eastAsia"/>
            <w:lang w:eastAsia="zh-CN"/>
          </w:rPr>
          <w:t>(一)、项目实施计划</w:t>
        </w:r>
        <w:r>
          <w:tab/>
        </w:r>
        <w:r>
          <w:fldChar w:fldCharType="begin"/>
        </w:r>
        <w:r>
          <w:instrText xml:space="preserve"> PAGEREF _Toc17837 \h </w:instrText>
        </w:r>
        <w:r>
          <w:fldChar w:fldCharType="separate"/>
        </w:r>
        <w:r>
          <w:t>44</w:t>
        </w:r>
        <w:r>
          <w:fldChar w:fldCharType="end"/>
        </w:r>
      </w:hyperlink>
    </w:p>
    <w:p>
      <w:pPr>
        <w:pStyle w:val="TOC2"/>
        <w:tabs>
          <w:tab w:val="right" w:leader="dot" w:pos="8306"/>
        </w:tabs>
      </w:pPr>
      <w:hyperlink w:anchor="_Toc31031" w:history="1">
        <w:r>
          <w:rPr>
            <w:rFonts w:ascii="仿宋" w:eastAsia="仿宋" w:hAnsi="仿宋" w:cs="仿宋" w:hint="eastAsia"/>
            <w:lang w:eastAsia="zh-CN"/>
          </w:rPr>
          <w:t>(二)、项目组织机构与职责</w:t>
        </w:r>
        <w:r>
          <w:tab/>
        </w:r>
        <w:r>
          <w:fldChar w:fldCharType="begin"/>
        </w:r>
        <w:r>
          <w:instrText xml:space="preserve"> PAGEREF _Toc31031 \h </w:instrText>
        </w:r>
        <w:r>
          <w:fldChar w:fldCharType="separate"/>
        </w:r>
        <w:r>
          <w:t>45</w:t>
        </w:r>
        <w:r>
          <w:fldChar w:fldCharType="end"/>
        </w:r>
      </w:hyperlink>
    </w:p>
    <w:p>
      <w:pPr>
        <w:pStyle w:val="TOC2"/>
        <w:tabs>
          <w:tab w:val="right" w:leader="dot" w:pos="8306"/>
        </w:tabs>
      </w:pPr>
      <w:hyperlink w:anchor="_Toc13511" w:history="1">
        <w:r>
          <w:rPr>
            <w:rFonts w:ascii="仿宋" w:eastAsia="仿宋" w:hAnsi="仿宋" w:cs="仿宋" w:hint="eastAsia"/>
            <w:lang w:eastAsia="zh-CN"/>
          </w:rPr>
          <w:t>(三)、项目管理与监控体系</w:t>
        </w:r>
        <w:r>
          <w:tab/>
        </w:r>
        <w:r>
          <w:fldChar w:fldCharType="begin"/>
        </w:r>
        <w:r>
          <w:instrText xml:space="preserve"> PAGEREF _Toc13511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1" w:history="1">
        <w:r>
          <w:rPr>
            <w:rFonts w:ascii="仿宋" w:eastAsia="仿宋" w:hAnsi="仿宋" w:cs="仿宋" w:hint="eastAsia"/>
            <w:lang w:eastAsia="zh-CN"/>
          </w:rPr>
          <w:t>九、资金管理与财务规划</w:t>
        </w:r>
        <w:r>
          <w:tab/>
        </w:r>
        <w:r>
          <w:fldChar w:fldCharType="begin"/>
        </w:r>
        <w:r>
          <w:instrText xml:space="preserve"> PAGEREF _Toc26941 \h </w:instrText>
        </w:r>
        <w:r>
          <w:fldChar w:fldCharType="separate"/>
        </w:r>
        <w:r>
          <w:t>50</w:t>
        </w:r>
        <w:r>
          <w:fldChar w:fldCharType="end"/>
        </w:r>
      </w:hyperlink>
    </w:p>
    <w:p>
      <w:pPr>
        <w:pStyle w:val="TOC2"/>
        <w:tabs>
          <w:tab w:val="right" w:leader="dot" w:pos="8306"/>
        </w:tabs>
      </w:pPr>
      <w:hyperlink w:anchor="_Toc6493" w:history="1">
        <w:r>
          <w:rPr>
            <w:rFonts w:ascii="仿宋" w:eastAsia="仿宋" w:hAnsi="仿宋" w:cs="仿宋" w:hint="eastAsia"/>
            <w:lang w:eastAsia="zh-CN"/>
          </w:rPr>
          <w:t>(一)、项目资金来源与筹措</w:t>
        </w:r>
        <w:r>
          <w:tab/>
        </w:r>
        <w:r>
          <w:fldChar w:fldCharType="begin"/>
        </w:r>
        <w:r>
          <w:instrText xml:space="preserve"> PAGEREF _Toc6493 \h </w:instrText>
        </w:r>
        <w:r>
          <w:fldChar w:fldCharType="separate"/>
        </w:r>
        <w:r>
          <w:t>50</w:t>
        </w:r>
        <w:r>
          <w:fldChar w:fldCharType="end"/>
        </w:r>
      </w:hyperlink>
    </w:p>
    <w:p>
      <w:pPr>
        <w:pStyle w:val="TOC2"/>
        <w:tabs>
          <w:tab w:val="right" w:leader="dot" w:pos="8306"/>
        </w:tabs>
      </w:pPr>
      <w:hyperlink w:anchor="_Toc22433" w:history="1">
        <w:r>
          <w:rPr>
            <w:rFonts w:ascii="仿宋" w:eastAsia="仿宋" w:hAnsi="仿宋" w:cs="仿宋" w:hint="eastAsia"/>
            <w:lang w:eastAsia="zh-CN"/>
          </w:rPr>
          <w:t>(二)、资金使用与监管</w:t>
        </w:r>
        <w:r>
          <w:tab/>
        </w:r>
        <w:r>
          <w:fldChar w:fldCharType="begin"/>
        </w:r>
        <w:r>
          <w:instrText xml:space="preserve"> PAGEREF _Toc22433 \h </w:instrText>
        </w:r>
        <w:r>
          <w:fldChar w:fldCharType="separate"/>
        </w:r>
        <w:r>
          <w:t>51</w:t>
        </w:r>
        <w:r>
          <w:fldChar w:fldCharType="end"/>
        </w:r>
      </w:hyperlink>
    </w:p>
    <w:p>
      <w:pPr>
        <w:pStyle w:val="TOC2"/>
        <w:tabs>
          <w:tab w:val="right" w:leader="dot" w:pos="8306"/>
        </w:tabs>
      </w:pPr>
      <w:hyperlink w:anchor="_Toc19292" w:history="1">
        <w:r>
          <w:rPr>
            <w:rFonts w:ascii="仿宋" w:eastAsia="仿宋" w:hAnsi="仿宋" w:cs="仿宋" w:hint="eastAsia"/>
            <w:lang w:eastAsia="zh-CN"/>
          </w:rPr>
          <w:t>(三)、财务规划与预测</w:t>
        </w:r>
        <w:r>
          <w:tab/>
        </w:r>
        <w:r>
          <w:fldChar w:fldCharType="begin"/>
        </w:r>
        <w:r>
          <w:instrText xml:space="preserve"> PAGEREF _Toc19292 \h </w:instrText>
        </w:r>
        <w:r>
          <w:fldChar w:fldCharType="separate"/>
        </w:r>
        <w:r>
          <w:t>52</w:t>
        </w:r>
        <w:r>
          <w:fldChar w:fldCharType="end"/>
        </w:r>
      </w:hyperlink>
    </w:p>
    <w:p>
      <w:pPr>
        <w:pStyle w:val="TOC1"/>
        <w:tabs>
          <w:tab w:val="right" w:leader="dot" w:pos="8306"/>
        </w:tabs>
      </w:pPr>
      <w:hyperlink w:anchor="_Toc21837" w:history="1">
        <w:r>
          <w:rPr>
            <w:rFonts w:ascii="仿宋" w:eastAsia="仿宋" w:hAnsi="仿宋" w:cs="仿宋" w:hint="eastAsia"/>
            <w:lang w:eastAsia="zh-CN"/>
          </w:rPr>
          <w:t>十、土地利用与规划方案</w:t>
        </w:r>
        <w:r>
          <w:tab/>
        </w:r>
        <w:r>
          <w:fldChar w:fldCharType="begin"/>
        </w:r>
        <w:r>
          <w:instrText xml:space="preserve"> PAGEREF _Toc21837 \h </w:instrText>
        </w:r>
        <w:r>
          <w:fldChar w:fldCharType="separate"/>
        </w:r>
        <w:r>
          <w:t>53</w:t>
        </w:r>
        <w:r>
          <w:fldChar w:fldCharType="end"/>
        </w:r>
      </w:hyperlink>
    </w:p>
    <w:p>
      <w:pPr>
        <w:pStyle w:val="TOC2"/>
        <w:tabs>
          <w:tab w:val="right" w:leader="dot" w:pos="8306"/>
        </w:tabs>
      </w:pPr>
      <w:hyperlink w:anchor="_Toc30208" w:history="1">
        <w:r>
          <w:rPr>
            <w:rFonts w:ascii="仿宋" w:eastAsia="仿宋" w:hAnsi="仿宋" w:cs="仿宋" w:hint="eastAsia"/>
            <w:lang w:eastAsia="zh-CN"/>
          </w:rPr>
          <w:t>(一)、项目用地情况分析</w:t>
        </w:r>
        <w:r>
          <w:tab/>
        </w:r>
        <w:r>
          <w:fldChar w:fldCharType="begin"/>
        </w:r>
        <w:r>
          <w:instrText xml:space="preserve"> PAGEREF _Toc30208 \h </w:instrText>
        </w:r>
        <w:r>
          <w:fldChar w:fldCharType="separate"/>
        </w:r>
        <w:r>
          <w:t>53</w:t>
        </w:r>
        <w:r>
          <w:fldChar w:fldCharType="end"/>
        </w:r>
      </w:hyperlink>
    </w:p>
    <w:p>
      <w:pPr>
        <w:pStyle w:val="TOC2"/>
        <w:tabs>
          <w:tab w:val="right" w:leader="dot" w:pos="8306"/>
        </w:tabs>
      </w:pPr>
      <w:hyperlink w:anchor="_Toc20095" w:history="1">
        <w:r>
          <w:rPr>
            <w:rFonts w:ascii="仿宋" w:eastAsia="仿宋" w:hAnsi="仿宋" w:cs="仿宋" w:hint="eastAsia"/>
            <w:lang w:eastAsia="zh-CN"/>
          </w:rPr>
          <w:t>(二)、土地利用规划方案</w:t>
        </w:r>
        <w:r>
          <w:tab/>
        </w:r>
        <w:r>
          <w:fldChar w:fldCharType="begin"/>
        </w:r>
        <w:r>
          <w:instrText xml:space="preserve"> PAGEREF _Toc20095 \h </w:instrText>
        </w:r>
        <w:r>
          <w:fldChar w:fldCharType="separate"/>
        </w:r>
        <w:r>
          <w:t>54</w:t>
        </w:r>
        <w:r>
          <w:fldChar w:fldCharType="end"/>
        </w:r>
      </w:hyperlink>
    </w:p>
    <w:p>
      <w:pPr>
        <w:pStyle w:val="TOC1"/>
        <w:tabs>
          <w:tab w:val="right" w:leader="dot" w:pos="8306"/>
        </w:tabs>
      </w:pPr>
      <w:hyperlink w:anchor="_Toc29353" w:history="1">
        <w:r>
          <w:rPr>
            <w:rFonts w:ascii="仿宋" w:eastAsia="仿宋" w:hAnsi="仿宋" w:cs="仿宋" w:hint="eastAsia"/>
            <w:lang w:eastAsia="zh-CN"/>
          </w:rPr>
          <w:t>十一、项目质量与标准</w:t>
        </w:r>
        <w:r>
          <w:tab/>
        </w:r>
        <w:r>
          <w:fldChar w:fldCharType="begin"/>
        </w:r>
        <w:r>
          <w:instrText xml:space="preserve"> PAGEREF _Toc29353 \h </w:instrText>
        </w:r>
        <w:r>
          <w:fldChar w:fldCharType="separate"/>
        </w:r>
        <w:r>
          <w:t>56</w:t>
        </w:r>
        <w:r>
          <w:fldChar w:fldCharType="end"/>
        </w:r>
      </w:hyperlink>
    </w:p>
    <w:p>
      <w:pPr>
        <w:pStyle w:val="TOC2"/>
        <w:tabs>
          <w:tab w:val="right" w:leader="dot" w:pos="8306"/>
        </w:tabs>
      </w:pPr>
      <w:hyperlink w:anchor="_Toc9450" w:history="1">
        <w:r>
          <w:rPr>
            <w:rFonts w:ascii="仿宋" w:eastAsia="仿宋" w:hAnsi="仿宋" w:cs="仿宋" w:hint="eastAsia"/>
            <w:lang w:eastAsia="zh-CN"/>
          </w:rPr>
          <w:t>(一)、质量保障体系</w:t>
        </w:r>
        <w:r>
          <w:tab/>
        </w:r>
        <w:r>
          <w:fldChar w:fldCharType="begin"/>
        </w:r>
        <w:r>
          <w:instrText xml:space="preserve"> PAGEREF _Toc9450 \h </w:instrText>
        </w:r>
        <w:r>
          <w:fldChar w:fldCharType="separate"/>
        </w:r>
        <w:r>
          <w:t>56</w:t>
        </w:r>
        <w:r>
          <w:fldChar w:fldCharType="end"/>
        </w:r>
      </w:hyperlink>
    </w:p>
    <w:p>
      <w:pPr>
        <w:pStyle w:val="TOC2"/>
        <w:tabs>
          <w:tab w:val="right" w:leader="dot" w:pos="8306"/>
        </w:tabs>
      </w:pPr>
      <w:hyperlink w:anchor="_Toc31452" w:history="1">
        <w:r>
          <w:rPr>
            <w:rFonts w:ascii="仿宋" w:eastAsia="仿宋" w:hAnsi="仿宋" w:cs="仿宋" w:hint="eastAsia"/>
            <w:lang w:eastAsia="zh-CN"/>
          </w:rPr>
          <w:t>(二)、标准化作业流程</w:t>
        </w:r>
        <w:r>
          <w:tab/>
        </w:r>
        <w:r>
          <w:fldChar w:fldCharType="begin"/>
        </w:r>
        <w:r>
          <w:instrText xml:space="preserve"> PAGEREF _Toc31452 \h </w:instrText>
        </w:r>
        <w:r>
          <w:fldChar w:fldCharType="separate"/>
        </w:r>
        <w:r>
          <w:t>57</w:t>
        </w:r>
        <w:r>
          <w:fldChar w:fldCharType="end"/>
        </w:r>
      </w:hyperlink>
    </w:p>
    <w:p>
      <w:pPr>
        <w:pStyle w:val="TOC2"/>
        <w:tabs>
          <w:tab w:val="right" w:leader="dot" w:pos="8306"/>
        </w:tabs>
      </w:pPr>
      <w:hyperlink w:anchor="_Toc6159" w:history="1">
        <w:r>
          <w:rPr>
            <w:rFonts w:ascii="仿宋" w:eastAsia="仿宋" w:hAnsi="仿宋" w:cs="仿宋" w:hint="eastAsia"/>
            <w:lang w:eastAsia="zh-CN"/>
          </w:rPr>
          <w:t>(三)、质量监控与评估</w:t>
        </w:r>
        <w:r>
          <w:tab/>
        </w:r>
        <w:r>
          <w:fldChar w:fldCharType="begin"/>
        </w:r>
        <w:r>
          <w:instrText xml:space="preserve"> PAGEREF _Toc6159 \h </w:instrText>
        </w:r>
        <w:r>
          <w:fldChar w:fldCharType="separate"/>
        </w:r>
        <w:r>
          <w:t>59</w:t>
        </w:r>
        <w:r>
          <w:fldChar w:fldCharType="end"/>
        </w:r>
      </w:hyperlink>
    </w:p>
    <w:p>
      <w:pPr>
        <w:pStyle w:val="TOC2"/>
        <w:tabs>
          <w:tab w:val="right" w:leader="dot" w:pos="8306"/>
        </w:tabs>
      </w:pPr>
      <w:hyperlink w:anchor="_Toc29642" w:history="1">
        <w:r>
          <w:rPr>
            <w:rFonts w:ascii="仿宋" w:eastAsia="仿宋" w:hAnsi="仿宋" w:cs="仿宋" w:hint="eastAsia"/>
            <w:lang w:eastAsia="zh-CN"/>
          </w:rPr>
          <w:t>(四)、质量改进计划</w:t>
        </w:r>
        <w:r>
          <w:tab/>
        </w:r>
        <w:r>
          <w:fldChar w:fldCharType="begin"/>
        </w:r>
        <w:r>
          <w:instrText xml:space="preserve"> PAGEREF _Toc29642 \h </w:instrText>
        </w:r>
        <w:r>
          <w:fldChar w:fldCharType="separate"/>
        </w:r>
        <w:r>
          <w:t>60</w:t>
        </w:r>
        <w:r>
          <w:fldChar w:fldCharType="end"/>
        </w:r>
      </w:hyperlink>
    </w:p>
    <w:p>
      <w:pPr>
        <w:pStyle w:val="TOC1"/>
        <w:tabs>
          <w:tab w:val="right" w:leader="dot" w:pos="8306"/>
        </w:tabs>
      </w:pPr>
      <w:hyperlink w:anchor="_Toc21838" w:history="1">
        <w:r>
          <w:rPr>
            <w:rFonts w:ascii="仿宋" w:eastAsia="仿宋" w:hAnsi="仿宋" w:cs="仿宋" w:hint="eastAsia"/>
            <w:lang w:eastAsia="zh-CN"/>
          </w:rPr>
          <w:t>十二、安全与应急管理</w:t>
        </w:r>
        <w:r>
          <w:tab/>
        </w:r>
        <w:r>
          <w:fldChar w:fldCharType="begin"/>
        </w:r>
        <w:r>
          <w:instrText xml:space="preserve"> PAGEREF _Toc21838 \h </w:instrText>
        </w:r>
        <w:r>
          <w:fldChar w:fldCharType="separate"/>
        </w:r>
        <w:r>
          <w:t>61</w:t>
        </w:r>
        <w:r>
          <w:fldChar w:fldCharType="end"/>
        </w:r>
      </w:hyperlink>
    </w:p>
    <w:p>
      <w:pPr>
        <w:pStyle w:val="TOC2"/>
        <w:tabs>
          <w:tab w:val="right" w:leader="dot" w:pos="8306"/>
        </w:tabs>
      </w:pPr>
      <w:hyperlink w:anchor="_Toc26262" w:history="1">
        <w:r>
          <w:rPr>
            <w:rFonts w:ascii="仿宋" w:eastAsia="仿宋" w:hAnsi="仿宋" w:cs="仿宋" w:hint="eastAsia"/>
            <w:lang w:eastAsia="zh-CN"/>
          </w:rPr>
          <w:t>(一)、安全生产管理</w:t>
        </w:r>
        <w:r>
          <w:tab/>
        </w:r>
        <w:r>
          <w:fldChar w:fldCharType="begin"/>
        </w:r>
        <w:r>
          <w:instrText xml:space="preserve"> PAGEREF _Toc26262 \h </w:instrText>
        </w:r>
        <w:r>
          <w:fldChar w:fldCharType="separate"/>
        </w:r>
        <w:r>
          <w:t>61</w:t>
        </w:r>
        <w:r>
          <w:fldChar w:fldCharType="end"/>
        </w:r>
      </w:hyperlink>
    </w:p>
    <w:p>
      <w:pPr>
        <w:pStyle w:val="TOC2"/>
        <w:tabs>
          <w:tab w:val="right" w:leader="dot" w:pos="8306"/>
        </w:tabs>
      </w:pPr>
      <w:hyperlink w:anchor="_Toc5493" w:history="1">
        <w:r>
          <w:rPr>
            <w:rFonts w:ascii="仿宋" w:eastAsia="仿宋" w:hAnsi="仿宋" w:cs="仿宋" w:hint="eastAsia"/>
            <w:lang w:eastAsia="zh-CN"/>
          </w:rPr>
          <w:t>(二)、应急预案与响应</w:t>
        </w:r>
        <w:r>
          <w:tab/>
        </w:r>
        <w:r>
          <w:fldChar w:fldCharType="begin"/>
        </w:r>
        <w:r>
          <w:instrText xml:space="preserve"> PAGEREF _Toc5493 \h </w:instrText>
        </w:r>
        <w:r>
          <w:fldChar w:fldCharType="separate"/>
        </w:r>
        <w:r>
          <w:t>62</w:t>
        </w:r>
        <w:r>
          <w:fldChar w:fldCharType="end"/>
        </w:r>
      </w:hyperlink>
    </w:p>
    <w:p>
      <w:pPr>
        <w:pStyle w:val="TOC1"/>
        <w:tabs>
          <w:tab w:val="right" w:leader="dot" w:pos="8306"/>
        </w:tabs>
      </w:pPr>
      <w:hyperlink w:anchor="_Toc5157" w:history="1">
        <w:r>
          <w:rPr>
            <w:rFonts w:ascii="仿宋" w:eastAsia="仿宋" w:hAnsi="仿宋" w:cs="仿宋" w:hint="eastAsia"/>
            <w:lang w:eastAsia="zh-CN"/>
          </w:rPr>
          <w:t>十三、法律法规与政策遵循</w:t>
        </w:r>
        <w:r>
          <w:tab/>
        </w:r>
        <w:r>
          <w:fldChar w:fldCharType="begin"/>
        </w:r>
        <w:r>
          <w:instrText xml:space="preserve"> PAGEREF _Toc5157 \h </w:instrText>
        </w:r>
        <w:r>
          <w:fldChar w:fldCharType="separate"/>
        </w:r>
        <w:r>
          <w:t>64</w:t>
        </w:r>
        <w:r>
          <w:fldChar w:fldCharType="end"/>
        </w:r>
      </w:hyperlink>
    </w:p>
    <w:p>
      <w:pPr>
        <w:pStyle w:val="TOC2"/>
        <w:tabs>
          <w:tab w:val="right" w:leader="dot" w:pos="8306"/>
        </w:tabs>
      </w:pPr>
      <w:hyperlink w:anchor="_Toc7132" w:history="1">
        <w:r>
          <w:rPr>
            <w:rFonts w:ascii="仿宋" w:eastAsia="仿宋" w:hAnsi="仿宋" w:cs="仿宋" w:hint="eastAsia"/>
            <w:lang w:eastAsia="zh-CN"/>
          </w:rPr>
          <w:t>(一)、法律法规遵守</w:t>
        </w:r>
        <w:r>
          <w:tab/>
        </w:r>
        <w:r>
          <w:fldChar w:fldCharType="begin"/>
        </w:r>
        <w:r>
          <w:instrText xml:space="preserve"> PAGEREF _Toc7132 \h </w:instrText>
        </w:r>
        <w:r>
          <w:fldChar w:fldCharType="separate"/>
        </w:r>
        <w:r>
          <w:t>64</w:t>
        </w:r>
        <w:r>
          <w:fldChar w:fldCharType="end"/>
        </w:r>
      </w:hyperlink>
    </w:p>
    <w:p>
      <w:pPr>
        <w:pStyle w:val="TOC2"/>
        <w:tabs>
          <w:tab w:val="right" w:leader="dot" w:pos="8306"/>
        </w:tabs>
      </w:pPr>
      <w:hyperlink w:anchor="_Toc18514" w:history="1">
        <w:r>
          <w:rPr>
            <w:rFonts w:ascii="仿宋" w:eastAsia="仿宋" w:hAnsi="仿宋" w:cs="仿宋" w:hint="eastAsia"/>
            <w:lang w:eastAsia="zh-CN"/>
          </w:rPr>
          <w:t>(二)、政策导向与利用</w:t>
        </w:r>
        <w:r>
          <w:tab/>
        </w:r>
        <w:r>
          <w:fldChar w:fldCharType="begin"/>
        </w:r>
        <w:r>
          <w:instrText xml:space="preserve"> PAGEREF _Toc18514 \h </w:instrText>
        </w:r>
        <w:r>
          <w:fldChar w:fldCharType="separate"/>
        </w:r>
        <w:r>
          <w:t>65</w:t>
        </w:r>
        <w:r>
          <w:fldChar w:fldCharType="end"/>
        </w:r>
      </w:hyperlink>
    </w:p>
    <w:p>
      <w:pPr>
        <w:pStyle w:val="TOC1"/>
        <w:tabs>
          <w:tab w:val="right" w:leader="dot" w:pos="8306"/>
        </w:tabs>
      </w:pPr>
      <w:hyperlink w:anchor="_Toc19280" w:history="1">
        <w:r>
          <w:rPr>
            <w:rFonts w:ascii="仿宋" w:eastAsia="仿宋" w:hAnsi="仿宋" w:cs="仿宋" w:hint="eastAsia"/>
            <w:lang w:eastAsia="zh-CN"/>
          </w:rPr>
          <w:t>十四、人力资源管理与开发</w:t>
        </w:r>
        <w:r>
          <w:tab/>
        </w:r>
        <w:r>
          <w:fldChar w:fldCharType="begin"/>
        </w:r>
        <w:r>
          <w:instrText xml:space="preserve"> PAGEREF _Toc19280 \h </w:instrText>
        </w:r>
        <w:r>
          <w:fldChar w:fldCharType="separate"/>
        </w:r>
        <w:r>
          <w:t>66</w:t>
        </w:r>
        <w:r>
          <w:fldChar w:fldCharType="end"/>
        </w:r>
      </w:hyperlink>
    </w:p>
    <w:p>
      <w:pPr>
        <w:pStyle w:val="TOC2"/>
        <w:tabs>
          <w:tab w:val="right" w:leader="dot" w:pos="8306"/>
        </w:tabs>
      </w:pPr>
      <w:hyperlink w:anchor="_Toc28584" w:history="1">
        <w:r>
          <w:rPr>
            <w:rFonts w:ascii="仿宋" w:eastAsia="仿宋" w:hAnsi="仿宋" w:cs="仿宋" w:hint="eastAsia"/>
            <w:lang w:eastAsia="zh-CN"/>
          </w:rPr>
          <w:t>(一)、人力资源规划</w:t>
        </w:r>
        <w:r>
          <w:tab/>
        </w:r>
        <w:r>
          <w:fldChar w:fldCharType="begin"/>
        </w:r>
        <w:r>
          <w:instrText xml:space="preserve"> PAGEREF _Toc28584 \h </w:instrText>
        </w:r>
        <w:r>
          <w:fldChar w:fldCharType="separate"/>
        </w:r>
        <w:r>
          <w:t>66</w:t>
        </w:r>
        <w:r>
          <w:fldChar w:fldCharType="end"/>
        </w:r>
      </w:hyperlink>
    </w:p>
    <w:p>
      <w:pPr>
        <w:pStyle w:val="TOC2"/>
        <w:tabs>
          <w:tab w:val="right" w:leader="dot" w:pos="8306"/>
        </w:tabs>
      </w:pPr>
      <w:hyperlink w:anchor="_Toc26454" w:history="1">
        <w:r>
          <w:rPr>
            <w:rFonts w:ascii="仿宋" w:eastAsia="仿宋" w:hAnsi="仿宋" w:cs="仿宋" w:hint="eastAsia"/>
            <w:lang w:eastAsia="zh-CN"/>
          </w:rPr>
          <w:t>(二)、人力资源开发与培训</w:t>
        </w:r>
        <w:r>
          <w:tab/>
        </w:r>
        <w:r>
          <w:fldChar w:fldCharType="begin"/>
        </w:r>
        <w:r>
          <w:instrText xml:space="preserve"> PAGEREF _Toc26454 \h </w:instrText>
        </w:r>
        <w:r>
          <w:fldChar w:fldCharType="separate"/>
        </w:r>
        <w:r>
          <w:t>68</w:t>
        </w:r>
        <w:r>
          <w:fldChar w:fldCharType="end"/>
        </w:r>
      </w:hyperlink>
    </w:p>
    <w:p>
      <w:pPr>
        <w:pStyle w:val="TOC1"/>
        <w:tabs>
          <w:tab w:val="right" w:leader="dot" w:pos="8306"/>
        </w:tabs>
      </w:pPr>
      <w:hyperlink w:anchor="_Toc19482" w:history="1">
        <w:r>
          <w:rPr>
            <w:rFonts w:ascii="仿宋" w:eastAsia="仿宋" w:hAnsi="仿宋" w:cs="仿宋" w:hint="eastAsia"/>
            <w:lang w:eastAsia="zh-CN"/>
          </w:rPr>
          <w:t>十五、企业合规与伦理</w:t>
        </w:r>
        <w:r>
          <w:tab/>
        </w:r>
        <w:r>
          <w:fldChar w:fldCharType="begin"/>
        </w:r>
        <w:r>
          <w:instrText xml:space="preserve"> PAGEREF _Toc19482 \h </w:instrText>
        </w:r>
        <w:r>
          <w:fldChar w:fldCharType="separate"/>
        </w:r>
        <w:r>
          <w:t>70</w:t>
        </w:r>
        <w:r>
          <w:fldChar w:fldCharType="end"/>
        </w:r>
      </w:hyperlink>
    </w:p>
    <w:p>
      <w:pPr>
        <w:pStyle w:val="TOC2"/>
        <w:tabs>
          <w:tab w:val="right" w:leader="dot" w:pos="8306"/>
        </w:tabs>
      </w:pPr>
      <w:hyperlink w:anchor="_Toc3217" w:history="1">
        <w:r>
          <w:rPr>
            <w:rFonts w:ascii="仿宋" w:eastAsia="仿宋" w:hAnsi="仿宋" w:cs="仿宋" w:hint="eastAsia"/>
            <w:lang w:eastAsia="zh-CN"/>
          </w:rPr>
          <w:t>(一)、合规政策与程序</w:t>
        </w:r>
        <w:r>
          <w:tab/>
        </w:r>
        <w:r>
          <w:fldChar w:fldCharType="begin"/>
        </w:r>
        <w:r>
          <w:instrText xml:space="preserve"> PAGEREF _Toc3217 \h </w:instrText>
        </w:r>
        <w:r>
          <w:fldChar w:fldCharType="separate"/>
        </w:r>
        <w:r>
          <w:t>70</w:t>
        </w:r>
        <w:r>
          <w:fldChar w:fldCharType="end"/>
        </w:r>
      </w:hyperlink>
    </w:p>
    <w:p>
      <w:pPr>
        <w:pStyle w:val="TOC2"/>
        <w:tabs>
          <w:tab w:val="right" w:leader="dot" w:pos="8306"/>
        </w:tabs>
      </w:pPr>
      <w:hyperlink w:anchor="_Toc336" w:history="1">
        <w:r>
          <w:rPr>
            <w:rFonts w:ascii="仿宋" w:eastAsia="仿宋" w:hAnsi="仿宋" w:cs="仿宋" w:hint="eastAsia"/>
            <w:lang w:eastAsia="zh-CN"/>
          </w:rPr>
          <w:t>(二)、伦理规范与培训</w:t>
        </w:r>
        <w:r>
          <w:tab/>
        </w:r>
        <w:r>
          <w:fldChar w:fldCharType="begin"/>
        </w:r>
        <w:r>
          <w:instrText xml:space="preserve"> PAGEREF _Toc336 \h </w:instrText>
        </w:r>
        <w:r>
          <w:fldChar w:fldCharType="separate"/>
        </w:r>
        <w:r>
          <w:t>72</w:t>
        </w:r>
        <w:r>
          <w:fldChar w:fldCharType="end"/>
        </w:r>
      </w:hyperlink>
    </w:p>
    <w:p>
      <w:pPr>
        <w:pStyle w:val="TOC2"/>
        <w:tabs>
          <w:tab w:val="right" w:leader="dot" w:pos="8306"/>
        </w:tabs>
      </w:pPr>
      <w:hyperlink w:anchor="_Toc9860" w:history="1">
        <w:r>
          <w:rPr>
            <w:rFonts w:ascii="仿宋" w:eastAsia="仿宋" w:hAnsi="仿宋" w:cs="仿宋" w:hint="eastAsia"/>
            <w:lang w:eastAsia="zh-CN"/>
          </w:rPr>
          <w:t>(三)、合规风险评估</w:t>
        </w:r>
        <w:r>
          <w:tab/>
        </w:r>
        <w:r>
          <w:fldChar w:fldCharType="begin"/>
        </w:r>
        <w:r>
          <w:instrText xml:space="preserve"> PAGEREF _Toc9860 \h </w:instrText>
        </w:r>
        <w:r>
          <w:fldChar w:fldCharType="separate"/>
        </w:r>
        <w:r>
          <w:t>72</w:t>
        </w:r>
        <w:r>
          <w:fldChar w:fldCharType="end"/>
        </w:r>
      </w:hyperlink>
    </w:p>
    <w:p>
      <w:pPr>
        <w:pStyle w:val="TOC2"/>
        <w:tabs>
          <w:tab w:val="right" w:leader="dot" w:pos="8306"/>
        </w:tabs>
      </w:pPr>
      <w:hyperlink w:anchor="_Toc18317" w:history="1">
        <w:r>
          <w:rPr>
            <w:rFonts w:ascii="仿宋" w:eastAsia="仿宋" w:hAnsi="仿宋" w:cs="仿宋" w:hint="eastAsia"/>
            <w:lang w:eastAsia="zh-CN"/>
          </w:rPr>
          <w:t>(四)、合规监督与执行</w:t>
        </w:r>
        <w:r>
          <w:tab/>
        </w:r>
        <w:r>
          <w:fldChar w:fldCharType="begin"/>
        </w:r>
        <w:r>
          <w:instrText xml:space="preserve"> PAGEREF _Toc18317 \h </w:instrText>
        </w:r>
        <w:r>
          <w:fldChar w:fldCharType="separate"/>
        </w:r>
        <w:r>
          <w:t>74</w:t>
        </w:r>
        <w:r>
          <w:fldChar w:fldCharType="end"/>
        </w:r>
      </w:hyperlink>
    </w:p>
    <w:p>
      <w:pPr>
        <w:pStyle w:val="TOC1"/>
        <w:tabs>
          <w:tab w:val="right" w:leader="dot" w:pos="8306"/>
        </w:tabs>
      </w:pPr>
      <w:hyperlink w:anchor="_Toc28405" w:history="1">
        <w:r>
          <w:rPr>
            <w:rFonts w:ascii="仿宋" w:eastAsia="仿宋" w:hAnsi="仿宋" w:cs="仿宋" w:hint="eastAsia"/>
            <w:lang w:eastAsia="zh-CN"/>
          </w:rPr>
          <w:t>十六、产业协同与集群发展</w:t>
        </w:r>
        <w:r>
          <w:tab/>
        </w:r>
        <w:r>
          <w:fldChar w:fldCharType="begin"/>
        </w:r>
        <w:r>
          <w:instrText xml:space="preserve"> PAGEREF _Toc28405 \h </w:instrText>
        </w:r>
        <w:r>
          <w:fldChar w:fldCharType="separate"/>
        </w:r>
        <w:r>
          <w:t>74</w:t>
        </w:r>
        <w:r>
          <w:fldChar w:fldCharType="end"/>
        </w:r>
      </w:hyperlink>
    </w:p>
    <w:p>
      <w:pPr>
        <w:pStyle w:val="TOC2"/>
        <w:tabs>
          <w:tab w:val="right" w:leader="dot" w:pos="8306"/>
        </w:tabs>
      </w:pPr>
      <w:hyperlink w:anchor="_Toc25573" w:history="1">
        <w:r>
          <w:rPr>
            <w:rFonts w:ascii="仿宋" w:eastAsia="仿宋" w:hAnsi="仿宋" w:cs="仿宋" w:hint="eastAsia"/>
            <w:lang w:eastAsia="zh-CN"/>
          </w:rPr>
          <w:t>(一)、产业协同机制建设</w:t>
        </w:r>
        <w:r>
          <w:tab/>
        </w:r>
        <w:r>
          <w:fldChar w:fldCharType="begin"/>
        </w:r>
        <w:r>
          <w:instrText xml:space="preserve"> PAGEREF _Toc25573 \h </w:instrText>
        </w:r>
        <w:r>
          <w:fldChar w:fldCharType="separate"/>
        </w:r>
        <w:r>
          <w:t>74</w:t>
        </w:r>
        <w:r>
          <w:fldChar w:fldCharType="end"/>
        </w:r>
      </w:hyperlink>
    </w:p>
    <w:p>
      <w:pPr>
        <w:pStyle w:val="TOC2"/>
        <w:tabs>
          <w:tab w:val="right" w:leader="dot" w:pos="8306"/>
        </w:tabs>
      </w:pPr>
      <w:hyperlink w:anchor="_Toc25487" w:history="1">
        <w:r>
          <w:rPr>
            <w:rFonts w:ascii="仿宋" w:eastAsia="仿宋" w:hAnsi="仿宋" w:cs="仿宋" w:hint="eastAsia"/>
            <w:lang w:eastAsia="zh-CN"/>
          </w:rPr>
          <w:t>(二)、产业集群培育与发展</w:t>
        </w:r>
        <w:r>
          <w:tab/>
        </w:r>
        <w:r>
          <w:fldChar w:fldCharType="begin"/>
        </w:r>
        <w:r>
          <w:instrText xml:space="preserve"> PAGEREF _Toc25487 \h </w:instrText>
        </w:r>
        <w:r>
          <w:fldChar w:fldCharType="separate"/>
        </w:r>
        <w:r>
          <w:t>75</w:t>
        </w:r>
        <w:r>
          <w:fldChar w:fldCharType="end"/>
        </w:r>
      </w:hyperlink>
    </w:p>
    <w:p>
      <w:pPr>
        <w:pStyle w:val="TOC1"/>
        <w:tabs>
          <w:tab w:val="right" w:leader="dot" w:pos="8306"/>
        </w:tabs>
      </w:pPr>
      <w:hyperlink w:anchor="_Toc10577" w:history="1">
        <w:r>
          <w:rPr>
            <w:rFonts w:ascii="仿宋" w:eastAsia="仿宋" w:hAnsi="仿宋" w:cs="仿宋" w:hint="eastAsia"/>
            <w:lang w:eastAsia="zh-CN"/>
          </w:rPr>
          <w:t>十七、知识产权管理与保护</w:t>
        </w:r>
        <w:r>
          <w:tab/>
        </w:r>
        <w:r>
          <w:fldChar w:fldCharType="begin"/>
        </w:r>
        <w:r>
          <w:instrText xml:space="preserve"> PAGEREF _Toc10577 \h </w:instrText>
        </w:r>
        <w:r>
          <w:fldChar w:fldCharType="separate"/>
        </w:r>
        <w:r>
          <w:t>76</w:t>
        </w:r>
        <w:r>
          <w:fldChar w:fldCharType="end"/>
        </w:r>
      </w:hyperlink>
    </w:p>
    <w:p>
      <w:pPr>
        <w:pStyle w:val="TOC2"/>
        <w:tabs>
          <w:tab w:val="right" w:leader="dot" w:pos="8306"/>
        </w:tabs>
      </w:pPr>
      <w:hyperlink w:anchor="_Toc10554" w:history="1">
        <w:r>
          <w:rPr>
            <w:rFonts w:ascii="仿宋" w:eastAsia="仿宋" w:hAnsi="仿宋" w:cs="仿宋" w:hint="eastAsia"/>
            <w:lang w:eastAsia="zh-CN"/>
          </w:rPr>
          <w:t>(一)、知识产权管理体系建设</w:t>
        </w:r>
        <w:r>
          <w:tab/>
        </w:r>
        <w:r>
          <w:fldChar w:fldCharType="begin"/>
        </w:r>
        <w:r>
          <w:instrText xml:space="preserve"> PAGEREF _Toc10554 \h </w:instrText>
        </w:r>
        <w:r>
          <w:fldChar w:fldCharType="separate"/>
        </w:r>
        <w:r>
          <w:t>76</w:t>
        </w:r>
        <w:r>
          <w:fldChar w:fldCharType="end"/>
        </w:r>
      </w:hyperlink>
    </w:p>
    <w:p>
      <w:pPr>
        <w:pStyle w:val="TOC2"/>
        <w:tabs>
          <w:tab w:val="right" w:leader="dot" w:pos="8306"/>
        </w:tabs>
      </w:pPr>
      <w:hyperlink w:anchor="_Toc6056" w:history="1">
        <w:r>
          <w:rPr>
            <w:rFonts w:ascii="仿宋" w:eastAsia="仿宋" w:hAnsi="仿宋" w:cs="仿宋" w:hint="eastAsia"/>
            <w:lang w:eastAsia="zh-CN"/>
          </w:rPr>
          <w:t>(二)、知识产权保护措施</w:t>
        </w:r>
        <w:r>
          <w:tab/>
        </w:r>
        <w:r>
          <w:fldChar w:fldCharType="begin"/>
        </w:r>
        <w:r>
          <w:instrText xml:space="preserve"> PAGEREF _Toc6056 \h </w:instrText>
        </w:r>
        <w:r>
          <w:fldChar w:fldCharType="separate"/>
        </w:r>
        <w:r>
          <w:t>77</w:t>
        </w:r>
        <w:r>
          <w:fldChar w:fldCharType="end"/>
        </w:r>
      </w:hyperlink>
    </w:p>
    <w:p>
      <w:pPr>
        <w:pStyle w:val="TOC1"/>
        <w:tabs>
          <w:tab w:val="right" w:leader="dot" w:pos="8306"/>
        </w:tabs>
      </w:pPr>
      <w:hyperlink w:anchor="_Toc7375" w:history="1">
        <w:r>
          <w:rPr>
            <w:rFonts w:ascii="仿宋" w:eastAsia="仿宋" w:hAnsi="仿宋" w:cs="仿宋" w:hint="eastAsia"/>
            <w:lang w:eastAsia="zh-CN"/>
          </w:rPr>
          <w:t>十八、创新驱动与持续发展</w:t>
        </w:r>
        <w:r>
          <w:tab/>
        </w:r>
        <w:r>
          <w:fldChar w:fldCharType="begin"/>
        </w:r>
        <w:r>
          <w:instrText xml:space="preserve"> PAGEREF _Toc7375 \h </w:instrText>
        </w:r>
        <w:r>
          <w:fldChar w:fldCharType="separate"/>
        </w:r>
        <w:r>
          <w:t>79</w:t>
        </w:r>
        <w:r>
          <w:fldChar w:fldCharType="end"/>
        </w:r>
      </w:hyperlink>
    </w:p>
    <w:p>
      <w:pPr>
        <w:pStyle w:val="TOC2"/>
        <w:tabs>
          <w:tab w:val="right" w:leader="dot" w:pos="8306"/>
        </w:tabs>
      </w:pPr>
      <w:hyperlink w:anchor="_Toc2869" w:history="1">
        <w:r>
          <w:rPr>
            <w:rFonts w:ascii="仿宋" w:eastAsia="仿宋" w:hAnsi="仿宋" w:cs="仿宋" w:hint="eastAsia"/>
            <w:lang w:eastAsia="zh-CN"/>
          </w:rPr>
          <w:t>(一)、创新驱动战略实施</w:t>
        </w:r>
        <w:r>
          <w:tab/>
        </w:r>
        <w:r>
          <w:fldChar w:fldCharType="begin"/>
        </w:r>
        <w:r>
          <w:instrText xml:space="preserve"> PAGEREF _Toc2869 \h </w:instrText>
        </w:r>
        <w:r>
          <w:fldChar w:fldCharType="separate"/>
        </w:r>
        <w:r>
          <w:t>79</w:t>
        </w:r>
        <w:r>
          <w:fldChar w:fldCharType="end"/>
        </w:r>
      </w:hyperlink>
    </w:p>
    <w:p>
      <w:pPr>
        <w:pStyle w:val="TOC2"/>
        <w:tabs>
          <w:tab w:val="right" w:leader="dot" w:pos="8306"/>
        </w:tabs>
      </w:pPr>
      <w:hyperlink w:anchor="_Toc14565" w:history="1">
        <w:r>
          <w:rPr>
            <w:rFonts w:ascii="仿宋" w:eastAsia="仿宋" w:hAnsi="仿宋" w:cs="仿宋" w:hint="eastAsia"/>
            <w:lang w:eastAsia="zh-CN"/>
          </w:rPr>
          <w:t>(二)、持续发展路径探索</w:t>
        </w:r>
        <w:r>
          <w:tab/>
        </w:r>
        <w:r>
          <w:fldChar w:fldCharType="begin"/>
        </w:r>
        <w:r>
          <w:instrText xml:space="preserve"> PAGEREF _Toc14565 \h </w:instrText>
        </w:r>
        <w:r>
          <w:fldChar w:fldCharType="separate"/>
        </w:r>
        <w:r>
          <w:t>80</w:t>
        </w:r>
        <w:r>
          <w:fldChar w:fldCharType="end"/>
        </w:r>
      </w:hyperlink>
    </w:p>
    <w:p>
      <w:pPr>
        <w:pStyle w:val="TOC1"/>
        <w:tabs>
          <w:tab w:val="right" w:leader="dot" w:pos="8306"/>
        </w:tabs>
      </w:pPr>
      <w:hyperlink w:anchor="_Toc11741" w:history="1">
        <w:r>
          <w:rPr>
            <w:rFonts w:ascii="仿宋" w:eastAsia="仿宋" w:hAnsi="仿宋" w:cs="仿宋" w:hint="eastAsia"/>
            <w:lang w:eastAsia="zh-CN"/>
          </w:rPr>
          <w:t>十九、设施与设备管理</w:t>
        </w:r>
        <w:r>
          <w:tab/>
        </w:r>
        <w:r>
          <w:fldChar w:fldCharType="begin"/>
        </w:r>
        <w:r>
          <w:instrText xml:space="preserve"> PAGEREF _Toc11741 \h </w:instrText>
        </w:r>
        <w:r>
          <w:fldChar w:fldCharType="separate"/>
        </w:r>
        <w:r>
          <w:t>84</w:t>
        </w:r>
        <w:r>
          <w:fldChar w:fldCharType="end"/>
        </w:r>
      </w:hyperlink>
    </w:p>
    <w:p>
      <w:pPr>
        <w:pStyle w:val="TOC2"/>
        <w:tabs>
          <w:tab w:val="right" w:leader="dot" w:pos="8306"/>
        </w:tabs>
      </w:pPr>
      <w:hyperlink w:anchor="_Toc23242" w:history="1">
        <w:r>
          <w:rPr>
            <w:rFonts w:ascii="仿宋" w:eastAsia="仿宋" w:hAnsi="仿宋" w:cs="仿宋" w:hint="eastAsia"/>
            <w:lang w:eastAsia="zh-CN"/>
          </w:rPr>
          <w:t>(一)、设施规划与配置</w:t>
        </w:r>
        <w:r>
          <w:tab/>
        </w:r>
        <w:r>
          <w:fldChar w:fldCharType="begin"/>
        </w:r>
        <w:r>
          <w:instrText xml:space="preserve"> PAGEREF _Toc23242 \h </w:instrText>
        </w:r>
        <w:r>
          <w:fldChar w:fldCharType="separate"/>
        </w:r>
        <w:r>
          <w:t>84</w:t>
        </w:r>
        <w:r>
          <w:fldChar w:fldCharType="end"/>
        </w:r>
      </w:hyperlink>
    </w:p>
    <w:p>
      <w:pPr>
        <w:pStyle w:val="TOC2"/>
        <w:tabs>
          <w:tab w:val="right" w:leader="dot" w:pos="8306"/>
        </w:tabs>
      </w:pPr>
      <w:hyperlink w:anchor="_Toc24244" w:history="1">
        <w:r>
          <w:rPr>
            <w:rFonts w:ascii="仿宋" w:eastAsia="仿宋" w:hAnsi="仿宋" w:cs="仿宋" w:hint="eastAsia"/>
            <w:lang w:eastAsia="zh-CN"/>
          </w:rPr>
          <w:t>(二)、设备采购与维护管理</w:t>
        </w:r>
        <w:r>
          <w:tab/>
        </w:r>
        <w:r>
          <w:fldChar w:fldCharType="begin"/>
        </w:r>
        <w:r>
          <w:instrText xml:space="preserve"> PAGEREF _Toc24244 \h </w:instrText>
        </w:r>
        <w:r>
          <w:fldChar w:fldCharType="separate"/>
        </w:r>
        <w:r>
          <w:t>85</w:t>
        </w:r>
        <w:r>
          <w:fldChar w:fldCharType="end"/>
        </w:r>
      </w:hyperlink>
    </w:p>
    <w:p>
      <w:pPr>
        <w:pStyle w:val="TOC2"/>
        <w:tabs>
          <w:tab w:val="right" w:leader="dot" w:pos="8306"/>
        </w:tabs>
      </w:pPr>
      <w:hyperlink w:anchor="_Toc26714" w:history="1">
        <w:r>
          <w:rPr>
            <w:rFonts w:ascii="仿宋" w:eastAsia="仿宋" w:hAnsi="仿宋" w:cs="仿宋" w:hint="eastAsia"/>
            <w:lang w:eastAsia="zh-CN"/>
          </w:rPr>
          <w:t>(三)、设施设备升级策略</w:t>
        </w:r>
        <w:r>
          <w:tab/>
        </w:r>
        <w:r>
          <w:fldChar w:fldCharType="begin"/>
        </w:r>
        <w:r>
          <w:instrText xml:space="preserve"> PAGEREF _Toc26714 \h </w:instrText>
        </w:r>
        <w:r>
          <w:fldChar w:fldCharType="separate"/>
        </w:r>
        <w:r>
          <w:t>86</w:t>
        </w:r>
        <w:r>
          <w:fldChar w:fldCharType="end"/>
        </w:r>
      </w:hyperlink>
    </w:p>
    <w:p>
      <w:pPr>
        <w:pStyle w:val="TOC1"/>
        <w:tabs>
          <w:tab w:val="right" w:leader="dot" w:pos="8306"/>
        </w:tabs>
      </w:pPr>
      <w:hyperlink w:anchor="_Toc10986" w:history="1">
        <w:r>
          <w:rPr>
            <w:rFonts w:ascii="仿宋" w:eastAsia="仿宋" w:hAnsi="仿宋" w:cs="仿宋" w:hint="eastAsia"/>
            <w:lang w:eastAsia="zh-CN"/>
          </w:rPr>
          <w:t>二十、合作与交流机制建立</w:t>
        </w:r>
        <w:r>
          <w:tab/>
        </w:r>
        <w:r>
          <w:fldChar w:fldCharType="begin"/>
        </w:r>
        <w:r>
          <w:instrText xml:space="preserve"> PAGEREF _Toc10986 \h </w:instrText>
        </w:r>
        <w:r>
          <w:fldChar w:fldCharType="separate"/>
        </w:r>
        <w:r>
          <w:t>86</w:t>
        </w:r>
        <w:r>
          <w:fldChar w:fldCharType="end"/>
        </w:r>
      </w:hyperlink>
    </w:p>
    <w:p>
      <w:pPr>
        <w:pStyle w:val="TOC2"/>
        <w:tabs>
          <w:tab w:val="right" w:leader="dot" w:pos="8306"/>
        </w:tabs>
      </w:pPr>
      <w:hyperlink w:anchor="_Toc9633" w:history="1">
        <w:r>
          <w:rPr>
            <w:rFonts w:ascii="仿宋" w:eastAsia="仿宋" w:hAnsi="仿宋" w:cs="仿宋" w:hint="eastAsia"/>
            <w:lang w:eastAsia="zh-CN"/>
          </w:rPr>
          <w:t>(一)、合作伙伴选择与合作方式</w:t>
        </w:r>
        <w:r>
          <w:tab/>
        </w:r>
        <w:r>
          <w:fldChar w:fldCharType="begin"/>
        </w:r>
        <w:r>
          <w:instrText xml:space="preserve"> PAGEREF _Toc9633 \h </w:instrText>
        </w:r>
        <w:r>
          <w:fldChar w:fldCharType="separate"/>
        </w:r>
        <w:r>
          <w:t>86</w:t>
        </w:r>
        <w:r>
          <w:fldChar w:fldCharType="end"/>
        </w:r>
      </w:hyperlink>
    </w:p>
    <w:p>
      <w:pPr>
        <w:pStyle w:val="TOC2"/>
        <w:tabs>
          <w:tab w:val="right" w:leader="dot" w:pos="8306"/>
        </w:tabs>
      </w:pPr>
      <w:hyperlink w:anchor="_Toc2938" w:history="1">
        <w:r>
          <w:rPr>
            <w:rFonts w:ascii="仿宋" w:eastAsia="仿宋" w:hAnsi="仿宋" w:cs="仿宋" w:hint="eastAsia"/>
            <w:lang w:eastAsia="zh-CN"/>
          </w:rPr>
          <w:t>(二)、交流与合作平台搭建</w:t>
        </w:r>
        <w:r>
          <w:tab/>
        </w:r>
        <w:r>
          <w:fldChar w:fldCharType="begin"/>
        </w:r>
        <w:r>
          <w:instrText xml:space="preserve"> PAGEREF _Toc2938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5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一、热熔胶机项目的市场准入条件分析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熔胶机项目而言，市场准入条件首先取决于政策法规环境。政府对于[行业名称]领域的法规，如环保标准、税收政策、和技术使用规范，直接影响热熔胶机项目的运营和成本结构。例如，若政府针对使用可再生能源的企业提供税收优惠，这将对热熔胶机项目的财务规划产生重要影响。同时，考虑经济环境和消费者偏好的变化对热熔胶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二、热熔胶机项目的行业规范与合规性要求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热熔胶机项目来说，遵守行业规范和合规性要求是确保项目顺利进行的基础。这包括遵循质量控制标准、安全规定、数据保护法规等。例如，若热熔胶机项目涉及数据处理，须严格遵守相关的数据保护法规。此外，行业内部的自律规范，如产品标准和服务流程，也对于提升热熔胶机项目在行业内的认可度和竞争力至关重要。项目管理团队必须不断更新策略，以应对行业规范和法规的变化，确保热熔胶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三、热熔胶机项目的竞争格局和战略定位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机项目的发展规划中，理解行业的竞争格局对于制定有效的市场策略极为关键。这包括分析主要竞争对手的市场地位、优势及其业务模式。热熔胶机项目面临的竞争对手可能包括大型成熟企业和创新型初创公司，各自采取不同的市场策略。因此，热熔胶机项目需精确地定位自己的市场策略，如专注于产品创新、客户服务或成本效率，以在竞争中占据优势。通过深入的市场和竞争分析，热熔胶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8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90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33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https://d.book118.com/708003033011006026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963A9"/>
    <w:rsid w:val="3D196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0303301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2024-01-07T07:59:00Z</dcterms:created>
  <dcterms:modified xsi:type="dcterms:W3CDTF">2024-01-07T08:00:20Z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D9A7ABBC587B4EDD8A5462D0B3076040_11</vt:lpwstr>
  </property>
  <property fmtid="{D5CDD505-2E9C-101B-9397-08002B2CF9AE}" pid="3" name="KSOProductBuildVer">
    <vt:lpwstr>2052-12.1.0.16120</vt:lpwstr>
  </property>
</Properties>
</file>