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合成氟金云母单晶片项目计划设计方案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2609" w:history="1">
        <w:r>
          <w:rPr>
            <w:rFonts w:ascii="仿宋" w:eastAsia="仿宋" w:hAnsi="仿宋" w:cs="仿宋" w:hint="eastAsia"/>
            <w:lang w:eastAsia="zh-CN"/>
          </w:rPr>
          <w:t>前言</w:t>
        </w:r>
        <w:r>
          <w:tab/>
        </w:r>
        <w:r>
          <w:fldChar w:fldCharType="begin"/>
        </w:r>
        <w:r>
          <w:instrText xml:space="preserve"> PAGEREF _Toc12609 \h </w:instrText>
        </w:r>
        <w:r>
          <w:fldChar w:fldCharType="separate"/>
        </w:r>
        <w:r>
          <w:t>3</w:t>
        </w:r>
        <w:r>
          <w:fldChar w:fldCharType="end"/>
        </w:r>
      </w:hyperlink>
    </w:p>
    <w:p>
      <w:pPr>
        <w:pStyle w:val="TOC1"/>
        <w:tabs>
          <w:tab w:val="right" w:leader="dot" w:pos="8306"/>
        </w:tabs>
      </w:pPr>
      <w:hyperlink w:anchor="_Toc15822" w:history="1">
        <w:r>
          <w:rPr>
            <w:rFonts w:ascii="仿宋" w:eastAsia="仿宋" w:hAnsi="仿宋" w:cs="仿宋" w:hint="eastAsia"/>
            <w:lang w:eastAsia="zh-CN"/>
          </w:rPr>
          <w:t>一、合成氟金云母单晶片项目危机管理</w:t>
        </w:r>
        <w:r>
          <w:tab/>
        </w:r>
        <w:r>
          <w:fldChar w:fldCharType="begin"/>
        </w:r>
        <w:r>
          <w:instrText xml:space="preserve"> PAGEREF _Toc15822 \h </w:instrText>
        </w:r>
        <w:r>
          <w:fldChar w:fldCharType="separate"/>
        </w:r>
        <w:r>
          <w:t>3</w:t>
        </w:r>
        <w:r>
          <w:fldChar w:fldCharType="end"/>
        </w:r>
      </w:hyperlink>
    </w:p>
    <w:p>
      <w:pPr>
        <w:pStyle w:val="TOC2"/>
        <w:tabs>
          <w:tab w:val="right" w:leader="dot" w:pos="8306"/>
        </w:tabs>
      </w:pPr>
      <w:hyperlink w:anchor="_Toc2439" w:history="1">
        <w:r>
          <w:rPr>
            <w:rFonts w:ascii="仿宋" w:eastAsia="仿宋" w:hAnsi="仿宋" w:cs="仿宋" w:hint="eastAsia"/>
            <w:lang w:eastAsia="zh-CN"/>
          </w:rPr>
          <w:t>(一)、危机预警与识别</w:t>
        </w:r>
        <w:r>
          <w:tab/>
        </w:r>
        <w:r>
          <w:fldChar w:fldCharType="begin"/>
        </w:r>
        <w:r>
          <w:instrText xml:space="preserve"> PAGEREF _Toc2439 \h </w:instrText>
        </w:r>
        <w:r>
          <w:fldChar w:fldCharType="separate"/>
        </w:r>
        <w:r>
          <w:t>3</w:t>
        </w:r>
        <w:r>
          <w:fldChar w:fldCharType="end"/>
        </w:r>
      </w:hyperlink>
    </w:p>
    <w:p>
      <w:pPr>
        <w:pStyle w:val="TOC2"/>
        <w:tabs>
          <w:tab w:val="right" w:leader="dot" w:pos="8306"/>
        </w:tabs>
      </w:pPr>
      <w:hyperlink w:anchor="_Toc23026" w:history="1">
        <w:r>
          <w:rPr>
            <w:rFonts w:ascii="仿宋" w:eastAsia="仿宋" w:hAnsi="仿宋" w:cs="仿宋" w:hint="eastAsia"/>
            <w:lang w:eastAsia="zh-CN"/>
          </w:rPr>
          <w:t>(二)、危机应对与恢复</w:t>
        </w:r>
        <w:r>
          <w:tab/>
        </w:r>
        <w:r>
          <w:fldChar w:fldCharType="begin"/>
        </w:r>
        <w:r>
          <w:instrText xml:space="preserve"> PAGEREF _Toc23026 \h </w:instrText>
        </w:r>
        <w:r>
          <w:fldChar w:fldCharType="separate"/>
        </w:r>
        <w:r>
          <w:t>4</w:t>
        </w:r>
        <w:r>
          <w:fldChar w:fldCharType="end"/>
        </w:r>
      </w:hyperlink>
    </w:p>
    <w:p>
      <w:pPr>
        <w:pStyle w:val="TOC1"/>
        <w:tabs>
          <w:tab w:val="right" w:leader="dot" w:pos="8306"/>
        </w:tabs>
      </w:pPr>
      <w:hyperlink w:anchor="_Toc30430" w:history="1">
        <w:r>
          <w:rPr>
            <w:rFonts w:ascii="仿宋" w:eastAsia="仿宋" w:hAnsi="仿宋" w:cs="仿宋" w:hint="eastAsia"/>
            <w:lang w:eastAsia="zh-CN"/>
          </w:rPr>
          <w:t>二、合成氟金云母单晶片项目可持续发展</w:t>
        </w:r>
        <w:r>
          <w:tab/>
        </w:r>
        <w:r>
          <w:fldChar w:fldCharType="begin"/>
        </w:r>
        <w:r>
          <w:instrText xml:space="preserve"> PAGEREF _Toc30430 \h </w:instrText>
        </w:r>
        <w:r>
          <w:fldChar w:fldCharType="separate"/>
        </w:r>
        <w:r>
          <w:t>6</w:t>
        </w:r>
        <w:r>
          <w:fldChar w:fldCharType="end"/>
        </w:r>
      </w:hyperlink>
    </w:p>
    <w:p>
      <w:pPr>
        <w:pStyle w:val="TOC2"/>
        <w:tabs>
          <w:tab w:val="right" w:leader="dot" w:pos="8306"/>
        </w:tabs>
      </w:pPr>
      <w:hyperlink w:anchor="_Toc15035" w:history="1">
        <w:r>
          <w:rPr>
            <w:rFonts w:ascii="仿宋" w:eastAsia="仿宋" w:hAnsi="仿宋" w:cs="仿宋" w:hint="eastAsia"/>
            <w:lang w:eastAsia="zh-CN"/>
          </w:rPr>
          <w:t>(一)、可持续战略与实践</w:t>
        </w:r>
        <w:r>
          <w:tab/>
        </w:r>
        <w:r>
          <w:fldChar w:fldCharType="begin"/>
        </w:r>
        <w:r>
          <w:instrText xml:space="preserve"> PAGEREF _Toc15035 \h </w:instrText>
        </w:r>
        <w:r>
          <w:fldChar w:fldCharType="separate"/>
        </w:r>
        <w:r>
          <w:t>6</w:t>
        </w:r>
        <w:r>
          <w:fldChar w:fldCharType="end"/>
        </w:r>
      </w:hyperlink>
    </w:p>
    <w:p>
      <w:pPr>
        <w:pStyle w:val="TOC2"/>
        <w:tabs>
          <w:tab w:val="right" w:leader="dot" w:pos="8306"/>
        </w:tabs>
      </w:pPr>
      <w:hyperlink w:anchor="_Toc4016" w:history="1">
        <w:r>
          <w:rPr>
            <w:rFonts w:ascii="仿宋" w:eastAsia="仿宋" w:hAnsi="仿宋" w:cs="仿宋" w:hint="eastAsia"/>
            <w:lang w:eastAsia="zh-CN"/>
          </w:rPr>
          <w:t>(二)、环保与社会责任</w:t>
        </w:r>
        <w:r>
          <w:tab/>
        </w:r>
        <w:r>
          <w:fldChar w:fldCharType="begin"/>
        </w:r>
        <w:r>
          <w:instrText xml:space="preserve"> PAGEREF _Toc4016 \h </w:instrText>
        </w:r>
        <w:r>
          <w:fldChar w:fldCharType="separate"/>
        </w:r>
        <w:r>
          <w:t>6</w:t>
        </w:r>
        <w:r>
          <w:fldChar w:fldCharType="end"/>
        </w:r>
      </w:hyperlink>
    </w:p>
    <w:p>
      <w:pPr>
        <w:pStyle w:val="TOC1"/>
        <w:tabs>
          <w:tab w:val="right" w:leader="dot" w:pos="8306"/>
        </w:tabs>
      </w:pPr>
      <w:hyperlink w:anchor="_Toc7646" w:history="1">
        <w:r>
          <w:rPr>
            <w:rFonts w:ascii="仿宋" w:eastAsia="仿宋" w:hAnsi="仿宋" w:cs="仿宋" w:hint="eastAsia"/>
            <w:lang w:eastAsia="zh-CN"/>
          </w:rPr>
          <w:t>三、市场分析、调研</w:t>
        </w:r>
        <w:r>
          <w:tab/>
        </w:r>
        <w:r>
          <w:fldChar w:fldCharType="begin"/>
        </w:r>
        <w:r>
          <w:instrText xml:space="preserve"> PAGEREF _Toc7646 \h </w:instrText>
        </w:r>
        <w:r>
          <w:fldChar w:fldCharType="separate"/>
        </w:r>
        <w:r>
          <w:t>7</w:t>
        </w:r>
        <w:r>
          <w:fldChar w:fldCharType="end"/>
        </w:r>
      </w:hyperlink>
    </w:p>
    <w:p>
      <w:pPr>
        <w:pStyle w:val="TOC2"/>
        <w:tabs>
          <w:tab w:val="right" w:leader="dot" w:pos="8306"/>
        </w:tabs>
      </w:pPr>
      <w:hyperlink w:anchor="_Toc16417" w:history="1">
        <w:r>
          <w:rPr>
            <w:rFonts w:ascii="仿宋" w:eastAsia="仿宋" w:hAnsi="仿宋" w:cs="仿宋" w:hint="eastAsia"/>
            <w:lang w:eastAsia="zh-CN"/>
          </w:rPr>
          <w:t>(一)、合成氟金云母单晶片行业分析</w:t>
        </w:r>
        <w:r>
          <w:tab/>
        </w:r>
        <w:r>
          <w:fldChar w:fldCharType="begin"/>
        </w:r>
        <w:r>
          <w:instrText xml:space="preserve"> PAGEREF _Toc16417 \h </w:instrText>
        </w:r>
        <w:r>
          <w:fldChar w:fldCharType="separate"/>
        </w:r>
        <w:r>
          <w:t>7</w:t>
        </w:r>
        <w:r>
          <w:fldChar w:fldCharType="end"/>
        </w:r>
      </w:hyperlink>
    </w:p>
    <w:p>
      <w:pPr>
        <w:pStyle w:val="TOC2"/>
        <w:tabs>
          <w:tab w:val="right" w:leader="dot" w:pos="8306"/>
        </w:tabs>
      </w:pPr>
      <w:hyperlink w:anchor="_Toc22309" w:history="1">
        <w:r>
          <w:rPr>
            <w:rFonts w:ascii="仿宋" w:eastAsia="仿宋" w:hAnsi="仿宋" w:cs="仿宋" w:hint="eastAsia"/>
            <w:lang w:eastAsia="zh-CN"/>
          </w:rPr>
          <w:t>(二)、合成氟金云母单晶片市场分析预测</w:t>
        </w:r>
        <w:r>
          <w:tab/>
        </w:r>
        <w:r>
          <w:fldChar w:fldCharType="begin"/>
        </w:r>
        <w:r>
          <w:instrText xml:space="preserve"> PAGEREF _Toc22309 \h </w:instrText>
        </w:r>
        <w:r>
          <w:fldChar w:fldCharType="separate"/>
        </w:r>
        <w:r>
          <w:t>8</w:t>
        </w:r>
        <w:r>
          <w:fldChar w:fldCharType="end"/>
        </w:r>
      </w:hyperlink>
    </w:p>
    <w:p>
      <w:pPr>
        <w:pStyle w:val="TOC1"/>
        <w:tabs>
          <w:tab w:val="right" w:leader="dot" w:pos="8306"/>
        </w:tabs>
      </w:pPr>
      <w:hyperlink w:anchor="_Toc11296" w:history="1">
        <w:r>
          <w:rPr>
            <w:rFonts w:ascii="仿宋" w:eastAsia="仿宋" w:hAnsi="仿宋" w:cs="仿宋" w:hint="eastAsia"/>
            <w:lang w:eastAsia="zh-CN"/>
          </w:rPr>
          <w:t>四、合成氟金云母单晶片项目土建工程</w:t>
        </w:r>
        <w:r>
          <w:tab/>
        </w:r>
        <w:r>
          <w:fldChar w:fldCharType="begin"/>
        </w:r>
        <w:r>
          <w:instrText xml:space="preserve"> PAGEREF _Toc11296 \h </w:instrText>
        </w:r>
        <w:r>
          <w:fldChar w:fldCharType="separate"/>
        </w:r>
        <w:r>
          <w:t>9</w:t>
        </w:r>
        <w:r>
          <w:fldChar w:fldCharType="end"/>
        </w:r>
      </w:hyperlink>
    </w:p>
    <w:p>
      <w:pPr>
        <w:pStyle w:val="TOC2"/>
        <w:tabs>
          <w:tab w:val="right" w:leader="dot" w:pos="8306"/>
        </w:tabs>
      </w:pPr>
      <w:hyperlink w:anchor="_Toc25806" w:history="1">
        <w:r>
          <w:rPr>
            <w:rFonts w:ascii="仿宋" w:eastAsia="仿宋" w:hAnsi="仿宋" w:cs="仿宋" w:hint="eastAsia"/>
            <w:lang w:eastAsia="zh-CN"/>
          </w:rPr>
          <w:t>(一)、建筑工程设计原则</w:t>
        </w:r>
        <w:r>
          <w:tab/>
        </w:r>
        <w:r>
          <w:fldChar w:fldCharType="begin"/>
        </w:r>
        <w:r>
          <w:instrText xml:space="preserve"> PAGEREF _Toc25806 \h </w:instrText>
        </w:r>
        <w:r>
          <w:fldChar w:fldCharType="separate"/>
        </w:r>
        <w:r>
          <w:t>9</w:t>
        </w:r>
        <w:r>
          <w:fldChar w:fldCharType="end"/>
        </w:r>
      </w:hyperlink>
    </w:p>
    <w:p>
      <w:pPr>
        <w:pStyle w:val="TOC2"/>
        <w:tabs>
          <w:tab w:val="right" w:leader="dot" w:pos="8306"/>
        </w:tabs>
      </w:pPr>
      <w:hyperlink w:anchor="_Toc17111" w:history="1">
        <w:r>
          <w:rPr>
            <w:rFonts w:ascii="仿宋" w:eastAsia="仿宋" w:hAnsi="仿宋" w:cs="仿宋" w:hint="eastAsia"/>
            <w:lang w:eastAsia="zh-CN"/>
          </w:rPr>
          <w:t>(二)、土建工程设计年限及安全等级</w:t>
        </w:r>
        <w:r>
          <w:tab/>
        </w:r>
        <w:r>
          <w:fldChar w:fldCharType="begin"/>
        </w:r>
        <w:r>
          <w:instrText xml:space="preserve"> PAGEREF _Toc17111 \h </w:instrText>
        </w:r>
        <w:r>
          <w:fldChar w:fldCharType="separate"/>
        </w:r>
        <w:r>
          <w:t>10</w:t>
        </w:r>
        <w:r>
          <w:fldChar w:fldCharType="end"/>
        </w:r>
      </w:hyperlink>
    </w:p>
    <w:p>
      <w:pPr>
        <w:pStyle w:val="TOC2"/>
        <w:tabs>
          <w:tab w:val="right" w:leader="dot" w:pos="8306"/>
        </w:tabs>
      </w:pPr>
      <w:hyperlink w:anchor="_Toc17330" w:history="1">
        <w:r>
          <w:rPr>
            <w:rFonts w:ascii="仿宋" w:eastAsia="仿宋" w:hAnsi="仿宋" w:cs="仿宋" w:hint="eastAsia"/>
            <w:lang w:eastAsia="zh-CN"/>
          </w:rPr>
          <w:t>(三)、建筑工程设计总体要求</w:t>
        </w:r>
        <w:r>
          <w:tab/>
        </w:r>
        <w:r>
          <w:fldChar w:fldCharType="begin"/>
        </w:r>
        <w:r>
          <w:instrText xml:space="preserve"> PAGEREF _Toc17330 \h </w:instrText>
        </w:r>
        <w:r>
          <w:fldChar w:fldCharType="separate"/>
        </w:r>
        <w:r>
          <w:t>12</w:t>
        </w:r>
        <w:r>
          <w:fldChar w:fldCharType="end"/>
        </w:r>
      </w:hyperlink>
    </w:p>
    <w:p>
      <w:pPr>
        <w:pStyle w:val="TOC2"/>
        <w:tabs>
          <w:tab w:val="right" w:leader="dot" w:pos="8306"/>
        </w:tabs>
      </w:pPr>
      <w:hyperlink w:anchor="_Toc5804" w:history="1">
        <w:r>
          <w:rPr>
            <w:rFonts w:ascii="仿宋" w:eastAsia="仿宋" w:hAnsi="仿宋" w:cs="仿宋" w:hint="eastAsia"/>
            <w:lang w:eastAsia="zh-CN"/>
          </w:rPr>
          <w:t>(四)、土建工程建设指标</w:t>
        </w:r>
        <w:r>
          <w:tab/>
        </w:r>
        <w:r>
          <w:fldChar w:fldCharType="begin"/>
        </w:r>
        <w:r>
          <w:instrText xml:space="preserve"> PAGEREF _Toc5804 \h </w:instrText>
        </w:r>
        <w:r>
          <w:fldChar w:fldCharType="separate"/>
        </w:r>
        <w:r>
          <w:t>12</w:t>
        </w:r>
        <w:r>
          <w:fldChar w:fldCharType="end"/>
        </w:r>
      </w:hyperlink>
    </w:p>
    <w:p>
      <w:pPr>
        <w:pStyle w:val="TOC1"/>
        <w:tabs>
          <w:tab w:val="right" w:leader="dot" w:pos="8306"/>
        </w:tabs>
      </w:pPr>
      <w:hyperlink w:anchor="_Toc27084" w:history="1">
        <w:r>
          <w:rPr>
            <w:rFonts w:ascii="仿宋" w:eastAsia="仿宋" w:hAnsi="仿宋" w:cs="仿宋" w:hint="eastAsia"/>
            <w:lang w:eastAsia="zh-CN"/>
          </w:rPr>
          <w:t>五、合成氟金云母单晶片项目概论</w:t>
        </w:r>
        <w:r>
          <w:tab/>
        </w:r>
        <w:r>
          <w:fldChar w:fldCharType="begin"/>
        </w:r>
        <w:r>
          <w:instrText xml:space="preserve"> PAGEREF _Toc27084 \h </w:instrText>
        </w:r>
        <w:r>
          <w:fldChar w:fldCharType="separate"/>
        </w:r>
        <w:r>
          <w:t>12</w:t>
        </w:r>
        <w:r>
          <w:fldChar w:fldCharType="end"/>
        </w:r>
      </w:hyperlink>
    </w:p>
    <w:p>
      <w:pPr>
        <w:pStyle w:val="TOC2"/>
        <w:tabs>
          <w:tab w:val="right" w:leader="dot" w:pos="8306"/>
        </w:tabs>
      </w:pPr>
      <w:hyperlink w:anchor="_Toc26162" w:history="1">
        <w:r>
          <w:rPr>
            <w:rFonts w:ascii="仿宋" w:eastAsia="仿宋" w:hAnsi="仿宋" w:cs="仿宋" w:hint="eastAsia"/>
            <w:lang w:eastAsia="zh-CN"/>
          </w:rPr>
          <w:t>(一)、合成氟金云母单晶片项目概况</w:t>
        </w:r>
        <w:r>
          <w:tab/>
        </w:r>
        <w:r>
          <w:fldChar w:fldCharType="begin"/>
        </w:r>
        <w:r>
          <w:instrText xml:space="preserve"> PAGEREF _Toc26162 \h </w:instrText>
        </w:r>
        <w:r>
          <w:fldChar w:fldCharType="separate"/>
        </w:r>
        <w:r>
          <w:t>12</w:t>
        </w:r>
        <w:r>
          <w:fldChar w:fldCharType="end"/>
        </w:r>
      </w:hyperlink>
    </w:p>
    <w:p>
      <w:pPr>
        <w:pStyle w:val="TOC2"/>
        <w:tabs>
          <w:tab w:val="right" w:leader="dot" w:pos="8306"/>
        </w:tabs>
      </w:pPr>
      <w:hyperlink w:anchor="_Toc16860" w:history="1">
        <w:r>
          <w:rPr>
            <w:rFonts w:ascii="仿宋" w:eastAsia="仿宋" w:hAnsi="仿宋" w:cs="仿宋" w:hint="eastAsia"/>
            <w:lang w:eastAsia="zh-CN"/>
          </w:rPr>
          <w:t>(二)、合成氟金云母单晶片项目目标</w:t>
        </w:r>
        <w:r>
          <w:tab/>
        </w:r>
        <w:r>
          <w:fldChar w:fldCharType="begin"/>
        </w:r>
        <w:r>
          <w:instrText xml:space="preserve"> PAGEREF _Toc16860 \h </w:instrText>
        </w:r>
        <w:r>
          <w:fldChar w:fldCharType="separate"/>
        </w:r>
        <w:r>
          <w:t>15</w:t>
        </w:r>
        <w:r>
          <w:fldChar w:fldCharType="end"/>
        </w:r>
      </w:hyperlink>
    </w:p>
    <w:p>
      <w:pPr>
        <w:pStyle w:val="TOC2"/>
        <w:tabs>
          <w:tab w:val="right" w:leader="dot" w:pos="8306"/>
        </w:tabs>
      </w:pPr>
      <w:hyperlink w:anchor="_Toc26044" w:history="1">
        <w:r>
          <w:rPr>
            <w:rFonts w:ascii="仿宋" w:eastAsia="仿宋" w:hAnsi="仿宋" w:cs="仿宋" w:hint="eastAsia"/>
            <w:lang w:eastAsia="zh-CN"/>
          </w:rPr>
          <w:t>(三)、合成氟金云母单晶片项目提出的理由</w:t>
        </w:r>
        <w:r>
          <w:tab/>
        </w:r>
        <w:r>
          <w:fldChar w:fldCharType="begin"/>
        </w:r>
        <w:r>
          <w:instrText xml:space="preserve"> PAGEREF _Toc26044 \h </w:instrText>
        </w:r>
        <w:r>
          <w:fldChar w:fldCharType="separate"/>
        </w:r>
        <w:r>
          <w:t>16</w:t>
        </w:r>
        <w:r>
          <w:fldChar w:fldCharType="end"/>
        </w:r>
      </w:hyperlink>
    </w:p>
    <w:p>
      <w:pPr>
        <w:pStyle w:val="TOC2"/>
        <w:tabs>
          <w:tab w:val="right" w:leader="dot" w:pos="8306"/>
        </w:tabs>
      </w:pPr>
      <w:hyperlink w:anchor="_Toc6453" w:history="1">
        <w:r>
          <w:rPr>
            <w:rFonts w:ascii="仿宋" w:eastAsia="仿宋" w:hAnsi="仿宋" w:cs="仿宋" w:hint="eastAsia"/>
            <w:lang w:eastAsia="zh-CN"/>
          </w:rPr>
          <w:t>(四)、合成氟金云母单晶片项目意义</w:t>
        </w:r>
        <w:r>
          <w:tab/>
        </w:r>
        <w:r>
          <w:fldChar w:fldCharType="begin"/>
        </w:r>
        <w:r>
          <w:instrText xml:space="preserve"> PAGEREF _Toc6453 \h </w:instrText>
        </w:r>
        <w:r>
          <w:fldChar w:fldCharType="separate"/>
        </w:r>
        <w:r>
          <w:t>18</w:t>
        </w:r>
        <w:r>
          <w:fldChar w:fldCharType="end"/>
        </w:r>
      </w:hyperlink>
    </w:p>
    <w:p>
      <w:pPr>
        <w:pStyle w:val="TOC2"/>
        <w:tabs>
          <w:tab w:val="right" w:leader="dot" w:pos="8306"/>
        </w:tabs>
      </w:pPr>
      <w:hyperlink w:anchor="_Toc5743" w:history="1">
        <w:r>
          <w:rPr>
            <w:rFonts w:ascii="仿宋" w:eastAsia="仿宋" w:hAnsi="仿宋" w:cs="仿宋" w:hint="eastAsia"/>
            <w:lang w:eastAsia="zh-CN"/>
          </w:rPr>
          <w:t>(五)、合成氟金云母单晶片项目背景</w:t>
        </w:r>
        <w:r>
          <w:tab/>
        </w:r>
        <w:r>
          <w:fldChar w:fldCharType="begin"/>
        </w:r>
        <w:r>
          <w:instrText xml:space="preserve"> PAGEREF _Toc5743 \h </w:instrText>
        </w:r>
        <w:r>
          <w:fldChar w:fldCharType="separate"/>
        </w:r>
        <w:r>
          <w:t>19</w:t>
        </w:r>
        <w:r>
          <w:fldChar w:fldCharType="end"/>
        </w:r>
      </w:hyperlink>
    </w:p>
    <w:p>
      <w:pPr>
        <w:pStyle w:val="TOC1"/>
        <w:tabs>
          <w:tab w:val="right" w:leader="dot" w:pos="8306"/>
        </w:tabs>
      </w:pPr>
      <w:hyperlink w:anchor="_Toc14591" w:history="1">
        <w:r>
          <w:rPr>
            <w:rFonts w:ascii="仿宋" w:eastAsia="仿宋" w:hAnsi="仿宋" w:cs="仿宋" w:hint="eastAsia"/>
            <w:lang w:eastAsia="zh-CN"/>
          </w:rPr>
          <w:t>六、产品规划分析</w:t>
        </w:r>
        <w:r>
          <w:tab/>
        </w:r>
        <w:r>
          <w:fldChar w:fldCharType="begin"/>
        </w:r>
        <w:r>
          <w:instrText xml:space="preserve"> PAGEREF _Toc14591 \h </w:instrText>
        </w:r>
        <w:r>
          <w:fldChar w:fldCharType="separate"/>
        </w:r>
        <w:r>
          <w:t>20</w:t>
        </w:r>
        <w:r>
          <w:fldChar w:fldCharType="end"/>
        </w:r>
      </w:hyperlink>
    </w:p>
    <w:p>
      <w:pPr>
        <w:pStyle w:val="TOC2"/>
        <w:tabs>
          <w:tab w:val="right" w:leader="dot" w:pos="8306"/>
        </w:tabs>
      </w:pPr>
      <w:hyperlink w:anchor="_Toc7945" w:history="1">
        <w:r>
          <w:rPr>
            <w:rFonts w:ascii="仿宋" w:eastAsia="仿宋" w:hAnsi="仿宋" w:cs="仿宋" w:hint="eastAsia"/>
            <w:lang w:eastAsia="zh-CN"/>
          </w:rPr>
          <w:t>(一)、产品规划</w:t>
        </w:r>
        <w:r>
          <w:tab/>
        </w:r>
        <w:r>
          <w:fldChar w:fldCharType="begin"/>
        </w:r>
        <w:r>
          <w:instrText xml:space="preserve"> PAGEREF _Toc7945 \h </w:instrText>
        </w:r>
        <w:r>
          <w:fldChar w:fldCharType="separate"/>
        </w:r>
        <w:r>
          <w:t>20</w:t>
        </w:r>
        <w:r>
          <w:fldChar w:fldCharType="end"/>
        </w:r>
      </w:hyperlink>
    </w:p>
    <w:p>
      <w:pPr>
        <w:pStyle w:val="TOC2"/>
        <w:tabs>
          <w:tab w:val="right" w:leader="dot" w:pos="8306"/>
        </w:tabs>
      </w:pPr>
      <w:hyperlink w:anchor="_Toc28267" w:history="1">
        <w:r>
          <w:rPr>
            <w:rFonts w:ascii="仿宋" w:eastAsia="仿宋" w:hAnsi="仿宋" w:cs="仿宋" w:hint="eastAsia"/>
            <w:lang w:eastAsia="zh-CN"/>
          </w:rPr>
          <w:t>(二)、建设规模</w:t>
        </w:r>
        <w:r>
          <w:tab/>
        </w:r>
        <w:r>
          <w:fldChar w:fldCharType="begin"/>
        </w:r>
        <w:r>
          <w:instrText xml:space="preserve"> PAGEREF _Toc28267 \h </w:instrText>
        </w:r>
        <w:r>
          <w:fldChar w:fldCharType="separate"/>
        </w:r>
        <w:r>
          <w:t>20</w:t>
        </w:r>
        <w:r>
          <w:fldChar w:fldCharType="end"/>
        </w:r>
      </w:hyperlink>
    </w:p>
    <w:p>
      <w:pPr>
        <w:pStyle w:val="TOC1"/>
        <w:tabs>
          <w:tab w:val="right" w:leader="dot" w:pos="8306"/>
        </w:tabs>
      </w:pPr>
      <w:hyperlink w:anchor="_Toc31669" w:history="1">
        <w:r>
          <w:rPr>
            <w:rFonts w:ascii="仿宋" w:eastAsia="仿宋" w:hAnsi="仿宋" w:cs="仿宋" w:hint="eastAsia"/>
            <w:lang w:eastAsia="zh-CN"/>
          </w:rPr>
          <w:t>七、合成氟金云母单晶片项目环境影响分析</w:t>
        </w:r>
        <w:r>
          <w:tab/>
        </w:r>
        <w:r>
          <w:fldChar w:fldCharType="begin"/>
        </w:r>
        <w:r>
          <w:instrText xml:space="preserve"> PAGEREF _Toc31669 \h </w:instrText>
        </w:r>
        <w:r>
          <w:fldChar w:fldCharType="separate"/>
        </w:r>
        <w:r>
          <w:t>22</w:t>
        </w:r>
        <w:r>
          <w:fldChar w:fldCharType="end"/>
        </w:r>
      </w:hyperlink>
    </w:p>
    <w:p>
      <w:pPr>
        <w:pStyle w:val="TOC2"/>
        <w:tabs>
          <w:tab w:val="right" w:leader="dot" w:pos="8306"/>
        </w:tabs>
      </w:pPr>
      <w:hyperlink w:anchor="_Toc8624" w:history="1">
        <w:r>
          <w:rPr>
            <w:rFonts w:ascii="仿宋" w:eastAsia="仿宋" w:hAnsi="仿宋" w:cs="仿宋" w:hint="eastAsia"/>
            <w:lang w:eastAsia="zh-CN"/>
          </w:rPr>
          <w:t>(一)、建设区域环境质量现状</w:t>
        </w:r>
        <w:r>
          <w:tab/>
        </w:r>
        <w:r>
          <w:fldChar w:fldCharType="begin"/>
        </w:r>
        <w:r>
          <w:instrText xml:space="preserve"> PAGEREF _Toc8624 \h </w:instrText>
        </w:r>
        <w:r>
          <w:fldChar w:fldCharType="separate"/>
        </w:r>
        <w:r>
          <w:t>22</w:t>
        </w:r>
        <w:r>
          <w:fldChar w:fldCharType="end"/>
        </w:r>
      </w:hyperlink>
    </w:p>
    <w:p>
      <w:pPr>
        <w:pStyle w:val="TOC2"/>
        <w:tabs>
          <w:tab w:val="right" w:leader="dot" w:pos="8306"/>
        </w:tabs>
      </w:pPr>
      <w:hyperlink w:anchor="_Toc17828" w:history="1">
        <w:r>
          <w:rPr>
            <w:rFonts w:ascii="仿宋" w:eastAsia="仿宋" w:hAnsi="仿宋" w:cs="仿宋" w:hint="eastAsia"/>
            <w:lang w:eastAsia="zh-CN"/>
          </w:rPr>
          <w:t>(二)、建设期环境保护</w:t>
        </w:r>
        <w:r>
          <w:tab/>
        </w:r>
        <w:r>
          <w:fldChar w:fldCharType="begin"/>
        </w:r>
        <w:r>
          <w:instrText xml:space="preserve"> PAGEREF _Toc17828 \h </w:instrText>
        </w:r>
        <w:r>
          <w:fldChar w:fldCharType="separate"/>
        </w:r>
        <w:r>
          <w:t>23</w:t>
        </w:r>
        <w:r>
          <w:fldChar w:fldCharType="end"/>
        </w:r>
      </w:hyperlink>
    </w:p>
    <w:p>
      <w:pPr>
        <w:pStyle w:val="TOC2"/>
        <w:tabs>
          <w:tab w:val="right" w:leader="dot" w:pos="8306"/>
        </w:tabs>
      </w:pPr>
      <w:hyperlink w:anchor="_Toc22987" w:history="1">
        <w:r>
          <w:rPr>
            <w:rFonts w:ascii="仿宋" w:eastAsia="仿宋" w:hAnsi="仿宋" w:cs="仿宋" w:hint="eastAsia"/>
            <w:lang w:eastAsia="zh-CN"/>
          </w:rPr>
          <w:t>(三)、运营期环境保护</w:t>
        </w:r>
        <w:r>
          <w:tab/>
        </w:r>
        <w:r>
          <w:fldChar w:fldCharType="begin"/>
        </w:r>
        <w:r>
          <w:instrText xml:space="preserve"> PAGEREF _Toc22987 \h </w:instrText>
        </w:r>
        <w:r>
          <w:fldChar w:fldCharType="separate"/>
        </w:r>
        <w:r>
          <w:t>25</w:t>
        </w:r>
        <w:r>
          <w:fldChar w:fldCharType="end"/>
        </w:r>
      </w:hyperlink>
    </w:p>
    <w:p>
      <w:pPr>
        <w:pStyle w:val="TOC2"/>
        <w:tabs>
          <w:tab w:val="right" w:leader="dot" w:pos="8306"/>
        </w:tabs>
      </w:pPr>
      <w:hyperlink w:anchor="_Toc6209" w:history="1">
        <w:r>
          <w:rPr>
            <w:rFonts w:ascii="仿宋" w:eastAsia="仿宋" w:hAnsi="仿宋" w:cs="仿宋" w:hint="eastAsia"/>
            <w:lang w:eastAsia="zh-CN"/>
          </w:rPr>
          <w:t>(四)、合成氟金云母单晶片项目建设对区域经济的影响</w:t>
        </w:r>
        <w:r>
          <w:tab/>
        </w:r>
        <w:r>
          <w:fldChar w:fldCharType="begin"/>
        </w:r>
        <w:r>
          <w:instrText xml:space="preserve"> PAGEREF _Toc6209 \h </w:instrText>
        </w:r>
        <w:r>
          <w:fldChar w:fldCharType="separate"/>
        </w:r>
        <w:r>
          <w:t>26</w:t>
        </w:r>
        <w:r>
          <w:fldChar w:fldCharType="end"/>
        </w:r>
      </w:hyperlink>
    </w:p>
    <w:p>
      <w:pPr>
        <w:pStyle w:val="TOC2"/>
        <w:tabs>
          <w:tab w:val="right" w:leader="dot" w:pos="8306"/>
        </w:tabs>
      </w:pPr>
      <w:hyperlink w:anchor="_Toc15185" w:history="1">
        <w:r>
          <w:rPr>
            <w:rFonts w:ascii="仿宋" w:eastAsia="仿宋" w:hAnsi="仿宋" w:cs="仿宋" w:hint="eastAsia"/>
            <w:lang w:eastAsia="zh-CN"/>
          </w:rPr>
          <w:t>(五)、废弃物处理</w:t>
        </w:r>
        <w:r>
          <w:tab/>
        </w:r>
        <w:r>
          <w:fldChar w:fldCharType="begin"/>
        </w:r>
        <w:r>
          <w:instrText xml:space="preserve"> PAGEREF _Toc15185 \h </w:instrText>
        </w:r>
        <w:r>
          <w:fldChar w:fldCharType="separate"/>
        </w:r>
        <w:r>
          <w:t>28</w:t>
        </w:r>
        <w:r>
          <w:fldChar w:fldCharType="end"/>
        </w:r>
      </w:hyperlink>
    </w:p>
    <w:p>
      <w:pPr>
        <w:pStyle w:val="TOC2"/>
        <w:tabs>
          <w:tab w:val="right" w:leader="dot" w:pos="8306"/>
        </w:tabs>
      </w:pPr>
      <w:hyperlink w:anchor="_Toc2363" w:history="1">
        <w:r>
          <w:rPr>
            <w:rFonts w:ascii="仿宋" w:eastAsia="仿宋" w:hAnsi="仿宋" w:cs="仿宋" w:hint="eastAsia"/>
            <w:lang w:eastAsia="zh-CN"/>
          </w:rPr>
          <w:t>(六)、特殊环境影响分析</w:t>
        </w:r>
        <w:r>
          <w:tab/>
        </w:r>
        <w:r>
          <w:fldChar w:fldCharType="begin"/>
        </w:r>
        <w:r>
          <w:instrText xml:space="preserve"> PAGEREF _Toc2363 \h </w:instrText>
        </w:r>
        <w:r>
          <w:fldChar w:fldCharType="separate"/>
        </w:r>
        <w:r>
          <w:t>29</w:t>
        </w:r>
        <w:r>
          <w:fldChar w:fldCharType="end"/>
        </w:r>
      </w:hyperlink>
    </w:p>
    <w:p>
      <w:pPr>
        <w:pStyle w:val="TOC2"/>
        <w:tabs>
          <w:tab w:val="right" w:leader="dot" w:pos="8306"/>
        </w:tabs>
      </w:pPr>
      <w:hyperlink w:anchor="_Toc17119" w:history="1">
        <w:r>
          <w:rPr>
            <w:rFonts w:ascii="仿宋" w:eastAsia="仿宋" w:hAnsi="仿宋" w:cs="仿宋" w:hint="eastAsia"/>
            <w:lang w:eastAsia="zh-CN"/>
          </w:rPr>
          <w:t>(七)、清洁生产</w:t>
        </w:r>
        <w:r>
          <w:tab/>
        </w:r>
        <w:r>
          <w:fldChar w:fldCharType="begin"/>
        </w:r>
        <w:r>
          <w:instrText xml:space="preserve"> PAGEREF _Toc17119 \h </w:instrText>
        </w:r>
        <w:r>
          <w:fldChar w:fldCharType="separate"/>
        </w:r>
        <w:r>
          <w:t>30</w:t>
        </w:r>
        <w:r>
          <w:fldChar w:fldCharType="end"/>
        </w:r>
      </w:hyperlink>
    </w:p>
    <w:p>
      <w:pPr>
        <w:pStyle w:val="TOC2"/>
        <w:tabs>
          <w:tab w:val="right" w:leader="dot" w:pos="8306"/>
        </w:tabs>
      </w:pPr>
      <w:hyperlink w:anchor="_Toc4544" w:history="1">
        <w:r>
          <w:rPr>
            <w:rFonts w:ascii="仿宋" w:eastAsia="仿宋" w:hAnsi="仿宋" w:cs="仿宋" w:hint="eastAsia"/>
            <w:lang w:eastAsia="zh-CN"/>
          </w:rPr>
          <w:t>(八)、环境保护综合评价</w:t>
        </w:r>
        <w:r>
          <w:tab/>
        </w:r>
        <w:r>
          <w:fldChar w:fldCharType="begin"/>
        </w:r>
        <w:r>
          <w:instrText xml:space="preserve"> PAGEREF _Toc4544 \h </w:instrText>
        </w:r>
        <w:r>
          <w:fldChar w:fldCharType="separate"/>
        </w:r>
        <w:r>
          <w:t>32</w:t>
        </w:r>
        <w:r>
          <w:fldChar w:fldCharType="end"/>
        </w:r>
      </w:hyperlink>
    </w:p>
    <w:p>
      <w:pPr>
        <w:pStyle w:val="TOC1"/>
        <w:tabs>
          <w:tab w:val="right" w:leader="dot" w:pos="8306"/>
        </w:tabs>
      </w:pPr>
      <w:hyperlink w:anchor="_Toc16354" w:history="1">
        <w:r>
          <w:rPr>
            <w:rFonts w:ascii="仿宋" w:eastAsia="仿宋" w:hAnsi="仿宋" w:cs="仿宋" w:hint="eastAsia"/>
            <w:lang w:eastAsia="zh-CN"/>
          </w:rPr>
          <w:t>八、合成氟金云母单晶片项目计划安排</w:t>
        </w:r>
        <w:r>
          <w:tab/>
        </w:r>
        <w:r>
          <w:fldChar w:fldCharType="begin"/>
        </w:r>
        <w:r>
          <w:instrText xml:space="preserve"> PAGEREF _Toc16354 \h </w:instrText>
        </w:r>
        <w:r>
          <w:fldChar w:fldCharType="separate"/>
        </w:r>
        <w:r>
          <w:t>33</w:t>
        </w:r>
        <w:r>
          <w:fldChar w:fldCharType="end"/>
        </w:r>
      </w:hyperlink>
    </w:p>
    <w:p>
      <w:pPr>
        <w:pStyle w:val="TOC2"/>
        <w:tabs>
          <w:tab w:val="right" w:leader="dot" w:pos="8306"/>
        </w:tabs>
      </w:pPr>
      <w:hyperlink w:anchor="_Toc31384" w:history="1">
        <w:r>
          <w:rPr>
            <w:rFonts w:ascii="仿宋" w:eastAsia="仿宋" w:hAnsi="仿宋" w:cs="仿宋" w:hint="eastAsia"/>
            <w:lang w:eastAsia="zh-CN"/>
          </w:rPr>
          <w:t>(一)、建设周期</w:t>
        </w:r>
        <w:r>
          <w:tab/>
        </w:r>
        <w:r>
          <w:fldChar w:fldCharType="begin"/>
        </w:r>
        <w:r>
          <w:instrText xml:space="preserve"> PAGEREF _Toc31384 \h </w:instrText>
        </w:r>
        <w:r>
          <w:fldChar w:fldCharType="separate"/>
        </w:r>
        <w:r>
          <w:t>33</w:t>
        </w:r>
        <w:r>
          <w:fldChar w:fldCharType="end"/>
        </w:r>
      </w:hyperlink>
    </w:p>
    <w:p>
      <w:pPr>
        <w:pStyle w:val="TOC2"/>
        <w:tabs>
          <w:tab w:val="right" w:leader="dot" w:pos="8306"/>
        </w:tabs>
      </w:pPr>
      <w:hyperlink w:anchor="_Toc31444" w:history="1">
        <w:r>
          <w:rPr>
            <w:rFonts w:ascii="仿宋" w:eastAsia="仿宋" w:hAnsi="仿宋" w:cs="仿宋" w:hint="eastAsia"/>
            <w:lang w:eastAsia="zh-CN"/>
          </w:rPr>
          <w:t>(二)、建设进度</w:t>
        </w:r>
        <w:r>
          <w:tab/>
        </w:r>
        <w:r>
          <w:fldChar w:fldCharType="begin"/>
        </w:r>
        <w:r>
          <w:instrText xml:space="preserve"> PAGEREF _Toc31444 \h </w:instrText>
        </w:r>
        <w:r>
          <w:fldChar w:fldCharType="separate"/>
        </w:r>
        <w:r>
          <w:t>34</w:t>
        </w:r>
        <w:r>
          <w:fldChar w:fldCharType="end"/>
        </w:r>
      </w:hyperlink>
    </w:p>
    <w:p>
      <w:pPr>
        <w:pStyle w:val="TOC2"/>
        <w:tabs>
          <w:tab w:val="right" w:leader="dot" w:pos="8306"/>
        </w:tabs>
      </w:pPr>
      <w:hyperlink w:anchor="_Toc10748" w:history="1">
        <w:r>
          <w:rPr>
            <w:rFonts w:ascii="仿宋" w:eastAsia="仿宋" w:hAnsi="仿宋" w:cs="仿宋" w:hint="eastAsia"/>
            <w:lang w:eastAsia="zh-CN"/>
          </w:rPr>
          <w:t>(三)、进度安排注意事项</w:t>
        </w:r>
        <w:r>
          <w:tab/>
        </w:r>
        <w:r>
          <w:fldChar w:fldCharType="begin"/>
        </w:r>
        <w:r>
          <w:instrText xml:space="preserve"> PAGEREF _Toc10748 \h </w:instrText>
        </w:r>
        <w:r>
          <w:fldChar w:fldCharType="separate"/>
        </w:r>
        <w:r>
          <w:t>35</w:t>
        </w:r>
        <w:r>
          <w:fldChar w:fldCharType="end"/>
        </w:r>
      </w:hyperlink>
    </w:p>
    <w:p>
      <w:pPr>
        <w:pStyle w:val="TOC2"/>
        <w:tabs>
          <w:tab w:val="right" w:leader="dot" w:pos="8306"/>
        </w:tabs>
      </w:pPr>
      <w:hyperlink w:anchor="_Toc2586" w:history="1">
        <w:r>
          <w:rPr>
            <w:rFonts w:ascii="仿宋" w:eastAsia="仿宋" w:hAnsi="仿宋" w:cs="仿宋" w:hint="eastAsia"/>
            <w:lang w:eastAsia="zh-CN"/>
          </w:rPr>
          <w:t>(四)、人力资源配置</w:t>
        </w:r>
        <w:r>
          <w:tab/>
        </w:r>
        <w:r>
          <w:fldChar w:fldCharType="begin"/>
        </w:r>
        <w:r>
          <w:instrText xml:space="preserve"> PAGEREF _Toc2586 \h </w:instrText>
        </w:r>
        <w:r>
          <w:fldChar w:fldCharType="separate"/>
        </w:r>
        <w:r>
          <w:t>37</w:t>
        </w:r>
        <w:r>
          <w:fldChar w:fldCharType="end"/>
        </w:r>
      </w:hyperlink>
    </w:p>
    <w:p>
      <w:pPr>
        <w:pStyle w:val="TOC1"/>
        <w:tabs>
          <w:tab w:val="right" w:leader="dot" w:pos="8306"/>
        </w:tabs>
      </w:pPr>
      <w:hyperlink w:anchor="_Toc26986" w:history="1">
        <w:r>
          <w:rPr>
            <w:rFonts w:ascii="仿宋" w:eastAsia="仿宋" w:hAnsi="仿宋" w:cs="仿宋" w:hint="eastAsia"/>
            <w:lang w:eastAsia="zh-CN"/>
          </w:rPr>
          <w:t>九、合成氟金云母单晶片项目风险管理</w:t>
        </w:r>
        <w:r>
          <w:tab/>
        </w:r>
        <w:r>
          <w:fldChar w:fldCharType="begin"/>
        </w:r>
        <w:r>
          <w:instrText xml:space="preserve"> PAGEREF _Toc26986 \h </w:instrText>
        </w:r>
        <w:r>
          <w:fldChar w:fldCharType="separate"/>
        </w:r>
        <w:r>
          <w:t>37</w:t>
        </w:r>
        <w:r>
          <w:fldChar w:fldCharType="end"/>
        </w:r>
      </w:hyperlink>
    </w:p>
    <w:p>
      <w:pPr>
        <w:pStyle w:val="TOC2"/>
        <w:tabs>
          <w:tab w:val="right" w:leader="dot" w:pos="8306"/>
        </w:tabs>
      </w:pPr>
      <w:hyperlink w:anchor="_Toc13102" w:history="1">
        <w:r>
          <w:rPr>
            <w:rFonts w:ascii="仿宋" w:eastAsia="仿宋" w:hAnsi="仿宋" w:cs="仿宋" w:hint="eastAsia"/>
            <w:lang w:eastAsia="zh-CN"/>
          </w:rPr>
          <w:t>(一)、风险识别与评估</w:t>
        </w:r>
        <w:r>
          <w:tab/>
        </w:r>
        <w:r>
          <w:fldChar w:fldCharType="begin"/>
        </w:r>
        <w:r>
          <w:instrText xml:space="preserve"> PAGEREF _Toc13102 \h </w:instrText>
        </w:r>
        <w:r>
          <w:fldChar w:fldCharType="separate"/>
        </w:r>
        <w:r>
          <w:t>37</w:t>
        </w:r>
        <w:r>
          <w:fldChar w:fldCharType="end"/>
        </w:r>
      </w:hyperlink>
    </w:p>
    <w:p>
      <w:pPr>
        <w:pStyle w:val="TOC2"/>
        <w:tabs>
          <w:tab w:val="right" w:leader="dot" w:pos="8306"/>
        </w:tabs>
      </w:pPr>
      <w:hyperlink w:anchor="_Toc10939" w:history="1">
        <w:r>
          <w:rPr>
            <w:rFonts w:ascii="仿宋" w:eastAsia="仿宋" w:hAnsi="仿宋" w:cs="仿宋" w:hint="eastAsia"/>
            <w:lang w:eastAsia="zh-CN"/>
          </w:rPr>
          <w:t>(二)、风险应对策略</w:t>
        </w:r>
        <w:r>
          <w:tab/>
        </w:r>
        <w:r>
          <w:fldChar w:fldCharType="begin"/>
        </w:r>
        <w:r>
          <w:instrText xml:space="preserve"> PAGEREF _Toc10939 \h </w:instrText>
        </w:r>
        <w:r>
          <w:fldChar w:fldCharType="separate"/>
        </w:r>
        <w:r>
          <w:t>39</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5015" w:history="1">
        <w:r>
          <w:rPr>
            <w:rFonts w:ascii="仿宋" w:eastAsia="仿宋" w:hAnsi="仿宋" w:cs="仿宋" w:hint="eastAsia"/>
            <w:lang w:eastAsia="zh-CN"/>
          </w:rPr>
          <w:t>(三)、风险监控与控制</w:t>
        </w:r>
        <w:r>
          <w:tab/>
        </w:r>
        <w:r>
          <w:fldChar w:fldCharType="begin"/>
        </w:r>
        <w:r>
          <w:instrText xml:space="preserve"> PAGEREF _Toc25015 \h </w:instrText>
        </w:r>
        <w:r>
          <w:fldChar w:fldCharType="separate"/>
        </w:r>
        <w:r>
          <w:t>40</w:t>
        </w:r>
        <w:r>
          <w:fldChar w:fldCharType="end"/>
        </w:r>
      </w:hyperlink>
    </w:p>
    <w:p>
      <w:pPr>
        <w:pStyle w:val="TOC1"/>
        <w:tabs>
          <w:tab w:val="right" w:leader="dot" w:pos="8306"/>
        </w:tabs>
      </w:pPr>
      <w:hyperlink w:anchor="_Toc20296" w:history="1">
        <w:r>
          <w:rPr>
            <w:rFonts w:ascii="仿宋" w:eastAsia="仿宋" w:hAnsi="仿宋" w:cs="仿宋" w:hint="eastAsia"/>
            <w:lang w:eastAsia="zh-CN"/>
          </w:rPr>
          <w:t>十、合成氟金云母单晶片项目社会影响</w:t>
        </w:r>
        <w:r>
          <w:tab/>
        </w:r>
        <w:r>
          <w:fldChar w:fldCharType="begin"/>
        </w:r>
        <w:r>
          <w:instrText xml:space="preserve"> PAGEREF _Toc20296 \h </w:instrText>
        </w:r>
        <w:r>
          <w:fldChar w:fldCharType="separate"/>
        </w:r>
        <w:r>
          <w:t>41</w:t>
        </w:r>
        <w:r>
          <w:fldChar w:fldCharType="end"/>
        </w:r>
      </w:hyperlink>
    </w:p>
    <w:p>
      <w:pPr>
        <w:pStyle w:val="TOC2"/>
        <w:tabs>
          <w:tab w:val="right" w:leader="dot" w:pos="8306"/>
        </w:tabs>
      </w:pPr>
      <w:hyperlink w:anchor="_Toc19642" w:history="1">
        <w:r>
          <w:rPr>
            <w:rFonts w:ascii="仿宋" w:eastAsia="仿宋" w:hAnsi="仿宋" w:cs="仿宋" w:hint="eastAsia"/>
            <w:lang w:eastAsia="zh-CN"/>
          </w:rPr>
          <w:t>(一)、社会责任与义务</w:t>
        </w:r>
        <w:r>
          <w:tab/>
        </w:r>
        <w:r>
          <w:fldChar w:fldCharType="begin"/>
        </w:r>
        <w:r>
          <w:instrText xml:space="preserve"> PAGEREF _Toc19642 \h </w:instrText>
        </w:r>
        <w:r>
          <w:fldChar w:fldCharType="separate"/>
        </w:r>
        <w:r>
          <w:t>41</w:t>
        </w:r>
        <w:r>
          <w:fldChar w:fldCharType="end"/>
        </w:r>
      </w:hyperlink>
    </w:p>
    <w:p>
      <w:pPr>
        <w:pStyle w:val="TOC2"/>
        <w:tabs>
          <w:tab w:val="right" w:leader="dot" w:pos="8306"/>
        </w:tabs>
      </w:pPr>
      <w:hyperlink w:anchor="_Toc18660" w:history="1">
        <w:r>
          <w:rPr>
            <w:rFonts w:ascii="仿宋" w:eastAsia="仿宋" w:hAnsi="仿宋" w:cs="仿宋" w:hint="eastAsia"/>
            <w:lang w:eastAsia="zh-CN"/>
          </w:rPr>
          <w:t>(二)、社会参与与沟通</w:t>
        </w:r>
        <w:r>
          <w:tab/>
        </w:r>
        <w:r>
          <w:fldChar w:fldCharType="begin"/>
        </w:r>
        <w:r>
          <w:instrText xml:space="preserve"> PAGEREF _Toc18660 \h </w:instrText>
        </w:r>
        <w:r>
          <w:fldChar w:fldCharType="separate"/>
        </w:r>
        <w:r>
          <w:t>42</w:t>
        </w:r>
        <w:r>
          <w:fldChar w:fldCharType="end"/>
        </w:r>
      </w:hyperlink>
    </w:p>
    <w:p>
      <w:pPr>
        <w:pStyle w:val="TOC1"/>
        <w:tabs>
          <w:tab w:val="right" w:leader="dot" w:pos="8306"/>
        </w:tabs>
      </w:pPr>
      <w:hyperlink w:anchor="_Toc25106" w:history="1">
        <w:r>
          <w:rPr>
            <w:rFonts w:ascii="仿宋" w:eastAsia="仿宋" w:hAnsi="仿宋" w:cs="仿宋" w:hint="eastAsia"/>
            <w:lang w:eastAsia="zh-CN"/>
          </w:rPr>
          <w:t>十一、合成氟金云母单晶片项目经营效益</w:t>
        </w:r>
        <w:r>
          <w:tab/>
        </w:r>
        <w:r>
          <w:fldChar w:fldCharType="begin"/>
        </w:r>
        <w:r>
          <w:instrText xml:space="preserve"> PAGEREF _Toc25106 \h </w:instrText>
        </w:r>
        <w:r>
          <w:fldChar w:fldCharType="separate"/>
        </w:r>
        <w:r>
          <w:t>43</w:t>
        </w:r>
        <w:r>
          <w:fldChar w:fldCharType="end"/>
        </w:r>
      </w:hyperlink>
    </w:p>
    <w:p>
      <w:pPr>
        <w:pStyle w:val="TOC2"/>
        <w:tabs>
          <w:tab w:val="right" w:leader="dot" w:pos="8306"/>
        </w:tabs>
      </w:pPr>
      <w:hyperlink w:anchor="_Toc27635" w:history="1">
        <w:r>
          <w:rPr>
            <w:rFonts w:ascii="仿宋" w:eastAsia="仿宋" w:hAnsi="仿宋" w:cs="仿宋" w:hint="eastAsia"/>
            <w:lang w:eastAsia="zh-CN"/>
          </w:rPr>
          <w:t>(一)、经济评价财务测算</w:t>
        </w:r>
        <w:r>
          <w:tab/>
        </w:r>
        <w:r>
          <w:fldChar w:fldCharType="begin"/>
        </w:r>
        <w:r>
          <w:instrText xml:space="preserve"> PAGEREF _Toc27635 \h </w:instrText>
        </w:r>
        <w:r>
          <w:fldChar w:fldCharType="separate"/>
        </w:r>
        <w:r>
          <w:t>43</w:t>
        </w:r>
        <w:r>
          <w:fldChar w:fldCharType="end"/>
        </w:r>
      </w:hyperlink>
    </w:p>
    <w:p>
      <w:pPr>
        <w:pStyle w:val="TOC2"/>
        <w:tabs>
          <w:tab w:val="right" w:leader="dot" w:pos="8306"/>
        </w:tabs>
      </w:pPr>
      <w:hyperlink w:anchor="_Toc4804" w:history="1">
        <w:r>
          <w:rPr>
            <w:rFonts w:ascii="仿宋" w:eastAsia="仿宋" w:hAnsi="仿宋" w:cs="仿宋" w:hint="eastAsia"/>
            <w:lang w:eastAsia="zh-CN"/>
          </w:rPr>
          <w:t>(二)、合成氟金云母单晶片项目盈利能力分析</w:t>
        </w:r>
        <w:r>
          <w:tab/>
        </w:r>
        <w:r>
          <w:fldChar w:fldCharType="begin"/>
        </w:r>
        <w:r>
          <w:instrText xml:space="preserve"> PAGEREF _Toc4804 \h </w:instrText>
        </w:r>
        <w:r>
          <w:fldChar w:fldCharType="separate"/>
        </w:r>
        <w:r>
          <w:t>45</w:t>
        </w:r>
        <w:r>
          <w:fldChar w:fldCharType="end"/>
        </w:r>
      </w:hyperlink>
    </w:p>
    <w:p>
      <w:pPr>
        <w:pStyle w:val="TOC1"/>
        <w:tabs>
          <w:tab w:val="right" w:leader="dot" w:pos="8306"/>
        </w:tabs>
      </w:pPr>
      <w:hyperlink w:anchor="_Toc17124" w:history="1">
        <w:r>
          <w:rPr>
            <w:rFonts w:ascii="仿宋" w:eastAsia="仿宋" w:hAnsi="仿宋" w:cs="仿宋" w:hint="eastAsia"/>
            <w:lang w:eastAsia="zh-CN"/>
          </w:rPr>
          <w:t>十二、合成氟金云母单晶片项目技术管理</w:t>
        </w:r>
        <w:r>
          <w:tab/>
        </w:r>
        <w:r>
          <w:fldChar w:fldCharType="begin"/>
        </w:r>
        <w:r>
          <w:instrText xml:space="preserve"> PAGEREF _Toc17124 \h </w:instrText>
        </w:r>
        <w:r>
          <w:fldChar w:fldCharType="separate"/>
        </w:r>
        <w:r>
          <w:t>45</w:t>
        </w:r>
        <w:r>
          <w:fldChar w:fldCharType="end"/>
        </w:r>
      </w:hyperlink>
    </w:p>
    <w:p>
      <w:pPr>
        <w:pStyle w:val="TOC2"/>
        <w:tabs>
          <w:tab w:val="right" w:leader="dot" w:pos="8306"/>
        </w:tabs>
      </w:pPr>
      <w:hyperlink w:anchor="_Toc12022" w:history="1">
        <w:r>
          <w:rPr>
            <w:rFonts w:ascii="仿宋" w:eastAsia="仿宋" w:hAnsi="仿宋" w:cs="仿宋" w:hint="eastAsia"/>
            <w:lang w:eastAsia="zh-CN"/>
          </w:rPr>
          <w:t>(一)、技术方案选用方向</w:t>
        </w:r>
        <w:r>
          <w:tab/>
        </w:r>
        <w:r>
          <w:fldChar w:fldCharType="begin"/>
        </w:r>
        <w:r>
          <w:instrText xml:space="preserve"> PAGEREF _Toc12022 \h </w:instrText>
        </w:r>
        <w:r>
          <w:fldChar w:fldCharType="separate"/>
        </w:r>
        <w:r>
          <w:t>45</w:t>
        </w:r>
        <w:r>
          <w:fldChar w:fldCharType="end"/>
        </w:r>
      </w:hyperlink>
    </w:p>
    <w:p>
      <w:pPr>
        <w:pStyle w:val="TOC2"/>
        <w:tabs>
          <w:tab w:val="right" w:leader="dot" w:pos="8306"/>
        </w:tabs>
      </w:pPr>
      <w:hyperlink w:anchor="_Toc30427" w:history="1">
        <w:r>
          <w:rPr>
            <w:rFonts w:ascii="仿宋" w:eastAsia="仿宋" w:hAnsi="仿宋" w:cs="仿宋" w:hint="eastAsia"/>
            <w:lang w:eastAsia="zh-CN"/>
          </w:rPr>
          <w:t>(二)、工艺技术方案选用原则</w:t>
        </w:r>
        <w:r>
          <w:tab/>
        </w:r>
        <w:r>
          <w:fldChar w:fldCharType="begin"/>
        </w:r>
        <w:r>
          <w:instrText xml:space="preserve"> PAGEREF _Toc30427 \h </w:instrText>
        </w:r>
        <w:r>
          <w:fldChar w:fldCharType="separate"/>
        </w:r>
        <w:r>
          <w:t>47</w:t>
        </w:r>
        <w:r>
          <w:fldChar w:fldCharType="end"/>
        </w:r>
      </w:hyperlink>
    </w:p>
    <w:p>
      <w:pPr>
        <w:pStyle w:val="TOC2"/>
        <w:tabs>
          <w:tab w:val="right" w:leader="dot" w:pos="8306"/>
        </w:tabs>
      </w:pPr>
      <w:hyperlink w:anchor="_Toc13963" w:history="1">
        <w:r>
          <w:rPr>
            <w:rFonts w:ascii="仿宋" w:eastAsia="仿宋" w:hAnsi="仿宋" w:cs="仿宋" w:hint="eastAsia"/>
            <w:lang w:eastAsia="zh-CN"/>
          </w:rPr>
          <w:t>(三)、工艺技术方案要求</w:t>
        </w:r>
        <w:r>
          <w:tab/>
        </w:r>
        <w:r>
          <w:fldChar w:fldCharType="begin"/>
        </w:r>
        <w:r>
          <w:instrText xml:space="preserve"> PAGEREF _Toc13963 \h </w:instrText>
        </w:r>
        <w:r>
          <w:fldChar w:fldCharType="separate"/>
        </w:r>
        <w:r>
          <w:t>49</w:t>
        </w:r>
        <w:r>
          <w:fldChar w:fldCharType="end"/>
        </w:r>
      </w:hyperlink>
    </w:p>
    <w:p>
      <w:pPr>
        <w:pStyle w:val="TOC1"/>
        <w:tabs>
          <w:tab w:val="right" w:leader="dot" w:pos="8306"/>
        </w:tabs>
      </w:pPr>
      <w:hyperlink w:anchor="_Toc15952" w:history="1">
        <w:r>
          <w:rPr>
            <w:rFonts w:ascii="仿宋" w:eastAsia="仿宋" w:hAnsi="仿宋" w:cs="仿宋" w:hint="eastAsia"/>
            <w:lang w:eastAsia="zh-CN"/>
          </w:rPr>
          <w:t>十三、质量管理体系</w:t>
        </w:r>
        <w:r>
          <w:tab/>
        </w:r>
        <w:r>
          <w:fldChar w:fldCharType="begin"/>
        </w:r>
        <w:r>
          <w:instrText xml:space="preserve"> PAGEREF _Toc15952 \h </w:instrText>
        </w:r>
        <w:r>
          <w:fldChar w:fldCharType="separate"/>
        </w:r>
        <w:r>
          <w:t>52</w:t>
        </w:r>
        <w:r>
          <w:fldChar w:fldCharType="end"/>
        </w:r>
      </w:hyperlink>
    </w:p>
    <w:p>
      <w:pPr>
        <w:pStyle w:val="TOC2"/>
        <w:tabs>
          <w:tab w:val="right" w:leader="dot" w:pos="8306"/>
        </w:tabs>
      </w:pPr>
      <w:hyperlink w:anchor="_Toc27570" w:history="1">
        <w:r>
          <w:rPr>
            <w:rFonts w:ascii="仿宋" w:eastAsia="仿宋" w:hAnsi="仿宋" w:cs="仿宋" w:hint="eastAsia"/>
            <w:lang w:eastAsia="zh-CN"/>
          </w:rPr>
          <w:t>(一)、质量目标与方针</w:t>
        </w:r>
        <w:r>
          <w:tab/>
        </w:r>
        <w:r>
          <w:fldChar w:fldCharType="begin"/>
        </w:r>
        <w:r>
          <w:instrText xml:space="preserve"> PAGEREF _Toc27570 \h </w:instrText>
        </w:r>
        <w:r>
          <w:fldChar w:fldCharType="separate"/>
        </w:r>
        <w:r>
          <w:t>52</w:t>
        </w:r>
        <w:r>
          <w:fldChar w:fldCharType="end"/>
        </w:r>
      </w:hyperlink>
    </w:p>
    <w:p>
      <w:pPr>
        <w:pStyle w:val="TOC2"/>
        <w:tabs>
          <w:tab w:val="right" w:leader="dot" w:pos="8306"/>
        </w:tabs>
      </w:pPr>
      <w:hyperlink w:anchor="_Toc2533" w:history="1">
        <w:r>
          <w:rPr>
            <w:rFonts w:ascii="仿宋" w:eastAsia="仿宋" w:hAnsi="仿宋" w:cs="仿宋" w:hint="eastAsia"/>
            <w:lang w:eastAsia="zh-CN"/>
          </w:rPr>
          <w:t>(二)、质量管理责任</w:t>
        </w:r>
        <w:r>
          <w:tab/>
        </w:r>
        <w:r>
          <w:fldChar w:fldCharType="begin"/>
        </w:r>
        <w:r>
          <w:instrText xml:space="preserve"> PAGEREF _Toc2533 \h </w:instrText>
        </w:r>
        <w:r>
          <w:fldChar w:fldCharType="separate"/>
        </w:r>
        <w:r>
          <w:t>53</w:t>
        </w:r>
        <w:r>
          <w:fldChar w:fldCharType="end"/>
        </w:r>
      </w:hyperlink>
    </w:p>
    <w:p>
      <w:pPr>
        <w:pStyle w:val="TOC2"/>
        <w:tabs>
          <w:tab w:val="right" w:leader="dot" w:pos="8306"/>
        </w:tabs>
      </w:pPr>
      <w:hyperlink w:anchor="_Toc7922" w:history="1">
        <w:r>
          <w:rPr>
            <w:rFonts w:ascii="仿宋" w:eastAsia="仿宋" w:hAnsi="仿宋" w:cs="仿宋" w:hint="eastAsia"/>
            <w:lang w:eastAsia="zh-CN"/>
          </w:rPr>
          <w:t>(三)、质量管理体系文件</w:t>
        </w:r>
        <w:r>
          <w:tab/>
        </w:r>
        <w:r>
          <w:fldChar w:fldCharType="begin"/>
        </w:r>
        <w:r>
          <w:instrText xml:space="preserve"> PAGEREF _Toc7922 \h </w:instrText>
        </w:r>
        <w:r>
          <w:fldChar w:fldCharType="separate"/>
        </w:r>
        <w:r>
          <w:t>54</w:t>
        </w:r>
        <w:r>
          <w:fldChar w:fldCharType="end"/>
        </w:r>
      </w:hyperlink>
    </w:p>
    <w:p>
      <w:pPr>
        <w:pStyle w:val="TOC2"/>
        <w:tabs>
          <w:tab w:val="right" w:leader="dot" w:pos="8306"/>
        </w:tabs>
      </w:pPr>
      <w:hyperlink w:anchor="_Toc10444" w:history="1">
        <w:r>
          <w:rPr>
            <w:rFonts w:ascii="仿宋" w:eastAsia="仿宋" w:hAnsi="仿宋" w:cs="仿宋" w:hint="eastAsia"/>
            <w:lang w:eastAsia="zh-CN"/>
          </w:rPr>
          <w:t>(四)、质量培训与教育</w:t>
        </w:r>
        <w:r>
          <w:tab/>
        </w:r>
        <w:r>
          <w:fldChar w:fldCharType="begin"/>
        </w:r>
        <w:r>
          <w:instrText xml:space="preserve"> PAGEREF _Toc10444 \h </w:instrText>
        </w:r>
        <w:r>
          <w:fldChar w:fldCharType="separate"/>
        </w:r>
        <w:r>
          <w:t>56</w:t>
        </w:r>
        <w:r>
          <w:fldChar w:fldCharType="end"/>
        </w:r>
      </w:hyperlink>
    </w:p>
    <w:p>
      <w:pPr>
        <w:pStyle w:val="TOC2"/>
        <w:tabs>
          <w:tab w:val="right" w:leader="dot" w:pos="8306"/>
        </w:tabs>
      </w:pPr>
      <w:hyperlink w:anchor="_Toc10349" w:history="1">
        <w:r>
          <w:rPr>
            <w:rFonts w:ascii="仿宋" w:eastAsia="仿宋" w:hAnsi="仿宋" w:cs="仿宋" w:hint="eastAsia"/>
            <w:lang w:eastAsia="zh-CN"/>
          </w:rPr>
          <w:t>(五)、质量审核与评价</w:t>
        </w:r>
        <w:r>
          <w:tab/>
        </w:r>
        <w:r>
          <w:fldChar w:fldCharType="begin"/>
        </w:r>
        <w:r>
          <w:instrText xml:space="preserve"> PAGEREF _Toc10349 \h </w:instrText>
        </w:r>
        <w:r>
          <w:fldChar w:fldCharType="separate"/>
        </w:r>
        <w:r>
          <w:t>57</w:t>
        </w:r>
        <w:r>
          <w:fldChar w:fldCharType="end"/>
        </w:r>
      </w:hyperlink>
    </w:p>
    <w:p>
      <w:pPr>
        <w:pStyle w:val="TOC2"/>
        <w:tabs>
          <w:tab w:val="right" w:leader="dot" w:pos="8306"/>
        </w:tabs>
      </w:pPr>
      <w:hyperlink w:anchor="_Toc10604" w:history="1">
        <w:r>
          <w:rPr>
            <w:rFonts w:ascii="仿宋" w:eastAsia="仿宋" w:hAnsi="仿宋" w:cs="仿宋" w:hint="eastAsia"/>
            <w:lang w:eastAsia="zh-CN"/>
          </w:rPr>
          <w:t>(六)、不符合与纠正措施</w:t>
        </w:r>
        <w:r>
          <w:tab/>
        </w:r>
        <w:r>
          <w:fldChar w:fldCharType="begin"/>
        </w:r>
        <w:r>
          <w:instrText xml:space="preserve"> PAGEREF _Toc10604 \h </w:instrText>
        </w:r>
        <w:r>
          <w:fldChar w:fldCharType="separate"/>
        </w:r>
        <w:r>
          <w:t>59</w:t>
        </w:r>
        <w:r>
          <w:fldChar w:fldCharType="end"/>
        </w:r>
      </w:hyperlink>
    </w:p>
    <w:p>
      <w:pPr>
        <w:pStyle w:val="TOC1"/>
        <w:tabs>
          <w:tab w:val="right" w:leader="dot" w:pos="8306"/>
        </w:tabs>
      </w:pPr>
      <w:hyperlink w:anchor="_Toc24696" w:history="1">
        <w:r>
          <w:rPr>
            <w:rFonts w:ascii="仿宋" w:eastAsia="仿宋" w:hAnsi="仿宋" w:cs="仿宋" w:hint="eastAsia"/>
            <w:lang w:eastAsia="zh-CN"/>
          </w:rPr>
          <w:t>十四、营销与推广策略</w:t>
        </w:r>
        <w:r>
          <w:tab/>
        </w:r>
        <w:r>
          <w:fldChar w:fldCharType="begin"/>
        </w:r>
        <w:r>
          <w:instrText xml:space="preserve"> PAGEREF _Toc24696 \h </w:instrText>
        </w:r>
        <w:r>
          <w:fldChar w:fldCharType="separate"/>
        </w:r>
        <w:r>
          <w:t>60</w:t>
        </w:r>
        <w:r>
          <w:fldChar w:fldCharType="end"/>
        </w:r>
      </w:hyperlink>
    </w:p>
    <w:p>
      <w:pPr>
        <w:pStyle w:val="TOC2"/>
        <w:tabs>
          <w:tab w:val="right" w:leader="dot" w:pos="8306"/>
        </w:tabs>
      </w:pPr>
      <w:hyperlink w:anchor="_Toc8235" w:history="1">
        <w:r>
          <w:rPr>
            <w:rFonts w:ascii="仿宋" w:eastAsia="仿宋" w:hAnsi="仿宋" w:cs="仿宋" w:hint="eastAsia"/>
            <w:lang w:eastAsia="zh-CN"/>
          </w:rPr>
          <w:t>(一)、产品/服务定位与特点</w:t>
        </w:r>
        <w:r>
          <w:tab/>
        </w:r>
        <w:r>
          <w:fldChar w:fldCharType="begin"/>
        </w:r>
        <w:r>
          <w:instrText xml:space="preserve"> PAGEREF _Toc8235 \h </w:instrText>
        </w:r>
        <w:r>
          <w:fldChar w:fldCharType="separate"/>
        </w:r>
        <w:r>
          <w:t>60</w:t>
        </w:r>
        <w:r>
          <w:fldChar w:fldCharType="end"/>
        </w:r>
      </w:hyperlink>
    </w:p>
    <w:p>
      <w:pPr>
        <w:pStyle w:val="TOC2"/>
        <w:tabs>
          <w:tab w:val="right" w:leader="dot" w:pos="8306"/>
        </w:tabs>
      </w:pPr>
      <w:hyperlink w:anchor="_Toc14778" w:history="1">
        <w:r>
          <w:rPr>
            <w:rFonts w:ascii="仿宋" w:eastAsia="仿宋" w:hAnsi="仿宋" w:cs="仿宋" w:hint="eastAsia"/>
            <w:lang w:eastAsia="zh-CN"/>
          </w:rPr>
          <w:t>(二)、市场定位与竞争分析</w:t>
        </w:r>
        <w:r>
          <w:tab/>
        </w:r>
        <w:r>
          <w:fldChar w:fldCharType="begin"/>
        </w:r>
        <w:r>
          <w:instrText xml:space="preserve"> PAGEREF _Toc14778 \h </w:instrText>
        </w:r>
        <w:r>
          <w:fldChar w:fldCharType="separate"/>
        </w:r>
        <w:r>
          <w:t>61</w:t>
        </w:r>
        <w:r>
          <w:fldChar w:fldCharType="end"/>
        </w:r>
      </w:hyperlink>
    </w:p>
    <w:p>
      <w:pPr>
        <w:pStyle w:val="TOC2"/>
        <w:tabs>
          <w:tab w:val="right" w:leader="dot" w:pos="8306"/>
        </w:tabs>
      </w:pPr>
      <w:hyperlink w:anchor="_Toc3462" w:history="1">
        <w:r>
          <w:rPr>
            <w:rFonts w:ascii="仿宋" w:eastAsia="仿宋" w:hAnsi="仿宋" w:cs="仿宋" w:hint="eastAsia"/>
            <w:lang w:eastAsia="zh-CN"/>
          </w:rPr>
          <w:t>(三)、营销渠道与策略</w:t>
        </w:r>
        <w:r>
          <w:tab/>
        </w:r>
        <w:r>
          <w:fldChar w:fldCharType="begin"/>
        </w:r>
        <w:r>
          <w:instrText xml:space="preserve"> PAGEREF _Toc3462 \h </w:instrText>
        </w:r>
        <w:r>
          <w:fldChar w:fldCharType="separate"/>
        </w:r>
        <w:r>
          <w:t>63</w:t>
        </w:r>
        <w:r>
          <w:fldChar w:fldCharType="end"/>
        </w:r>
      </w:hyperlink>
    </w:p>
    <w:p>
      <w:pPr>
        <w:pStyle w:val="TOC2"/>
        <w:tabs>
          <w:tab w:val="right" w:leader="dot" w:pos="8306"/>
        </w:tabs>
      </w:pPr>
      <w:hyperlink w:anchor="_Toc29034" w:history="1">
        <w:r>
          <w:rPr>
            <w:rFonts w:ascii="仿宋" w:eastAsia="仿宋" w:hAnsi="仿宋" w:cs="仿宋" w:hint="eastAsia"/>
            <w:lang w:eastAsia="zh-CN"/>
          </w:rPr>
          <w:t>(四)、推广与宣传活动</w:t>
        </w:r>
        <w:r>
          <w:tab/>
        </w:r>
        <w:r>
          <w:fldChar w:fldCharType="begin"/>
        </w:r>
        <w:r>
          <w:instrText xml:space="preserve"> PAGEREF _Toc29034 \h </w:instrText>
        </w:r>
        <w:r>
          <w:fldChar w:fldCharType="separate"/>
        </w:r>
        <w:r>
          <w:t>64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2609"/>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15822"/>
      <w:r>
        <w:rPr>
          <w:rFonts w:ascii="仿宋" w:eastAsia="仿宋" w:hAnsi="仿宋" w:cs="仿宋" w:hint="eastAsia"/>
          <w:sz w:val="28"/>
          <w:lang w:eastAsia="zh-CN"/>
        </w:rPr>
        <w:t>一、合成氟金云母单晶片项目危机管理</w:t>
      </w:r>
      <w:bookmarkEnd w:id="2"/>
    </w:p>
    <w:p>
      <w:pPr>
        <w:pStyle w:val="Heading2"/>
        <w:rPr>
          <w:rFonts w:ascii="仿宋" w:eastAsia="仿宋" w:hAnsi="仿宋" w:cs="仿宋" w:hint="eastAsia"/>
          <w:lang w:eastAsia="zh-CN"/>
        </w:rPr>
      </w:pPr>
      <w:bookmarkStart w:id="3" w:name="_Toc2439"/>
      <w:r>
        <w:rPr>
          <w:rFonts w:ascii="仿宋" w:eastAsia="仿宋" w:hAnsi="仿宋" w:cs="仿宋" w:hint="eastAsia"/>
          <w:lang w:eastAsia="zh-CN"/>
        </w:rPr>
        <w:t>(一)、危机预警与识别</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合成氟金云母单晶片项目危机管理中，危机预警与识别是确保合成氟金云母单晶片项目稳健运行的核心步骤。通过建立全面的监测机制，合成氟金云母单晶片项目团队旨在及时发现和理解潜在的风险和危机因素，以便采取及时的预防和应对措施，确保合成氟金云母单晶片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合成氟金云母单晶片项目团队全面分析了整个合成氟金云母单晶片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合成氟金云母单晶片项目团队着重于明确定义合成氟金云母单晶片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合成氟金云母单晶片项目进展的持续监控，团队能够及时发现潜在问题并作出迅速反应。合成氟金云母单晶片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合成氟金云母单晶片项目得以更有序、可控地推进。</w:t>
      </w:r>
    </w:p>
    <w:p>
      <w:pPr>
        <w:pStyle w:val="Heading2"/>
        <w:ind w:firstLine="560" w:firstLineChars="200"/>
        <w:rPr>
          <w:rFonts w:ascii="仿宋" w:eastAsia="仿宋" w:hAnsi="仿宋" w:cs="仿宋" w:hint="eastAsia"/>
          <w:sz w:val="28"/>
          <w:lang w:eastAsia="zh-CN"/>
        </w:rPr>
      </w:pPr>
      <w:bookmarkStart w:id="4" w:name="_Toc23026"/>
      <w:r>
        <w:rPr>
          <w:rFonts w:ascii="仿宋" w:eastAsia="仿宋" w:hAnsi="仿宋" w:cs="仿宋" w:hint="eastAsia"/>
          <w:sz w:val="28"/>
          <w:lang w:eastAsia="zh-CN"/>
        </w:rPr>
        <w:t>(二)、危机应对与恢复</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在危机发生时，合成氟金云母单晶片项目团队立即行动，成立了应急小组。该小组的任务是迅速制定并实施紧急应对措施，以最小化潜在损失。以下是采取的主要措施：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暂停合成氟金云母单晶片项目进度：为遏制危机蔓延，合成氟金云母单晶片项目暂时停止进行，以便全面评估当前状况。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资源重新分配：重新评估合成氟金云母单晶片项目资源的分配，确保最大限度地减小损失。</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实时沟通：与关键利益相关者建立实时沟通机制，向他们传递合成氟金云母单晶片项目危机的实际状况，保障合成氟金云母单晶片项目核心利益。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在紧急应对的同时，合成氟金云母单晶片项目团队强调了团队协作和有效沟通的重要性。以下是团队协作的关键举措：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信息共享机制：建立了信息共享平台，确保团队成员能够及时获取合成氟金云母单晶片项目危机的实时信息。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领导者沟通：合成氟金云母单晶片项目领导者通过定期会议和即时沟通工具，指导团队应对危机，保持团队稳定运行。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随着危机得到初步控制，合成氟金云母单晶片项目团队转向制定恢复计划，以确保合成氟金云母单晶片项目能够从中迅速恢复。主要恢复计划包括：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修复受损的进度计划：重新评估合成氟金云母单晶片项目进度，制定修复计划，确保合成氟金云母单晶片项目尽快回归正常进程。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重新调整资源分配：优化资源分配，确保合成氟金云母单晶片项目在有限资源下高效运转。</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风险管理机制加强：对合成氟金云母单晶片项目风险进行全面评估，制定更强化的风险管理策略，以预防未来可能的危机。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5" w:name="_Toc30430"/>
      <w:r>
        <w:rPr>
          <w:rFonts w:ascii="仿宋" w:eastAsia="仿宋" w:hAnsi="仿宋" w:cs="仿宋" w:hint="eastAsia"/>
          <w:sz w:val="28"/>
          <w:lang w:eastAsia="zh-CN"/>
        </w:rPr>
        <w:t>二、合成氟金云母单晶片项目可持续发展</w:t>
      </w:r>
      <w:bookmarkEnd w:id="5"/>
    </w:p>
    <w:p>
      <w:pPr>
        <w:pStyle w:val="Heading2"/>
        <w:rPr>
          <w:rFonts w:ascii="仿宋" w:eastAsia="仿宋" w:hAnsi="仿宋" w:cs="仿宋" w:hint="eastAsia"/>
          <w:lang w:eastAsia="zh-CN"/>
        </w:rPr>
      </w:pPr>
      <w:bookmarkStart w:id="6" w:name="_Toc15035"/>
      <w:r>
        <w:rPr>
          <w:rFonts w:ascii="仿宋" w:eastAsia="仿宋" w:hAnsi="仿宋" w:cs="仿宋" w:hint="eastAsia"/>
          <w:lang w:eastAsia="zh-CN"/>
        </w:rPr>
        <w:t>(一)、可持续战略与实践</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合成氟金云母单晶片项目中，合成氟金云母单晶片项目团队着眼于未来，明确了可持续发展的战略方向。制定的具体可持续发展目标包括降低资源使用、采用环保技术、最大化社会效益等。这一步骤不仅有助于合成氟金云母单晶片项目在环保和社会责任方面达到最高标准，也为未来提供了明确的指引，确保合成氟金云母单晶片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可持续实践的融入合成氟金云母单晶片项目管理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合成氟金云母单晶片项目管理周期。从合成氟金云母单晶片项目规划开始，合成氟金云母单晶片项目团队就考虑了环境和社会的因素。在执行阶段，合成氟金云母单晶片项目团队积极推动绿色技术的应用，优化资源利用。此外，关注员工的社会责任，通过培训和沟通活动提高员工对可持续发展的认知，使他们能够在日常工作中践行可持续实践。这些举措不仅为合成氟金云母单晶片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7" w:name="_Toc4016"/>
      <w:r>
        <w:rPr>
          <w:rFonts w:ascii="仿宋" w:eastAsia="仿宋" w:hAnsi="仿宋" w:cs="仿宋" w:hint="eastAsia"/>
          <w:sz w:val="28"/>
          <w:lang w:eastAsia="zh-CN"/>
        </w:rPr>
        <w:t>(二)、环保与社会责任</w:t>
      </w:r>
      <w:bookmarkEnd w:id="7"/>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扎根于合成氟金云母单晶片项目的可持续发展理念，我们深信环保与社会责任是合成氟金云母单晶片项目成功的关键支柱。在合成氟金云母单晶片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合成氟金云母单晶片项目团队通过引入先进的环保技术、建立高效的废物处理系统以及推动能源节约措施，积极履行环保责任。定期的环保监测和评估确保合成氟金云母单晶片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合成氟金云母单晶片项目不仅致力于自身可持续发展，还注重对社会的回馈。通过支持社区合成氟金云母单晶片项目、参与慈善事业、提供培训机会等方式，合成氟金云母单晶片项目积极履行社会责任。与当地社区建立积极互动，关注员工的工作与生活平衡，以及员工的身心健康，是合成氟金云母单晶片项目在社会责任层面的关键举措。这样的实践不仅增强了合成氟金云母单晶片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8" w:name="_Toc7646"/>
      <w:r>
        <w:rPr>
          <w:rFonts w:ascii="仿宋" w:eastAsia="仿宋" w:hAnsi="仿宋" w:cs="仿宋" w:hint="eastAsia"/>
          <w:sz w:val="28"/>
          <w:lang w:eastAsia="zh-CN"/>
        </w:rPr>
        <w:t>三、市场分析、调研</w:t>
      </w:r>
      <w:bookmarkEnd w:id="8"/>
    </w:p>
    <w:p>
      <w:pPr>
        <w:pStyle w:val="Heading2"/>
        <w:rPr>
          <w:rFonts w:ascii="仿宋" w:eastAsia="仿宋" w:hAnsi="仿宋" w:cs="仿宋" w:hint="eastAsia"/>
          <w:lang w:eastAsia="zh-CN"/>
        </w:rPr>
      </w:pPr>
      <w:bookmarkStart w:id="9" w:name="_Toc16417"/>
      <w:r>
        <w:rPr>
          <w:rFonts w:ascii="仿宋" w:eastAsia="仿宋" w:hAnsi="仿宋" w:cs="仿宋" w:hint="eastAsia"/>
          <w:lang w:eastAsia="zh-CN"/>
        </w:rPr>
        <w:t>(一)、合成氟金云母单晶片行业分析</w:t>
      </w:r>
      <w:bookmarkEnd w:id="9"/>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合成氟金云母单晶片行业一直以来都是市场的关注焦点。行业内的发展趋势、竞争态势以及潜在机会都对合成氟金云母单晶片项目的推进产生深远的影响。通过深入研究行业的整体概貌，我们将更好地理解行业的核心特征，为合成氟金云母单晶片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合成氟金云母单晶片行业，技术一直是推动创新和发展的关键因素。我们将对当前技术趋势进行详尽分析，包括但不限于人工智能、大数据应用、先进制造技术等。这有助于合成氟金云母单晶片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合成氟金云母单晶片项目成功的基础。我们将对主要竞争对手进行深入研究，包括其市场份额、产品特点、市场定位等。通过全面了解竞争对手的优势和劣势，合成氟金云母单晶片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0" w:name="_Toc22309"/>
      <w:r>
        <w:rPr>
          <w:rFonts w:ascii="仿宋" w:eastAsia="仿宋" w:hAnsi="仿宋" w:cs="仿宋" w:hint="eastAsia"/>
          <w:sz w:val="28"/>
          <w:lang w:eastAsia="zh-CN"/>
        </w:rPr>
        <w:t>(二)、合成氟金云母单晶片市场分析预测</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合成氟金云母单晶片市场未来的增长趋势。这包括市场的整体规模、各细分领域的发展趋势等。合成氟金云母单晶片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合成氟金云母单晶片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合成氟金云母单晶片项目实施过程中需要充分考虑的因素。我们将对市场风险进行全面评估，包括但不限于政策法规风险、市场竞争风险、技术变革风险等。通过对潜在风险的深入分析，合成氟金云母单晶片项目可以制定相应的风险缓解策略，降低不确定性对合成氟金云母单晶片项目的影响。</w:t>
      </w:r>
    </w:p>
    <w:p>
      <w:pPr>
        <w:pStyle w:val="Heading1"/>
        <w:ind w:firstLine="560" w:firstLineChars="200"/>
        <w:rPr>
          <w:rFonts w:ascii="仿宋" w:eastAsia="仿宋" w:hAnsi="仿宋" w:cs="仿宋" w:hint="eastAsia"/>
          <w:sz w:val="28"/>
          <w:lang w:eastAsia="zh-CN"/>
        </w:rPr>
      </w:pPr>
      <w:bookmarkStart w:id="11" w:name="_Toc11296"/>
      <w:r>
        <w:rPr>
          <w:rFonts w:ascii="仿宋" w:eastAsia="仿宋" w:hAnsi="仿宋" w:cs="仿宋" w:hint="eastAsia"/>
          <w:sz w:val="28"/>
          <w:lang w:eastAsia="zh-CN"/>
        </w:rPr>
        <w:t>四、合成氟金云母单晶片项目土建工程</w:t>
      </w:r>
      <w:bookmarkEnd w:id="11"/>
    </w:p>
    <w:p>
      <w:pPr>
        <w:pStyle w:val="Heading2"/>
        <w:rPr>
          <w:rFonts w:ascii="仿宋" w:eastAsia="仿宋" w:hAnsi="仿宋" w:cs="仿宋" w:hint="eastAsia"/>
          <w:lang w:eastAsia="zh-CN"/>
        </w:rPr>
      </w:pPr>
      <w:bookmarkStart w:id="12" w:name="_Toc25806"/>
      <w:r>
        <w:rPr>
          <w:rFonts w:ascii="仿宋" w:eastAsia="仿宋" w:hAnsi="仿宋" w:cs="仿宋" w:hint="eastAsia"/>
          <w:lang w:eastAsia="zh-CN"/>
        </w:rPr>
        <w:t>(一)、建筑工程设计原则</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在合成氟金云母单晶片项目的建筑工程设计中，我们将秉承一系列重要的设计原则，以确保合成氟金云母单晶片项目建筑在功能、美观、可持续性等方面达到最佳效果。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首要原则是确保建筑的功能性得到最大化的发挥。我们将充分理解合成氟金云母单晶片项目的实际需求，合理布局各个功能区域，保证建筑在满足业务需求的同时，提供高效的工作环境。</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2.</w:t>
      </w:r>
      <w:r>
        <w:rPr>
          <w:rFonts w:ascii="仿宋" w:eastAsia="仿宋" w:hAnsi="仿宋" w:cs="仿宋" w:hint="eastAsia"/>
          <w:sz w:val="28"/>
          <w:lang w:eastAsia="zh-CN"/>
        </w:rPr>
        <w:t xml:space="preserve"> 人性化设计：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在建筑设计中，我们将综合考虑建设和运营成本。通过精细的经济效益分析，确保设计方案在高效利用资源的同时，对合成氟金云母单晶片项目的长期盈利能力有积极的贡献。</w:t>
      </w:r>
    </w:p>
    <w:p>
      <w:pPr>
        <w:pStyle w:val="Heading2"/>
        <w:ind w:firstLine="560" w:firstLineChars="200"/>
        <w:rPr>
          <w:rFonts w:ascii="仿宋" w:eastAsia="仿宋" w:hAnsi="仿宋" w:cs="仿宋" w:hint="eastAsia"/>
          <w:sz w:val="28"/>
          <w:lang w:eastAsia="zh-CN"/>
        </w:rPr>
      </w:pPr>
      <w:bookmarkStart w:id="13" w:name="_Toc17111"/>
      <w:r>
        <w:rPr>
          <w:rFonts w:ascii="仿宋" w:eastAsia="仿宋" w:hAnsi="仿宋" w:cs="仿宋" w:hint="eastAsia"/>
          <w:sz w:val="28"/>
          <w:lang w:eastAsia="zh-CN"/>
        </w:rPr>
        <w:t>(二)、土建工程设计年限及安全等级</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合成氟金云母单晶片项目的土建工程设计中，我们将精准设定设计年限，结合合成氟金云母单晶片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合成氟金云母单晶片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14" w:name="_Toc17330"/>
      <w:r>
        <w:rPr>
          <w:rFonts w:ascii="仿宋" w:eastAsia="仿宋" w:hAnsi="仿宋" w:cs="仿宋" w:hint="eastAsia"/>
          <w:sz w:val="28"/>
          <w:lang w:eastAsia="zh-CN"/>
        </w:rPr>
        <w:t>(三)、建筑工程设计总体要求</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该合成氟金云母单晶片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合成氟金云母单晶片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合成氟金云母单晶片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5" w:name="_Toc5804"/>
      <w:r>
        <w:rPr>
          <w:rFonts w:ascii="仿宋" w:eastAsia="仿宋" w:hAnsi="仿宋" w:cs="仿宋" w:hint="eastAsia"/>
          <w:sz w:val="28"/>
          <w:lang w:eastAsia="zh-CN"/>
        </w:rPr>
        <w:t>(四)、土建工程建设指标</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本期工程合成氟金云母单晶片项目预计总建筑面积XXX平方米，其中：计容建筑面积XXX平方米，计划建筑工程投资XX万元，占合成氟金云母单晶片项目总投资的XX%。</w:t>
      </w:r>
    </w:p>
    <w:p>
      <w:pPr>
        <w:pStyle w:val="Heading1"/>
        <w:ind w:firstLine="560" w:firstLineChars="200"/>
        <w:rPr>
          <w:rFonts w:ascii="仿宋" w:eastAsia="仿宋" w:hAnsi="仿宋" w:cs="仿宋" w:hint="eastAsia"/>
          <w:sz w:val="28"/>
          <w:lang w:eastAsia="zh-CN"/>
        </w:rPr>
      </w:pPr>
      <w:bookmarkStart w:id="16" w:name="_Toc27084"/>
      <w:r>
        <w:rPr>
          <w:rFonts w:ascii="仿宋" w:eastAsia="仿宋" w:hAnsi="仿宋" w:cs="仿宋" w:hint="eastAsia"/>
          <w:sz w:val="28"/>
          <w:lang w:eastAsia="zh-CN"/>
        </w:rPr>
        <w:t>五、合成氟金云母单晶片项目概论</w:t>
      </w:r>
      <w:bookmarkEnd w:id="16"/>
    </w:p>
    <w:p>
      <w:pPr>
        <w:pStyle w:val="Heading2"/>
        <w:rPr>
          <w:rFonts w:ascii="仿宋" w:eastAsia="仿宋" w:hAnsi="仿宋" w:cs="仿宋" w:hint="eastAsia"/>
          <w:lang w:eastAsia="zh-CN"/>
        </w:rPr>
      </w:pPr>
      <w:bookmarkStart w:id="17" w:name="_Toc26162"/>
      <w:r>
        <w:rPr>
          <w:rFonts w:ascii="仿宋" w:eastAsia="仿宋" w:hAnsi="仿宋" w:cs="仿宋" w:hint="eastAsia"/>
          <w:lang w:eastAsia="zh-CN"/>
        </w:rPr>
        <w:t>(一)、合成氟金云母单晶片项目概况</w:t>
      </w:r>
      <w:bookmarkEnd w:id="17"/>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合成氟金云母单晶片项目的起源追溯至对市场的深入洞察。市场的不断演变与变革为合成氟金云母单晶片项目提供了难得的机遇。当前市场存在的需求缺口和变革的大环境共同构成了合成氟金云母单晶片项目的背景。这个合成氟金云母单晶片项目旨在充分利用市场机遇，填补行业中尚未满足的需求，为客户提供全新的解决方案。市场的变革和需求的增长使得这个合成氟金云母单晶片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合成氟金云母单晶片项目名称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合成氟金云母单晶片项目正式命名为合成氟金云母单晶片。这个名称不仅仅是一个标识，更代表了合成氟金云母单晶片项目的核心理念和愿景。它蕴含着合成氟金云母单晶片项目所要解决问题的关键字，具有强烈的表达和辨识度，为合成氟金云母单晶片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合成氟金云母单晶片项目目标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合成氟金云母单晶片项目的核心目标是提供一种全新、高效的解决方案，满足客户日益增长的需求。合成氟金云母单晶片项目追求的不仅仅是满足市场需求，更是在市场中获得卓越的竞争优势。通过不断提升产品或服务的质量和创新水平，合成氟金云母单晶片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合成氟金云母单晶片项目范围</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合成氟金云母单晶片项目全面涵盖了产品研发、制造、市场推广和售后服务，确保从产品设计到最终用户体验的全方位关注。这一全面的合成氟金云母单晶片项目范围是为了确保合成氟金云母单晶片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合成氟金云母单晶片项目时间表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合成氟金云母单晶片项目计划在未来18个月内完成，包括研发、测试、市场试点和正式推出等不同阶段。这个时间表的合理设计是为了确保合成氟金云母单晶片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合成氟金云母单晶片项目预算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合成氟金云母单晶片项目总预算估算为XX百万美元，主要分配在研发、市场推广、人员培训和运营等方面。这一充足的预算为合成氟金云母单晶片项目提供了充足的资源，确保合成氟金云母单晶片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合成氟金云母单晶片项目风险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合成氟金云母单晶片项目可能面临的风险包括市场接受度低、技术难题、竞争激烈等。合成氟金云母单晶片项目团队已经制定了相应的风险应对计划，通过前瞻性的风险管理，确保合成氟金云母单晶片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合成氟金云母单晶片项目团队</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合成氟金云母单晶片项目汇聚了一支经验丰富、多领域专业素养的核心团队，确保合成氟金云母单晶片项目在各个方面都能拥有高水平的执行力。团队的协同作战是合成氟金云母单晶片项目成功的关键因素之一。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合成氟金云母单晶片项目背景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合成氟金云母单晶片项目的背景根植于市场对更高效、创新产品的渴望，同时也受到科技发展对行业格局的深刻改变的影响。这为合成氟金云母单晶片项目提供了广阔的发展空间和市场需求。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合成氟金云母单晶片项目现状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截至目前，合成氟金云母单晶片项目已完成市场调研和技术验证，取得了初步的成功。这为合成氟金云母单晶片项目在未来的发展奠定了坚实的基础，为更远大的目标打下了坚实的基石。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8" w:name="_Toc16860"/>
      <w:r>
        <w:rPr>
          <w:rFonts w:ascii="仿宋" w:eastAsia="仿宋" w:hAnsi="仿宋" w:cs="仿宋" w:hint="eastAsia"/>
          <w:sz w:val="28"/>
          <w:lang w:eastAsia="zh-CN"/>
        </w:rPr>
        <w:t>(二)、合成氟金云母单晶片项目目标</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keyword》合成氟金云母单晶片项目首要业务目标是在市场中占据有利地位，实现产品/服务的成功推广和销售。通过不断提升产品质量、创新性，合成氟金云母单晶片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在科技迅速发展的时代，合成氟金云母单晶片项目着眼于技术创新。通过持续的研发和技术升级，合成氟金云母单晶片项目旨在推出更具创新性的产品或服务，以满足市场对新鲜、先进解决方案的需求。</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为了建立可持续的客户关系，合成氟金云母单晶片项目设定了客户满意度目标。通过提供卓越的产品质量和优质的客户服务，合成氟金云母单晶片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合成氟金云母单晶片项目注重社会责任和可持续发展。通过实施环保、社会责任合成氟金云母单晶片项目，合成氟金云母单晶片项目致力于在经济发展的同时保护环境，促进社会公平，实现可持续经营。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合成氟金云母单晶片项目的团队是实现目标的核心驱动力。因此，合成氟金云母单晶片项目设定了团队发展目标，包括提升团队成员的专业技能、培养领导力，以及搭建协同高效的团队工作氛围。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9" w:name="_Toc26044"/>
      <w:r>
        <w:rPr>
          <w:rFonts w:ascii="仿宋" w:eastAsia="仿宋" w:hAnsi="仿宋" w:cs="仿宋" w:hint="eastAsia"/>
          <w:sz w:val="28"/>
          <w:lang w:eastAsia="zh-CN"/>
        </w:rPr>
        <w:t>(三)、合成氟金云母单晶片项目提出的理由</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 2. 合成氟金云母单晶片项目提出的理由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合成氟金云母单晶片项目的提出源于对市场机遇的深刻洞察。当前市场中存在的需求缺口和行业发展趋势表明，有巨大的商业机会等待被开发。通过准确捕捉市场机遇，合成氟金云母单晶片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合成氟金云母单晶片项目的理念基于对技术创新的信仰。通过持续的研发和技术投入，合成氟金云母单晶片项目有望推出更具创新性的产品或服务。在科技飞速发展的当下，合成氟金云母单晶片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https://d.book118.com/708007110110006044</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合成氟金云母单晶片项目计划设计方案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合成氟金云母单晶片项目计划设计方案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合成氟金云母单晶片项目计划设计方案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合成氟金云母单晶片项目计划设计方案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合成氟金云母单晶片项目计划设计方案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合成氟金云母单晶片项目计划设计方案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合成氟金云母单晶片项目计划设计方案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合成氟金云母单晶片项目计划设计方案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合成氟金云母单晶片项目计划设计方案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合成氟金云母单晶片项目计划设计方案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合成氟金云母单晶片项目计划设计方案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合成氟金云母单晶片项目计划设计方案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合成氟金云母单晶片项目计划设计方案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合成氟金云母单晶片项目计划设计方案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合成氟金云母单晶片项目计划设计方案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合成氟金云母单晶片项目计划设计方案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合成氟金云母单晶片项目计划设计方案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EC90B80"/>
    <w:rsid w:val="5EC90B8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708007110110006044"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2024-02-29T14:25:00Z</dcterms:created>
  <dcterms:modified xsi:type="dcterms:W3CDTF">2024-02-29T14:25:38Z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01645D04261B41D3B5F6ECDDB57F2E66_11</vt:lpwstr>
  </property>
  <property fmtid="{D5CDD505-2E9C-101B-9397-08002B2CF9AE}" pid="3" name="KSOProductBuildVer">
    <vt:lpwstr>2052-12.1.0.16388</vt:lpwstr>
  </property>
</Properties>
</file>