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戊二酸二甲酯项目构思建设方案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7" w:history="1">
        <w:r>
          <w:rPr>
            <w:rFonts w:ascii="仿宋" w:eastAsia="仿宋" w:hAnsi="仿宋" w:cs="仿宋" w:hint="eastAsia"/>
            <w:lang w:eastAsia="zh-CN"/>
          </w:rPr>
          <w:t>前言</w:t>
        </w:r>
        <w:r>
          <w:tab/>
        </w:r>
        <w:r>
          <w:fldChar w:fldCharType="begin"/>
        </w:r>
        <w:r>
          <w:instrText xml:space="preserve"> PAGEREF _Toc4277 \h </w:instrText>
        </w:r>
        <w:r>
          <w:fldChar w:fldCharType="separate"/>
        </w:r>
        <w:r>
          <w:t>3</w:t>
        </w:r>
        <w:r>
          <w:fldChar w:fldCharType="end"/>
        </w:r>
      </w:hyperlink>
    </w:p>
    <w:p>
      <w:pPr>
        <w:pStyle w:val="TOC1"/>
        <w:tabs>
          <w:tab w:val="right" w:leader="dot" w:pos="8306"/>
        </w:tabs>
      </w:pPr>
      <w:hyperlink w:anchor="_Toc8479" w:history="1">
        <w:r>
          <w:rPr>
            <w:rFonts w:ascii="仿宋" w:eastAsia="仿宋" w:hAnsi="仿宋" w:cs="仿宋" w:hint="eastAsia"/>
            <w:lang w:eastAsia="zh-CN"/>
          </w:rPr>
          <w:t>一、资源开发及综合利用分析</w:t>
        </w:r>
        <w:r>
          <w:tab/>
        </w:r>
        <w:r>
          <w:fldChar w:fldCharType="begin"/>
        </w:r>
        <w:r>
          <w:instrText xml:space="preserve"> PAGEREF _Toc8479 \h </w:instrText>
        </w:r>
        <w:r>
          <w:fldChar w:fldCharType="separate"/>
        </w:r>
        <w:r>
          <w:t>3</w:t>
        </w:r>
        <w:r>
          <w:fldChar w:fldCharType="end"/>
        </w:r>
      </w:hyperlink>
    </w:p>
    <w:p>
      <w:pPr>
        <w:pStyle w:val="TOC2"/>
        <w:tabs>
          <w:tab w:val="right" w:leader="dot" w:pos="8306"/>
        </w:tabs>
      </w:pPr>
      <w:hyperlink w:anchor="_Toc715" w:history="1">
        <w:r>
          <w:rPr>
            <w:rFonts w:ascii="仿宋" w:eastAsia="仿宋" w:hAnsi="仿宋" w:cs="仿宋" w:hint="eastAsia"/>
            <w:lang w:eastAsia="zh-CN"/>
          </w:rPr>
          <w:t>(一)、资源开发方案</w:t>
        </w:r>
        <w:r>
          <w:tab/>
        </w:r>
        <w:r>
          <w:fldChar w:fldCharType="begin"/>
        </w:r>
        <w:r>
          <w:instrText xml:space="preserve"> PAGEREF _Toc715 \h </w:instrText>
        </w:r>
        <w:r>
          <w:fldChar w:fldCharType="separate"/>
        </w:r>
        <w:r>
          <w:t>3</w:t>
        </w:r>
        <w:r>
          <w:fldChar w:fldCharType="end"/>
        </w:r>
      </w:hyperlink>
    </w:p>
    <w:p>
      <w:pPr>
        <w:pStyle w:val="TOC2"/>
        <w:tabs>
          <w:tab w:val="right" w:leader="dot" w:pos="8306"/>
        </w:tabs>
      </w:pPr>
      <w:hyperlink w:anchor="_Toc3002" w:history="1">
        <w:r>
          <w:rPr>
            <w:rFonts w:ascii="仿宋" w:eastAsia="仿宋" w:hAnsi="仿宋" w:cs="仿宋" w:hint="eastAsia"/>
            <w:lang w:eastAsia="zh-CN"/>
          </w:rPr>
          <w:t>(二)、资源利用方案</w:t>
        </w:r>
        <w:r>
          <w:tab/>
        </w:r>
        <w:r>
          <w:fldChar w:fldCharType="begin"/>
        </w:r>
        <w:r>
          <w:instrText xml:space="preserve"> PAGEREF _Toc3002 \h </w:instrText>
        </w:r>
        <w:r>
          <w:fldChar w:fldCharType="separate"/>
        </w:r>
        <w:r>
          <w:t>4</w:t>
        </w:r>
        <w:r>
          <w:fldChar w:fldCharType="end"/>
        </w:r>
      </w:hyperlink>
    </w:p>
    <w:p>
      <w:pPr>
        <w:pStyle w:val="TOC2"/>
        <w:tabs>
          <w:tab w:val="right" w:leader="dot" w:pos="8306"/>
        </w:tabs>
      </w:pPr>
      <w:hyperlink w:anchor="_Toc29448" w:history="1">
        <w:r>
          <w:rPr>
            <w:rFonts w:ascii="仿宋" w:eastAsia="仿宋" w:hAnsi="仿宋" w:cs="仿宋" w:hint="eastAsia"/>
            <w:lang w:eastAsia="zh-CN"/>
          </w:rPr>
          <w:t>(三)、资源节约措施</w:t>
        </w:r>
        <w:r>
          <w:tab/>
        </w:r>
        <w:r>
          <w:fldChar w:fldCharType="begin"/>
        </w:r>
        <w:r>
          <w:instrText xml:space="preserve"> PAGEREF _Toc29448 \h </w:instrText>
        </w:r>
        <w:r>
          <w:fldChar w:fldCharType="separate"/>
        </w:r>
        <w:r>
          <w:t>5</w:t>
        </w:r>
        <w:r>
          <w:fldChar w:fldCharType="end"/>
        </w:r>
      </w:hyperlink>
    </w:p>
    <w:p>
      <w:pPr>
        <w:pStyle w:val="TOC1"/>
        <w:tabs>
          <w:tab w:val="right" w:leader="dot" w:pos="8306"/>
        </w:tabs>
      </w:pPr>
      <w:hyperlink w:anchor="_Toc21249" w:history="1">
        <w:r>
          <w:rPr>
            <w:rFonts w:ascii="仿宋" w:eastAsia="仿宋" w:hAnsi="仿宋" w:cs="仿宋" w:hint="eastAsia"/>
            <w:lang w:eastAsia="zh-CN"/>
          </w:rPr>
          <w:t>二、戊二酸二甲酯项目概论</w:t>
        </w:r>
        <w:r>
          <w:tab/>
        </w:r>
        <w:r>
          <w:fldChar w:fldCharType="begin"/>
        </w:r>
        <w:r>
          <w:instrText xml:space="preserve"> PAGEREF _Toc21249 \h </w:instrText>
        </w:r>
        <w:r>
          <w:fldChar w:fldCharType="separate"/>
        </w:r>
        <w:r>
          <w:t>6</w:t>
        </w:r>
        <w:r>
          <w:fldChar w:fldCharType="end"/>
        </w:r>
      </w:hyperlink>
    </w:p>
    <w:p>
      <w:pPr>
        <w:pStyle w:val="TOC2"/>
        <w:tabs>
          <w:tab w:val="right" w:leader="dot" w:pos="8306"/>
        </w:tabs>
      </w:pPr>
      <w:hyperlink w:anchor="_Toc23771" w:history="1">
        <w:r>
          <w:rPr>
            <w:rFonts w:ascii="仿宋" w:eastAsia="仿宋" w:hAnsi="仿宋" w:cs="仿宋" w:hint="eastAsia"/>
            <w:lang w:eastAsia="zh-CN"/>
          </w:rPr>
          <w:t>(一)、项目申报单位概况</w:t>
        </w:r>
        <w:r>
          <w:tab/>
        </w:r>
        <w:r>
          <w:fldChar w:fldCharType="begin"/>
        </w:r>
        <w:r>
          <w:instrText xml:space="preserve"> PAGEREF _Toc23771 \h </w:instrText>
        </w:r>
        <w:r>
          <w:fldChar w:fldCharType="separate"/>
        </w:r>
        <w:r>
          <w:t>6</w:t>
        </w:r>
        <w:r>
          <w:fldChar w:fldCharType="end"/>
        </w:r>
      </w:hyperlink>
    </w:p>
    <w:p>
      <w:pPr>
        <w:pStyle w:val="TOC2"/>
        <w:tabs>
          <w:tab w:val="right" w:leader="dot" w:pos="8306"/>
        </w:tabs>
      </w:pPr>
      <w:hyperlink w:anchor="_Toc16305" w:history="1">
        <w:r>
          <w:rPr>
            <w:rFonts w:ascii="仿宋" w:eastAsia="仿宋" w:hAnsi="仿宋" w:cs="仿宋" w:hint="eastAsia"/>
            <w:lang w:eastAsia="zh-CN"/>
          </w:rPr>
          <w:t>(二)、项目概况</w:t>
        </w:r>
        <w:r>
          <w:tab/>
        </w:r>
        <w:r>
          <w:fldChar w:fldCharType="begin"/>
        </w:r>
        <w:r>
          <w:instrText xml:space="preserve"> PAGEREF _Toc16305 \h </w:instrText>
        </w:r>
        <w:r>
          <w:fldChar w:fldCharType="separate"/>
        </w:r>
        <w:r>
          <w:t>7</w:t>
        </w:r>
        <w:r>
          <w:fldChar w:fldCharType="end"/>
        </w:r>
      </w:hyperlink>
    </w:p>
    <w:p>
      <w:pPr>
        <w:pStyle w:val="TOC1"/>
        <w:tabs>
          <w:tab w:val="right" w:leader="dot" w:pos="8306"/>
        </w:tabs>
      </w:pPr>
      <w:hyperlink w:anchor="_Toc23793" w:history="1">
        <w:r>
          <w:rPr>
            <w:rFonts w:ascii="仿宋" w:eastAsia="仿宋" w:hAnsi="仿宋" w:cs="仿宋" w:hint="eastAsia"/>
            <w:lang w:eastAsia="zh-CN"/>
          </w:rPr>
          <w:t>三、社会影响分析</w:t>
        </w:r>
        <w:r>
          <w:tab/>
        </w:r>
        <w:r>
          <w:fldChar w:fldCharType="begin"/>
        </w:r>
        <w:r>
          <w:instrText xml:space="preserve"> PAGEREF _Toc23793 \h </w:instrText>
        </w:r>
        <w:r>
          <w:fldChar w:fldCharType="separate"/>
        </w:r>
        <w:r>
          <w:t>10</w:t>
        </w:r>
        <w:r>
          <w:fldChar w:fldCharType="end"/>
        </w:r>
      </w:hyperlink>
    </w:p>
    <w:p>
      <w:pPr>
        <w:pStyle w:val="TOC2"/>
        <w:tabs>
          <w:tab w:val="right" w:leader="dot" w:pos="8306"/>
        </w:tabs>
      </w:pPr>
      <w:hyperlink w:anchor="_Toc7964" w:history="1">
        <w:r>
          <w:rPr>
            <w:rFonts w:ascii="仿宋" w:eastAsia="仿宋" w:hAnsi="仿宋" w:cs="仿宋" w:hint="eastAsia"/>
            <w:lang w:eastAsia="zh-CN"/>
          </w:rPr>
          <w:t>(一)、社会影响效果分析</w:t>
        </w:r>
        <w:r>
          <w:tab/>
        </w:r>
        <w:r>
          <w:fldChar w:fldCharType="begin"/>
        </w:r>
        <w:r>
          <w:instrText xml:space="preserve"> PAGEREF _Toc7964 \h </w:instrText>
        </w:r>
        <w:r>
          <w:fldChar w:fldCharType="separate"/>
        </w:r>
        <w:r>
          <w:t>10</w:t>
        </w:r>
        <w:r>
          <w:fldChar w:fldCharType="end"/>
        </w:r>
      </w:hyperlink>
    </w:p>
    <w:p>
      <w:pPr>
        <w:pStyle w:val="TOC2"/>
        <w:tabs>
          <w:tab w:val="right" w:leader="dot" w:pos="8306"/>
        </w:tabs>
      </w:pPr>
      <w:hyperlink w:anchor="_Toc2372" w:history="1">
        <w:r>
          <w:rPr>
            <w:rFonts w:ascii="仿宋" w:eastAsia="仿宋" w:hAnsi="仿宋" w:cs="仿宋" w:hint="eastAsia"/>
            <w:lang w:eastAsia="zh-CN"/>
          </w:rPr>
          <w:t>(二)、社会适应性分析</w:t>
        </w:r>
        <w:r>
          <w:tab/>
        </w:r>
        <w:r>
          <w:fldChar w:fldCharType="begin"/>
        </w:r>
        <w:r>
          <w:instrText xml:space="preserve"> PAGEREF _Toc2372 \h </w:instrText>
        </w:r>
        <w:r>
          <w:fldChar w:fldCharType="separate"/>
        </w:r>
        <w:r>
          <w:t>13</w:t>
        </w:r>
        <w:r>
          <w:fldChar w:fldCharType="end"/>
        </w:r>
      </w:hyperlink>
    </w:p>
    <w:p>
      <w:pPr>
        <w:pStyle w:val="TOC2"/>
        <w:tabs>
          <w:tab w:val="right" w:leader="dot" w:pos="8306"/>
        </w:tabs>
      </w:pPr>
      <w:hyperlink w:anchor="_Toc32130" w:history="1">
        <w:r>
          <w:rPr>
            <w:rFonts w:ascii="仿宋" w:eastAsia="仿宋" w:hAnsi="仿宋" w:cs="仿宋" w:hint="eastAsia"/>
            <w:lang w:eastAsia="zh-CN"/>
          </w:rPr>
          <w:t>(三)、社会风险及对策分析</w:t>
        </w:r>
        <w:r>
          <w:tab/>
        </w:r>
        <w:r>
          <w:fldChar w:fldCharType="begin"/>
        </w:r>
        <w:r>
          <w:instrText xml:space="preserve"> PAGEREF _Toc32130 \h </w:instrText>
        </w:r>
        <w:r>
          <w:fldChar w:fldCharType="separate"/>
        </w:r>
        <w:r>
          <w:t>14</w:t>
        </w:r>
        <w:r>
          <w:fldChar w:fldCharType="end"/>
        </w:r>
      </w:hyperlink>
    </w:p>
    <w:p>
      <w:pPr>
        <w:pStyle w:val="TOC1"/>
        <w:tabs>
          <w:tab w:val="right" w:leader="dot" w:pos="8306"/>
        </w:tabs>
      </w:pPr>
      <w:hyperlink w:anchor="_Toc31389" w:history="1">
        <w:r>
          <w:rPr>
            <w:rFonts w:ascii="仿宋" w:eastAsia="仿宋" w:hAnsi="仿宋" w:cs="仿宋" w:hint="eastAsia"/>
            <w:lang w:eastAsia="zh-CN"/>
          </w:rPr>
          <w:t>四、财务管理与成本控制</w:t>
        </w:r>
        <w:r>
          <w:tab/>
        </w:r>
        <w:r>
          <w:fldChar w:fldCharType="begin"/>
        </w:r>
        <w:r>
          <w:instrText xml:space="preserve"> PAGEREF _Toc31389 \h </w:instrText>
        </w:r>
        <w:r>
          <w:fldChar w:fldCharType="separate"/>
        </w:r>
        <w:r>
          <w:t>18</w:t>
        </w:r>
        <w:r>
          <w:fldChar w:fldCharType="end"/>
        </w:r>
      </w:hyperlink>
    </w:p>
    <w:p>
      <w:pPr>
        <w:pStyle w:val="TOC2"/>
        <w:tabs>
          <w:tab w:val="right" w:leader="dot" w:pos="8306"/>
        </w:tabs>
      </w:pPr>
      <w:hyperlink w:anchor="_Toc24573" w:history="1">
        <w:r>
          <w:rPr>
            <w:rFonts w:ascii="仿宋" w:eastAsia="仿宋" w:hAnsi="仿宋" w:cs="仿宋" w:hint="eastAsia"/>
            <w:lang w:eastAsia="zh-CN"/>
          </w:rPr>
          <w:t>(一)、财务管理体系建设</w:t>
        </w:r>
        <w:r>
          <w:tab/>
        </w:r>
        <w:r>
          <w:fldChar w:fldCharType="begin"/>
        </w:r>
        <w:r>
          <w:instrText xml:space="preserve"> PAGEREF _Toc24573 \h </w:instrText>
        </w:r>
        <w:r>
          <w:fldChar w:fldCharType="separate"/>
        </w:r>
        <w:r>
          <w:t>18</w:t>
        </w:r>
        <w:r>
          <w:fldChar w:fldCharType="end"/>
        </w:r>
      </w:hyperlink>
    </w:p>
    <w:p>
      <w:pPr>
        <w:pStyle w:val="TOC2"/>
        <w:tabs>
          <w:tab w:val="right" w:leader="dot" w:pos="8306"/>
        </w:tabs>
      </w:pPr>
      <w:hyperlink w:anchor="_Toc6966" w:history="1">
        <w:r>
          <w:rPr>
            <w:rFonts w:ascii="仿宋" w:eastAsia="仿宋" w:hAnsi="仿宋" w:cs="仿宋" w:hint="eastAsia"/>
            <w:lang w:eastAsia="zh-CN"/>
          </w:rPr>
          <w:t>(二)、成本控制措施</w:t>
        </w:r>
        <w:r>
          <w:tab/>
        </w:r>
        <w:r>
          <w:fldChar w:fldCharType="begin"/>
        </w:r>
        <w:r>
          <w:instrText xml:space="preserve"> PAGEREF _Toc6966 \h </w:instrText>
        </w:r>
        <w:r>
          <w:fldChar w:fldCharType="separate"/>
        </w:r>
        <w:r>
          <w:t>19</w:t>
        </w:r>
        <w:r>
          <w:fldChar w:fldCharType="end"/>
        </w:r>
      </w:hyperlink>
    </w:p>
    <w:p>
      <w:pPr>
        <w:pStyle w:val="TOC1"/>
        <w:tabs>
          <w:tab w:val="right" w:leader="dot" w:pos="8306"/>
        </w:tabs>
      </w:pPr>
      <w:hyperlink w:anchor="_Toc25387" w:history="1">
        <w:r>
          <w:rPr>
            <w:rFonts w:ascii="仿宋" w:eastAsia="仿宋" w:hAnsi="仿宋" w:cs="仿宋" w:hint="eastAsia"/>
            <w:lang w:eastAsia="zh-CN"/>
          </w:rPr>
          <w:t>五、背景、必要性分析</w:t>
        </w:r>
        <w:r>
          <w:tab/>
        </w:r>
        <w:r>
          <w:fldChar w:fldCharType="begin"/>
        </w:r>
        <w:r>
          <w:instrText xml:space="preserve"> PAGEREF _Toc25387 \h </w:instrText>
        </w:r>
        <w:r>
          <w:fldChar w:fldCharType="separate"/>
        </w:r>
        <w:r>
          <w:t>20</w:t>
        </w:r>
        <w:r>
          <w:fldChar w:fldCharType="end"/>
        </w:r>
      </w:hyperlink>
    </w:p>
    <w:p>
      <w:pPr>
        <w:pStyle w:val="TOC2"/>
        <w:tabs>
          <w:tab w:val="right" w:leader="dot" w:pos="8306"/>
        </w:tabs>
      </w:pPr>
      <w:hyperlink w:anchor="_Toc11104" w:history="1">
        <w:r>
          <w:rPr>
            <w:rFonts w:ascii="仿宋" w:eastAsia="仿宋" w:hAnsi="仿宋" w:cs="仿宋" w:hint="eastAsia"/>
            <w:lang w:eastAsia="zh-CN"/>
          </w:rPr>
          <w:t>(一)、项目建设背景</w:t>
        </w:r>
        <w:r>
          <w:tab/>
        </w:r>
        <w:r>
          <w:fldChar w:fldCharType="begin"/>
        </w:r>
        <w:r>
          <w:instrText xml:space="preserve"> PAGEREF _Toc11104 \h </w:instrText>
        </w:r>
        <w:r>
          <w:fldChar w:fldCharType="separate"/>
        </w:r>
        <w:r>
          <w:t>20</w:t>
        </w:r>
        <w:r>
          <w:fldChar w:fldCharType="end"/>
        </w:r>
      </w:hyperlink>
    </w:p>
    <w:p>
      <w:pPr>
        <w:pStyle w:val="TOC2"/>
        <w:tabs>
          <w:tab w:val="right" w:leader="dot" w:pos="8306"/>
        </w:tabs>
      </w:pPr>
      <w:hyperlink w:anchor="_Toc2994" w:history="1">
        <w:r>
          <w:rPr>
            <w:rFonts w:ascii="仿宋" w:eastAsia="仿宋" w:hAnsi="仿宋" w:cs="仿宋" w:hint="eastAsia"/>
            <w:lang w:eastAsia="zh-CN"/>
          </w:rPr>
          <w:t>(二)、必要性分析</w:t>
        </w:r>
        <w:r>
          <w:tab/>
        </w:r>
        <w:r>
          <w:fldChar w:fldCharType="begin"/>
        </w:r>
        <w:r>
          <w:instrText xml:space="preserve"> PAGEREF _Toc2994 \h </w:instrText>
        </w:r>
        <w:r>
          <w:fldChar w:fldCharType="separate"/>
        </w:r>
        <w:r>
          <w:t>21</w:t>
        </w:r>
        <w:r>
          <w:fldChar w:fldCharType="end"/>
        </w:r>
      </w:hyperlink>
    </w:p>
    <w:p>
      <w:pPr>
        <w:pStyle w:val="TOC2"/>
        <w:tabs>
          <w:tab w:val="right" w:leader="dot" w:pos="8306"/>
        </w:tabs>
      </w:pPr>
      <w:hyperlink w:anchor="_Toc13398" w:history="1">
        <w:r>
          <w:rPr>
            <w:rFonts w:ascii="仿宋" w:eastAsia="仿宋" w:hAnsi="仿宋" w:cs="仿宋" w:hint="eastAsia"/>
            <w:lang w:eastAsia="zh-CN"/>
          </w:rPr>
          <w:t>(三)、项目建设有利条件</w:t>
        </w:r>
        <w:r>
          <w:tab/>
        </w:r>
        <w:r>
          <w:fldChar w:fldCharType="begin"/>
        </w:r>
        <w:r>
          <w:instrText xml:space="preserve"> PAGEREF _Toc13398 \h </w:instrText>
        </w:r>
        <w:r>
          <w:fldChar w:fldCharType="separate"/>
        </w:r>
        <w:r>
          <w:t>23</w:t>
        </w:r>
        <w:r>
          <w:fldChar w:fldCharType="end"/>
        </w:r>
      </w:hyperlink>
    </w:p>
    <w:p>
      <w:pPr>
        <w:pStyle w:val="TOC1"/>
        <w:tabs>
          <w:tab w:val="right" w:leader="dot" w:pos="8306"/>
        </w:tabs>
      </w:pPr>
      <w:hyperlink w:anchor="_Toc16465" w:history="1">
        <w:r>
          <w:rPr>
            <w:rFonts w:ascii="仿宋" w:eastAsia="仿宋" w:hAnsi="仿宋" w:cs="仿宋" w:hint="eastAsia"/>
            <w:lang w:eastAsia="zh-CN"/>
          </w:rPr>
          <w:t>六、环境和生态影响分析</w:t>
        </w:r>
        <w:r>
          <w:tab/>
        </w:r>
        <w:r>
          <w:fldChar w:fldCharType="begin"/>
        </w:r>
        <w:r>
          <w:instrText xml:space="preserve"> PAGEREF _Toc16465 \h </w:instrText>
        </w:r>
        <w:r>
          <w:fldChar w:fldCharType="separate"/>
        </w:r>
        <w:r>
          <w:t>24</w:t>
        </w:r>
        <w:r>
          <w:fldChar w:fldCharType="end"/>
        </w:r>
      </w:hyperlink>
    </w:p>
    <w:p>
      <w:pPr>
        <w:pStyle w:val="TOC2"/>
        <w:tabs>
          <w:tab w:val="right" w:leader="dot" w:pos="8306"/>
        </w:tabs>
      </w:pPr>
      <w:hyperlink w:anchor="_Toc8864" w:history="1">
        <w:r>
          <w:rPr>
            <w:rFonts w:ascii="仿宋" w:eastAsia="仿宋" w:hAnsi="仿宋" w:cs="仿宋" w:hint="eastAsia"/>
            <w:lang w:eastAsia="zh-CN"/>
          </w:rPr>
          <w:t>(一)、环境和生态现状</w:t>
        </w:r>
        <w:r>
          <w:tab/>
        </w:r>
        <w:r>
          <w:fldChar w:fldCharType="begin"/>
        </w:r>
        <w:r>
          <w:instrText xml:space="preserve"> PAGEREF _Toc8864 \h </w:instrText>
        </w:r>
        <w:r>
          <w:fldChar w:fldCharType="separate"/>
        </w:r>
        <w:r>
          <w:t>24</w:t>
        </w:r>
        <w:r>
          <w:fldChar w:fldCharType="end"/>
        </w:r>
      </w:hyperlink>
    </w:p>
    <w:p>
      <w:pPr>
        <w:pStyle w:val="TOC2"/>
        <w:tabs>
          <w:tab w:val="right" w:leader="dot" w:pos="8306"/>
        </w:tabs>
      </w:pPr>
      <w:hyperlink w:anchor="_Toc24866" w:history="1">
        <w:r>
          <w:rPr>
            <w:rFonts w:ascii="仿宋" w:eastAsia="仿宋" w:hAnsi="仿宋" w:cs="仿宋" w:hint="eastAsia"/>
            <w:lang w:eastAsia="zh-CN"/>
          </w:rPr>
          <w:t>(二)、生态环境影响分析</w:t>
        </w:r>
        <w:r>
          <w:tab/>
        </w:r>
        <w:r>
          <w:fldChar w:fldCharType="begin"/>
        </w:r>
        <w:r>
          <w:instrText xml:space="preserve"> PAGEREF _Toc24866 \h </w:instrText>
        </w:r>
        <w:r>
          <w:fldChar w:fldCharType="separate"/>
        </w:r>
        <w:r>
          <w:t>26</w:t>
        </w:r>
        <w:r>
          <w:fldChar w:fldCharType="end"/>
        </w:r>
      </w:hyperlink>
    </w:p>
    <w:p>
      <w:pPr>
        <w:pStyle w:val="TOC2"/>
        <w:tabs>
          <w:tab w:val="right" w:leader="dot" w:pos="8306"/>
        </w:tabs>
      </w:pPr>
      <w:hyperlink w:anchor="_Toc19646" w:history="1">
        <w:r>
          <w:rPr>
            <w:rFonts w:ascii="仿宋" w:eastAsia="仿宋" w:hAnsi="仿宋" w:cs="仿宋" w:hint="eastAsia"/>
            <w:lang w:eastAsia="zh-CN"/>
          </w:rPr>
          <w:t>(三)、生态环境保护措施</w:t>
        </w:r>
        <w:r>
          <w:tab/>
        </w:r>
        <w:r>
          <w:fldChar w:fldCharType="begin"/>
        </w:r>
        <w:r>
          <w:instrText xml:space="preserve"> PAGEREF _Toc19646 \h </w:instrText>
        </w:r>
        <w:r>
          <w:fldChar w:fldCharType="separate"/>
        </w:r>
        <w:r>
          <w:t>27</w:t>
        </w:r>
        <w:r>
          <w:fldChar w:fldCharType="end"/>
        </w:r>
      </w:hyperlink>
    </w:p>
    <w:p>
      <w:pPr>
        <w:pStyle w:val="TOC2"/>
        <w:tabs>
          <w:tab w:val="right" w:leader="dot" w:pos="8306"/>
        </w:tabs>
      </w:pPr>
      <w:hyperlink w:anchor="_Toc20018" w:history="1">
        <w:r>
          <w:rPr>
            <w:rFonts w:ascii="仿宋" w:eastAsia="仿宋" w:hAnsi="仿宋" w:cs="仿宋" w:hint="eastAsia"/>
            <w:lang w:eastAsia="zh-CN"/>
          </w:rPr>
          <w:t>(四)、地质灾害影响分析</w:t>
        </w:r>
        <w:r>
          <w:tab/>
        </w:r>
        <w:r>
          <w:fldChar w:fldCharType="begin"/>
        </w:r>
        <w:r>
          <w:instrText xml:space="preserve"> PAGEREF _Toc20018 \h </w:instrText>
        </w:r>
        <w:r>
          <w:fldChar w:fldCharType="separate"/>
        </w:r>
        <w:r>
          <w:t>29</w:t>
        </w:r>
        <w:r>
          <w:fldChar w:fldCharType="end"/>
        </w:r>
      </w:hyperlink>
    </w:p>
    <w:p>
      <w:pPr>
        <w:pStyle w:val="TOC2"/>
        <w:tabs>
          <w:tab w:val="right" w:leader="dot" w:pos="8306"/>
        </w:tabs>
      </w:pPr>
      <w:hyperlink w:anchor="_Toc4079" w:history="1">
        <w:r>
          <w:rPr>
            <w:rFonts w:ascii="仿宋" w:eastAsia="仿宋" w:hAnsi="仿宋" w:cs="仿宋" w:hint="eastAsia"/>
            <w:lang w:eastAsia="zh-CN"/>
          </w:rPr>
          <w:t>(五)、特殊环境影响</w:t>
        </w:r>
        <w:r>
          <w:tab/>
        </w:r>
        <w:r>
          <w:fldChar w:fldCharType="begin"/>
        </w:r>
        <w:r>
          <w:instrText xml:space="preserve"> PAGEREF _Toc4079 \h </w:instrText>
        </w:r>
        <w:r>
          <w:fldChar w:fldCharType="separate"/>
        </w:r>
        <w:r>
          <w:t>31</w:t>
        </w:r>
        <w:r>
          <w:fldChar w:fldCharType="end"/>
        </w:r>
      </w:hyperlink>
    </w:p>
    <w:p>
      <w:pPr>
        <w:pStyle w:val="TOC1"/>
        <w:tabs>
          <w:tab w:val="right" w:leader="dot" w:pos="8306"/>
        </w:tabs>
      </w:pPr>
      <w:hyperlink w:anchor="_Toc32672" w:history="1">
        <w:r>
          <w:rPr>
            <w:rFonts w:ascii="仿宋" w:eastAsia="仿宋" w:hAnsi="仿宋" w:cs="仿宋" w:hint="eastAsia"/>
            <w:lang w:eastAsia="zh-CN"/>
          </w:rPr>
          <w:t>七、环境保护与绿色发展</w:t>
        </w:r>
        <w:r>
          <w:tab/>
        </w:r>
        <w:r>
          <w:fldChar w:fldCharType="begin"/>
        </w:r>
        <w:r>
          <w:instrText xml:space="preserve"> PAGEREF _Toc32672 \h </w:instrText>
        </w:r>
        <w:r>
          <w:fldChar w:fldCharType="separate"/>
        </w:r>
        <w:r>
          <w:t>32</w:t>
        </w:r>
        <w:r>
          <w:fldChar w:fldCharType="end"/>
        </w:r>
      </w:hyperlink>
    </w:p>
    <w:p>
      <w:pPr>
        <w:pStyle w:val="TOC2"/>
        <w:tabs>
          <w:tab w:val="right" w:leader="dot" w:pos="8306"/>
        </w:tabs>
      </w:pPr>
      <w:hyperlink w:anchor="_Toc15429" w:history="1">
        <w:r>
          <w:rPr>
            <w:rFonts w:ascii="仿宋" w:eastAsia="仿宋" w:hAnsi="仿宋" w:cs="仿宋" w:hint="eastAsia"/>
            <w:lang w:eastAsia="zh-CN"/>
          </w:rPr>
          <w:t>(一)、环境保护措施</w:t>
        </w:r>
        <w:r>
          <w:tab/>
        </w:r>
        <w:r>
          <w:fldChar w:fldCharType="begin"/>
        </w:r>
        <w:r>
          <w:instrText xml:space="preserve"> PAGEREF _Toc15429 \h </w:instrText>
        </w:r>
        <w:r>
          <w:fldChar w:fldCharType="separate"/>
        </w:r>
        <w:r>
          <w:t>32</w:t>
        </w:r>
        <w:r>
          <w:fldChar w:fldCharType="end"/>
        </w:r>
      </w:hyperlink>
    </w:p>
    <w:p>
      <w:pPr>
        <w:pStyle w:val="TOC2"/>
        <w:tabs>
          <w:tab w:val="right" w:leader="dot" w:pos="8306"/>
        </w:tabs>
      </w:pPr>
      <w:hyperlink w:anchor="_Toc9179" w:history="1">
        <w:r>
          <w:rPr>
            <w:rFonts w:ascii="仿宋" w:eastAsia="仿宋" w:hAnsi="仿宋" w:cs="仿宋" w:hint="eastAsia"/>
            <w:lang w:eastAsia="zh-CN"/>
          </w:rPr>
          <w:t>(二)、绿色发展与可持续发展策略</w:t>
        </w:r>
        <w:r>
          <w:tab/>
        </w:r>
        <w:r>
          <w:fldChar w:fldCharType="begin"/>
        </w:r>
        <w:r>
          <w:instrText xml:space="preserve"> PAGEREF _Toc9179 \h </w:instrText>
        </w:r>
        <w:r>
          <w:fldChar w:fldCharType="separate"/>
        </w:r>
        <w:r>
          <w:t>33</w:t>
        </w:r>
        <w:r>
          <w:fldChar w:fldCharType="end"/>
        </w:r>
      </w:hyperlink>
    </w:p>
    <w:p>
      <w:pPr>
        <w:pStyle w:val="TOC1"/>
        <w:tabs>
          <w:tab w:val="right" w:leader="dot" w:pos="8306"/>
        </w:tabs>
      </w:pPr>
      <w:hyperlink w:anchor="_Toc4727" w:history="1">
        <w:r>
          <w:rPr>
            <w:rFonts w:ascii="仿宋" w:eastAsia="仿宋" w:hAnsi="仿宋" w:cs="仿宋" w:hint="eastAsia"/>
            <w:lang w:eastAsia="zh-CN"/>
          </w:rPr>
          <w:t>八、客户关系管理与市场拓展</w:t>
        </w:r>
        <w:r>
          <w:tab/>
        </w:r>
        <w:r>
          <w:fldChar w:fldCharType="begin"/>
        </w:r>
        <w:r>
          <w:instrText xml:space="preserve"> PAGEREF _Toc4727 \h </w:instrText>
        </w:r>
        <w:r>
          <w:fldChar w:fldCharType="separate"/>
        </w:r>
        <w:r>
          <w:t>35</w:t>
        </w:r>
        <w:r>
          <w:fldChar w:fldCharType="end"/>
        </w:r>
      </w:hyperlink>
    </w:p>
    <w:p>
      <w:pPr>
        <w:pStyle w:val="TOC2"/>
        <w:tabs>
          <w:tab w:val="right" w:leader="dot" w:pos="8306"/>
        </w:tabs>
      </w:pPr>
      <w:hyperlink w:anchor="_Toc7359" w:history="1">
        <w:r>
          <w:rPr>
            <w:rFonts w:ascii="仿宋" w:eastAsia="仿宋" w:hAnsi="仿宋" w:cs="仿宋" w:hint="eastAsia"/>
            <w:lang w:eastAsia="zh-CN"/>
          </w:rPr>
          <w:t>(一)、客户关系管理策略</w:t>
        </w:r>
        <w:r>
          <w:tab/>
        </w:r>
        <w:r>
          <w:fldChar w:fldCharType="begin"/>
        </w:r>
        <w:r>
          <w:instrText xml:space="preserve"> PAGEREF _Toc7359 \h </w:instrText>
        </w:r>
        <w:r>
          <w:fldChar w:fldCharType="separate"/>
        </w:r>
        <w:r>
          <w:t>35</w:t>
        </w:r>
        <w:r>
          <w:fldChar w:fldCharType="end"/>
        </w:r>
      </w:hyperlink>
    </w:p>
    <w:p>
      <w:pPr>
        <w:pStyle w:val="TOC2"/>
        <w:tabs>
          <w:tab w:val="right" w:leader="dot" w:pos="8306"/>
        </w:tabs>
      </w:pPr>
      <w:hyperlink w:anchor="_Toc26881" w:history="1">
        <w:r>
          <w:rPr>
            <w:rFonts w:ascii="仿宋" w:eastAsia="仿宋" w:hAnsi="仿宋" w:cs="仿宋" w:hint="eastAsia"/>
            <w:lang w:eastAsia="zh-CN"/>
          </w:rPr>
          <w:t>(二)、市场拓展方案</w:t>
        </w:r>
        <w:r>
          <w:tab/>
        </w:r>
        <w:r>
          <w:fldChar w:fldCharType="begin"/>
        </w:r>
        <w:r>
          <w:instrText xml:space="preserve"> PAGEREF _Toc26881 \h </w:instrText>
        </w:r>
        <w:r>
          <w:fldChar w:fldCharType="separate"/>
        </w:r>
        <w:r>
          <w:t>36</w:t>
        </w:r>
        <w:r>
          <w:fldChar w:fldCharType="end"/>
        </w:r>
      </w:hyperlink>
    </w:p>
    <w:p>
      <w:pPr>
        <w:pStyle w:val="TOC1"/>
        <w:tabs>
          <w:tab w:val="right" w:leader="dot" w:pos="8306"/>
        </w:tabs>
      </w:pPr>
      <w:hyperlink w:anchor="_Toc15002" w:history="1">
        <w:r>
          <w:rPr>
            <w:rFonts w:ascii="仿宋" w:eastAsia="仿宋" w:hAnsi="仿宋" w:cs="仿宋" w:hint="eastAsia"/>
            <w:lang w:eastAsia="zh-CN"/>
          </w:rPr>
          <w:t>九、环境保护与治理方案</w:t>
        </w:r>
        <w:r>
          <w:tab/>
        </w:r>
        <w:r>
          <w:fldChar w:fldCharType="begin"/>
        </w:r>
        <w:r>
          <w:instrText xml:space="preserve"> PAGEREF _Toc15002 \h </w:instrText>
        </w:r>
        <w:r>
          <w:fldChar w:fldCharType="separate"/>
        </w:r>
        <w:r>
          <w:t>37</w:t>
        </w:r>
        <w:r>
          <w:fldChar w:fldCharType="end"/>
        </w:r>
      </w:hyperlink>
    </w:p>
    <w:p>
      <w:pPr>
        <w:pStyle w:val="TOC2"/>
        <w:tabs>
          <w:tab w:val="right" w:leader="dot" w:pos="8306"/>
        </w:tabs>
      </w:pPr>
      <w:hyperlink w:anchor="_Toc31643" w:history="1">
        <w:r>
          <w:rPr>
            <w:rFonts w:ascii="仿宋" w:eastAsia="仿宋" w:hAnsi="仿宋" w:cs="仿宋" w:hint="eastAsia"/>
            <w:lang w:eastAsia="zh-CN"/>
          </w:rPr>
          <w:t>(一)、项目环境影响评估</w:t>
        </w:r>
        <w:r>
          <w:tab/>
        </w:r>
        <w:r>
          <w:fldChar w:fldCharType="begin"/>
        </w:r>
        <w:r>
          <w:instrText xml:space="preserve"> PAGEREF _Toc31643 \h </w:instrText>
        </w:r>
        <w:r>
          <w:fldChar w:fldCharType="separate"/>
        </w:r>
        <w:r>
          <w:t>37</w:t>
        </w:r>
        <w:r>
          <w:fldChar w:fldCharType="end"/>
        </w:r>
      </w:hyperlink>
    </w:p>
    <w:p>
      <w:pPr>
        <w:pStyle w:val="TOC2"/>
        <w:tabs>
          <w:tab w:val="right" w:leader="dot" w:pos="8306"/>
        </w:tabs>
      </w:pPr>
      <w:hyperlink w:anchor="_Toc19559" w:history="1">
        <w:r>
          <w:rPr>
            <w:rFonts w:ascii="仿宋" w:eastAsia="仿宋" w:hAnsi="仿宋" w:cs="仿宋" w:hint="eastAsia"/>
            <w:lang w:eastAsia="zh-CN"/>
          </w:rPr>
          <w:t>(二)、环境保护措施与治理方案</w:t>
        </w:r>
        <w:r>
          <w:tab/>
        </w:r>
        <w:r>
          <w:fldChar w:fldCharType="begin"/>
        </w:r>
        <w:r>
          <w:instrText xml:space="preserve"> PAGEREF _Toc19559 \h </w:instrText>
        </w:r>
        <w:r>
          <w:fldChar w:fldCharType="separate"/>
        </w:r>
        <w:r>
          <w:t>37</w:t>
        </w:r>
        <w:r>
          <w:fldChar w:fldCharType="end"/>
        </w:r>
      </w:hyperlink>
    </w:p>
    <w:p>
      <w:pPr>
        <w:pStyle w:val="TOC1"/>
        <w:tabs>
          <w:tab w:val="right" w:leader="dot" w:pos="8306"/>
        </w:tabs>
      </w:pPr>
      <w:hyperlink w:anchor="_Toc16139" w:history="1">
        <w:r>
          <w:rPr>
            <w:rFonts w:ascii="仿宋" w:eastAsia="仿宋" w:hAnsi="仿宋" w:cs="仿宋" w:hint="eastAsia"/>
            <w:lang w:eastAsia="zh-CN"/>
          </w:rPr>
          <w:t>十、项目质量与标准</w:t>
        </w:r>
        <w:r>
          <w:tab/>
        </w:r>
        <w:r>
          <w:fldChar w:fldCharType="begin"/>
        </w:r>
        <w:r>
          <w:instrText xml:space="preserve"> PAGEREF _Toc16139 \h </w:instrText>
        </w:r>
        <w:r>
          <w:fldChar w:fldCharType="separate"/>
        </w:r>
        <w:r>
          <w:t>38</w:t>
        </w:r>
        <w:r>
          <w:fldChar w:fldCharType="end"/>
        </w:r>
      </w:hyperlink>
    </w:p>
    <w:p>
      <w:pPr>
        <w:pStyle w:val="TOC2"/>
        <w:tabs>
          <w:tab w:val="right" w:leader="dot" w:pos="8306"/>
        </w:tabs>
      </w:pPr>
      <w:hyperlink w:anchor="_Toc5815" w:history="1">
        <w:r>
          <w:rPr>
            <w:rFonts w:ascii="仿宋" w:eastAsia="仿宋" w:hAnsi="仿宋" w:cs="仿宋" w:hint="eastAsia"/>
            <w:lang w:eastAsia="zh-CN"/>
          </w:rPr>
          <w:t>(一)、质量保障体系</w:t>
        </w:r>
        <w:r>
          <w:tab/>
        </w:r>
        <w:r>
          <w:fldChar w:fldCharType="begin"/>
        </w:r>
        <w:r>
          <w:instrText xml:space="preserve"> PAGEREF _Toc5815 \h </w:instrText>
        </w:r>
        <w:r>
          <w:fldChar w:fldCharType="separate"/>
        </w:r>
        <w:r>
          <w:t>38</w:t>
        </w:r>
        <w:r>
          <w:fldChar w:fldCharType="end"/>
        </w:r>
      </w:hyperlink>
    </w:p>
    <w:p>
      <w:pPr>
        <w:pStyle w:val="TOC2"/>
        <w:tabs>
          <w:tab w:val="right" w:leader="dot" w:pos="8306"/>
        </w:tabs>
      </w:pPr>
      <w:hyperlink w:anchor="_Toc9435" w:history="1">
        <w:r>
          <w:rPr>
            <w:rFonts w:ascii="仿宋" w:eastAsia="仿宋" w:hAnsi="仿宋" w:cs="仿宋" w:hint="eastAsia"/>
            <w:lang w:eastAsia="zh-CN"/>
          </w:rPr>
          <w:t>(二)、标准化作业流程</w:t>
        </w:r>
        <w:r>
          <w:tab/>
        </w:r>
        <w:r>
          <w:fldChar w:fldCharType="begin"/>
        </w:r>
        <w:r>
          <w:instrText xml:space="preserve"> PAGEREF _Toc9435 \h </w:instrText>
        </w:r>
        <w:r>
          <w:fldChar w:fldCharType="separate"/>
        </w:r>
        <w:r>
          <w:t>40</w:t>
        </w:r>
        <w:r>
          <w:fldChar w:fldCharType="end"/>
        </w:r>
      </w:hyperlink>
    </w:p>
    <w:p>
      <w:pPr>
        <w:pStyle w:val="TOC2"/>
        <w:tabs>
          <w:tab w:val="right" w:leader="dot" w:pos="8306"/>
        </w:tabs>
      </w:pPr>
      <w:hyperlink w:anchor="_Toc3880" w:history="1">
        <w:r>
          <w:rPr>
            <w:rFonts w:ascii="仿宋" w:eastAsia="仿宋" w:hAnsi="仿宋" w:cs="仿宋" w:hint="eastAsia"/>
            <w:lang w:eastAsia="zh-CN"/>
          </w:rPr>
          <w:t>(三)、质量监控与评估</w:t>
        </w:r>
        <w:r>
          <w:tab/>
        </w:r>
        <w:r>
          <w:fldChar w:fldCharType="begin"/>
        </w:r>
        <w:r>
          <w:instrText xml:space="preserve"> PAGEREF _Toc3880 \h </w:instrText>
        </w:r>
        <w:r>
          <w:fldChar w:fldCharType="separate"/>
        </w:r>
        <w:r>
          <w:t>41</w:t>
        </w:r>
        <w:r>
          <w:fldChar w:fldCharType="end"/>
        </w:r>
      </w:hyperlink>
    </w:p>
    <w:p>
      <w:pPr>
        <w:pStyle w:val="TOC2"/>
        <w:tabs>
          <w:tab w:val="right" w:leader="dot" w:pos="8306"/>
        </w:tabs>
      </w:pPr>
      <w:hyperlink w:anchor="_Toc21890" w:history="1">
        <w:r>
          <w:rPr>
            <w:rFonts w:ascii="仿宋" w:eastAsia="仿宋" w:hAnsi="仿宋" w:cs="仿宋" w:hint="eastAsia"/>
            <w:lang w:eastAsia="zh-CN"/>
          </w:rPr>
          <w:t>(四)、质量改进计划</w:t>
        </w:r>
        <w:r>
          <w:tab/>
        </w:r>
        <w:r>
          <w:fldChar w:fldCharType="begin"/>
        </w:r>
        <w:r>
          <w:instrText xml:space="preserve"> PAGEREF _Toc21890 \h </w:instrText>
        </w:r>
        <w:r>
          <w:fldChar w:fldCharType="separate"/>
        </w:r>
        <w:r>
          <w:t>42</w:t>
        </w:r>
        <w:r>
          <w:fldChar w:fldCharType="end"/>
        </w:r>
      </w:hyperlink>
    </w:p>
    <w:p>
      <w:pPr>
        <w:pStyle w:val="TOC1"/>
        <w:tabs>
          <w:tab w:val="right" w:leader="dot" w:pos="8306"/>
        </w:tabs>
      </w:pPr>
      <w:hyperlink w:anchor="_Toc26719" w:history="1">
        <w:r>
          <w:rPr>
            <w:rFonts w:ascii="仿宋" w:eastAsia="仿宋" w:hAnsi="仿宋" w:cs="仿宋" w:hint="eastAsia"/>
            <w:lang w:eastAsia="zh-CN"/>
          </w:rPr>
          <w:t>十一、项目变更管理</w:t>
        </w:r>
        <w:r>
          <w:tab/>
        </w:r>
        <w:r>
          <w:fldChar w:fldCharType="begin"/>
        </w:r>
        <w:r>
          <w:instrText xml:space="preserve"> PAGEREF _Toc26719 \h </w:instrText>
        </w:r>
        <w:r>
          <w:fldChar w:fldCharType="separate"/>
        </w:r>
        <w:r>
          <w:t>44</w:t>
        </w:r>
        <w:r>
          <w:fldChar w:fldCharType="end"/>
        </w:r>
      </w:hyperlink>
    </w:p>
    <w:p>
      <w:pPr>
        <w:pStyle w:val="TOC2"/>
        <w:tabs>
          <w:tab w:val="right" w:leader="dot" w:pos="8306"/>
        </w:tabs>
      </w:pPr>
      <w:hyperlink w:anchor="_Toc23800" w:history="1">
        <w:r>
          <w:rPr>
            <w:rFonts w:ascii="仿宋" w:eastAsia="仿宋" w:hAnsi="仿宋" w:cs="仿宋" w:hint="eastAsia"/>
            <w:lang w:eastAsia="zh-CN"/>
          </w:rPr>
          <w:t>(一)、变更控制流程</w:t>
        </w:r>
        <w:r>
          <w:tab/>
        </w:r>
        <w:r>
          <w:fldChar w:fldCharType="begin"/>
        </w:r>
        <w:r>
          <w:instrText xml:space="preserve"> PAGEREF _Toc23800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3" w:history="1">
        <w:r>
          <w:rPr>
            <w:rFonts w:ascii="仿宋" w:eastAsia="仿宋" w:hAnsi="仿宋" w:cs="仿宋" w:hint="eastAsia"/>
            <w:lang w:eastAsia="zh-CN"/>
          </w:rPr>
          <w:t>(二)、影响评估与处理</w:t>
        </w:r>
        <w:r>
          <w:tab/>
        </w:r>
        <w:r>
          <w:fldChar w:fldCharType="begin"/>
        </w:r>
        <w:r>
          <w:instrText xml:space="preserve"> PAGEREF _Toc6863 \h </w:instrText>
        </w:r>
        <w:r>
          <w:fldChar w:fldCharType="separate"/>
        </w:r>
        <w:r>
          <w:t>44</w:t>
        </w:r>
        <w:r>
          <w:fldChar w:fldCharType="end"/>
        </w:r>
      </w:hyperlink>
    </w:p>
    <w:p>
      <w:pPr>
        <w:pStyle w:val="TOC2"/>
        <w:tabs>
          <w:tab w:val="right" w:leader="dot" w:pos="8306"/>
        </w:tabs>
      </w:pPr>
      <w:hyperlink w:anchor="_Toc25811" w:history="1">
        <w:r>
          <w:rPr>
            <w:rFonts w:ascii="仿宋" w:eastAsia="仿宋" w:hAnsi="仿宋" w:cs="仿宋" w:hint="eastAsia"/>
            <w:lang w:eastAsia="zh-CN"/>
          </w:rPr>
          <w:t>(三)、变更记录与追踪</w:t>
        </w:r>
        <w:r>
          <w:tab/>
        </w:r>
        <w:r>
          <w:fldChar w:fldCharType="begin"/>
        </w:r>
        <w:r>
          <w:instrText xml:space="preserve"> PAGEREF _Toc25811 \h </w:instrText>
        </w:r>
        <w:r>
          <w:fldChar w:fldCharType="separate"/>
        </w:r>
        <w:r>
          <w:t>46</w:t>
        </w:r>
        <w:r>
          <w:fldChar w:fldCharType="end"/>
        </w:r>
      </w:hyperlink>
    </w:p>
    <w:p>
      <w:pPr>
        <w:pStyle w:val="TOC2"/>
        <w:tabs>
          <w:tab w:val="right" w:leader="dot" w:pos="8306"/>
        </w:tabs>
      </w:pPr>
      <w:hyperlink w:anchor="_Toc14561" w:history="1">
        <w:r>
          <w:rPr>
            <w:rFonts w:ascii="仿宋" w:eastAsia="仿宋" w:hAnsi="仿宋" w:cs="仿宋" w:hint="eastAsia"/>
            <w:lang w:eastAsia="zh-CN"/>
          </w:rPr>
          <w:t>(四)、变更管理策略</w:t>
        </w:r>
        <w:r>
          <w:tab/>
        </w:r>
        <w:r>
          <w:fldChar w:fldCharType="begin"/>
        </w:r>
        <w:r>
          <w:instrText xml:space="preserve"> PAGEREF _Toc14561 \h </w:instrText>
        </w:r>
        <w:r>
          <w:fldChar w:fldCharType="separate"/>
        </w:r>
        <w:r>
          <w:t>48</w:t>
        </w:r>
        <w:r>
          <w:fldChar w:fldCharType="end"/>
        </w:r>
      </w:hyperlink>
    </w:p>
    <w:p>
      <w:pPr>
        <w:pStyle w:val="TOC1"/>
        <w:tabs>
          <w:tab w:val="right" w:leader="dot" w:pos="8306"/>
        </w:tabs>
      </w:pPr>
      <w:hyperlink w:anchor="_Toc12377" w:history="1">
        <w:r>
          <w:rPr>
            <w:rFonts w:ascii="仿宋" w:eastAsia="仿宋" w:hAnsi="仿宋" w:cs="仿宋" w:hint="eastAsia"/>
            <w:lang w:eastAsia="zh-CN"/>
          </w:rPr>
          <w:t>十二、土地利用与规划方案</w:t>
        </w:r>
        <w:r>
          <w:tab/>
        </w:r>
        <w:r>
          <w:fldChar w:fldCharType="begin"/>
        </w:r>
        <w:r>
          <w:instrText xml:space="preserve"> PAGEREF _Toc12377 \h </w:instrText>
        </w:r>
        <w:r>
          <w:fldChar w:fldCharType="separate"/>
        </w:r>
        <w:r>
          <w:t>49</w:t>
        </w:r>
        <w:r>
          <w:fldChar w:fldCharType="end"/>
        </w:r>
      </w:hyperlink>
    </w:p>
    <w:p>
      <w:pPr>
        <w:pStyle w:val="TOC2"/>
        <w:tabs>
          <w:tab w:val="right" w:leader="dot" w:pos="8306"/>
        </w:tabs>
      </w:pPr>
      <w:hyperlink w:anchor="_Toc4407" w:history="1">
        <w:r>
          <w:rPr>
            <w:rFonts w:ascii="仿宋" w:eastAsia="仿宋" w:hAnsi="仿宋" w:cs="仿宋" w:hint="eastAsia"/>
            <w:lang w:eastAsia="zh-CN"/>
          </w:rPr>
          <w:t>(一)、项目用地情况分析</w:t>
        </w:r>
        <w:r>
          <w:tab/>
        </w:r>
        <w:r>
          <w:fldChar w:fldCharType="begin"/>
        </w:r>
        <w:r>
          <w:instrText xml:space="preserve"> PAGEREF _Toc4407 \h </w:instrText>
        </w:r>
        <w:r>
          <w:fldChar w:fldCharType="separate"/>
        </w:r>
        <w:r>
          <w:t>49</w:t>
        </w:r>
        <w:r>
          <w:fldChar w:fldCharType="end"/>
        </w:r>
      </w:hyperlink>
    </w:p>
    <w:p>
      <w:pPr>
        <w:pStyle w:val="TOC2"/>
        <w:tabs>
          <w:tab w:val="right" w:leader="dot" w:pos="8306"/>
        </w:tabs>
      </w:pPr>
      <w:hyperlink w:anchor="_Toc29239" w:history="1">
        <w:r>
          <w:rPr>
            <w:rFonts w:ascii="仿宋" w:eastAsia="仿宋" w:hAnsi="仿宋" w:cs="仿宋" w:hint="eastAsia"/>
            <w:lang w:eastAsia="zh-CN"/>
          </w:rPr>
          <w:t>(二)、土地利用规划方案</w:t>
        </w:r>
        <w:r>
          <w:tab/>
        </w:r>
        <w:r>
          <w:fldChar w:fldCharType="begin"/>
        </w:r>
        <w:r>
          <w:instrText xml:space="preserve"> PAGEREF _Toc29239 \h </w:instrText>
        </w:r>
        <w:r>
          <w:fldChar w:fldCharType="separate"/>
        </w:r>
        <w:r>
          <w:t>50</w:t>
        </w:r>
        <w:r>
          <w:fldChar w:fldCharType="end"/>
        </w:r>
      </w:hyperlink>
    </w:p>
    <w:p>
      <w:pPr>
        <w:pStyle w:val="TOC1"/>
        <w:tabs>
          <w:tab w:val="right" w:leader="dot" w:pos="8306"/>
        </w:tabs>
      </w:pPr>
      <w:hyperlink w:anchor="_Toc30749" w:history="1">
        <w:r>
          <w:rPr>
            <w:rFonts w:ascii="仿宋" w:eastAsia="仿宋" w:hAnsi="仿宋" w:cs="仿宋" w:hint="eastAsia"/>
            <w:lang w:eastAsia="zh-CN"/>
          </w:rPr>
          <w:t>十三、人力资源管理与开发</w:t>
        </w:r>
        <w:r>
          <w:tab/>
        </w:r>
        <w:r>
          <w:fldChar w:fldCharType="begin"/>
        </w:r>
        <w:r>
          <w:instrText xml:space="preserve"> PAGEREF _Toc30749 \h </w:instrText>
        </w:r>
        <w:r>
          <w:fldChar w:fldCharType="separate"/>
        </w:r>
        <w:r>
          <w:t>52</w:t>
        </w:r>
        <w:r>
          <w:fldChar w:fldCharType="end"/>
        </w:r>
      </w:hyperlink>
    </w:p>
    <w:p>
      <w:pPr>
        <w:pStyle w:val="TOC2"/>
        <w:tabs>
          <w:tab w:val="right" w:leader="dot" w:pos="8306"/>
        </w:tabs>
      </w:pPr>
      <w:hyperlink w:anchor="_Toc4270" w:history="1">
        <w:r>
          <w:rPr>
            <w:rFonts w:ascii="仿宋" w:eastAsia="仿宋" w:hAnsi="仿宋" w:cs="仿宋" w:hint="eastAsia"/>
            <w:lang w:eastAsia="zh-CN"/>
          </w:rPr>
          <w:t>(一)、人力资源规划</w:t>
        </w:r>
        <w:r>
          <w:tab/>
        </w:r>
        <w:r>
          <w:fldChar w:fldCharType="begin"/>
        </w:r>
        <w:r>
          <w:instrText xml:space="preserve"> PAGEREF _Toc4270 \h </w:instrText>
        </w:r>
        <w:r>
          <w:fldChar w:fldCharType="separate"/>
        </w:r>
        <w:r>
          <w:t>52</w:t>
        </w:r>
        <w:r>
          <w:fldChar w:fldCharType="end"/>
        </w:r>
      </w:hyperlink>
    </w:p>
    <w:p>
      <w:pPr>
        <w:pStyle w:val="TOC2"/>
        <w:tabs>
          <w:tab w:val="right" w:leader="dot" w:pos="8306"/>
        </w:tabs>
      </w:pPr>
      <w:hyperlink w:anchor="_Toc6498" w:history="1">
        <w:r>
          <w:rPr>
            <w:rFonts w:ascii="仿宋" w:eastAsia="仿宋" w:hAnsi="仿宋" w:cs="仿宋" w:hint="eastAsia"/>
            <w:lang w:eastAsia="zh-CN"/>
          </w:rPr>
          <w:t>(二)、人力资源开发与培训</w:t>
        </w:r>
        <w:r>
          <w:tab/>
        </w:r>
        <w:r>
          <w:fldChar w:fldCharType="begin"/>
        </w:r>
        <w:r>
          <w:instrText xml:space="preserve"> PAGEREF _Toc6498 \h </w:instrText>
        </w:r>
        <w:r>
          <w:fldChar w:fldCharType="separate"/>
        </w:r>
        <w:r>
          <w:t>53</w:t>
        </w:r>
        <w:r>
          <w:fldChar w:fldCharType="end"/>
        </w:r>
      </w:hyperlink>
    </w:p>
    <w:p>
      <w:pPr>
        <w:pStyle w:val="TOC1"/>
        <w:tabs>
          <w:tab w:val="right" w:leader="dot" w:pos="8306"/>
        </w:tabs>
      </w:pPr>
      <w:hyperlink w:anchor="_Toc21629" w:history="1">
        <w:r>
          <w:rPr>
            <w:rFonts w:ascii="仿宋" w:eastAsia="仿宋" w:hAnsi="仿宋" w:cs="仿宋" w:hint="eastAsia"/>
            <w:lang w:eastAsia="zh-CN"/>
          </w:rPr>
          <w:t>十四、项目施工方案</w:t>
        </w:r>
        <w:r>
          <w:tab/>
        </w:r>
        <w:r>
          <w:fldChar w:fldCharType="begin"/>
        </w:r>
        <w:r>
          <w:instrText xml:space="preserve"> PAGEREF _Toc21629 \h </w:instrText>
        </w:r>
        <w:r>
          <w:fldChar w:fldCharType="separate"/>
        </w:r>
        <w:r>
          <w:t>56</w:t>
        </w:r>
        <w:r>
          <w:fldChar w:fldCharType="end"/>
        </w:r>
      </w:hyperlink>
    </w:p>
    <w:p>
      <w:pPr>
        <w:pStyle w:val="TOC2"/>
        <w:tabs>
          <w:tab w:val="right" w:leader="dot" w:pos="8306"/>
        </w:tabs>
      </w:pPr>
      <w:hyperlink w:anchor="_Toc32312" w:history="1">
        <w:r>
          <w:rPr>
            <w:rFonts w:ascii="仿宋" w:eastAsia="仿宋" w:hAnsi="仿宋" w:cs="仿宋" w:hint="eastAsia"/>
            <w:lang w:eastAsia="zh-CN"/>
          </w:rPr>
          <w:t>(一)、施工组织设计</w:t>
        </w:r>
        <w:r>
          <w:tab/>
        </w:r>
        <w:r>
          <w:fldChar w:fldCharType="begin"/>
        </w:r>
        <w:r>
          <w:instrText xml:space="preserve"> PAGEREF _Toc32312 \h </w:instrText>
        </w:r>
        <w:r>
          <w:fldChar w:fldCharType="separate"/>
        </w:r>
        <w:r>
          <w:t>56</w:t>
        </w:r>
        <w:r>
          <w:fldChar w:fldCharType="end"/>
        </w:r>
      </w:hyperlink>
    </w:p>
    <w:p>
      <w:pPr>
        <w:pStyle w:val="TOC2"/>
        <w:tabs>
          <w:tab w:val="right" w:leader="dot" w:pos="8306"/>
        </w:tabs>
      </w:pPr>
      <w:hyperlink w:anchor="_Toc8147" w:history="1">
        <w:r>
          <w:rPr>
            <w:rFonts w:ascii="仿宋" w:eastAsia="仿宋" w:hAnsi="仿宋" w:cs="仿宋" w:hint="eastAsia"/>
            <w:lang w:eastAsia="zh-CN"/>
          </w:rPr>
          <w:t>(二)、施工工艺与技术路线</w:t>
        </w:r>
        <w:r>
          <w:tab/>
        </w:r>
        <w:r>
          <w:fldChar w:fldCharType="begin"/>
        </w:r>
        <w:r>
          <w:instrText xml:space="preserve"> PAGEREF _Toc8147 \h </w:instrText>
        </w:r>
        <w:r>
          <w:fldChar w:fldCharType="separate"/>
        </w:r>
        <w:r>
          <w:t>58</w:t>
        </w:r>
        <w:r>
          <w:fldChar w:fldCharType="end"/>
        </w:r>
      </w:hyperlink>
    </w:p>
    <w:p>
      <w:pPr>
        <w:pStyle w:val="TOC2"/>
        <w:tabs>
          <w:tab w:val="right" w:leader="dot" w:pos="8306"/>
        </w:tabs>
      </w:pPr>
      <w:hyperlink w:anchor="_Toc3784" w:history="1">
        <w:r>
          <w:rPr>
            <w:rFonts w:ascii="仿宋" w:eastAsia="仿宋" w:hAnsi="仿宋" w:cs="仿宋" w:hint="eastAsia"/>
            <w:lang w:eastAsia="zh-CN"/>
          </w:rPr>
          <w:t>(三)、关键节点施工计划</w:t>
        </w:r>
        <w:r>
          <w:tab/>
        </w:r>
        <w:r>
          <w:fldChar w:fldCharType="begin"/>
        </w:r>
        <w:r>
          <w:instrText xml:space="preserve"> PAGEREF _Toc3784 \h </w:instrText>
        </w:r>
        <w:r>
          <w:fldChar w:fldCharType="separate"/>
        </w:r>
        <w:r>
          <w:t>59</w:t>
        </w:r>
        <w:r>
          <w:fldChar w:fldCharType="end"/>
        </w:r>
      </w:hyperlink>
    </w:p>
    <w:p>
      <w:pPr>
        <w:pStyle w:val="TOC2"/>
        <w:tabs>
          <w:tab w:val="right" w:leader="dot" w:pos="8306"/>
        </w:tabs>
      </w:pPr>
      <w:hyperlink w:anchor="_Toc30217" w:history="1">
        <w:r>
          <w:rPr>
            <w:rFonts w:ascii="仿宋" w:eastAsia="仿宋" w:hAnsi="仿宋" w:cs="仿宋" w:hint="eastAsia"/>
            <w:lang w:eastAsia="zh-CN"/>
          </w:rPr>
          <w:t>(四)、施工现场管理</w:t>
        </w:r>
        <w:r>
          <w:tab/>
        </w:r>
        <w:r>
          <w:fldChar w:fldCharType="begin"/>
        </w:r>
        <w:r>
          <w:instrText xml:space="preserve"> PAGEREF _Toc30217 \h </w:instrText>
        </w:r>
        <w:r>
          <w:fldChar w:fldCharType="separate"/>
        </w:r>
        <w:r>
          <w:t>60</w:t>
        </w:r>
        <w:r>
          <w:fldChar w:fldCharType="end"/>
        </w:r>
      </w:hyperlink>
    </w:p>
    <w:p>
      <w:pPr>
        <w:pStyle w:val="TOC1"/>
        <w:tabs>
          <w:tab w:val="right" w:leader="dot" w:pos="8306"/>
        </w:tabs>
      </w:pPr>
      <w:hyperlink w:anchor="_Toc21909" w:history="1">
        <w:r>
          <w:rPr>
            <w:rFonts w:ascii="仿宋" w:eastAsia="仿宋" w:hAnsi="仿宋" w:cs="仿宋" w:hint="eastAsia"/>
            <w:lang w:eastAsia="zh-CN"/>
          </w:rPr>
          <w:t>十五、质量管理与控制</w:t>
        </w:r>
        <w:r>
          <w:tab/>
        </w:r>
        <w:r>
          <w:fldChar w:fldCharType="begin"/>
        </w:r>
        <w:r>
          <w:instrText xml:space="preserve"> PAGEREF _Toc21909 \h </w:instrText>
        </w:r>
        <w:r>
          <w:fldChar w:fldCharType="separate"/>
        </w:r>
        <w:r>
          <w:t>62</w:t>
        </w:r>
        <w:r>
          <w:fldChar w:fldCharType="end"/>
        </w:r>
      </w:hyperlink>
    </w:p>
    <w:p>
      <w:pPr>
        <w:pStyle w:val="TOC2"/>
        <w:tabs>
          <w:tab w:val="right" w:leader="dot" w:pos="8306"/>
        </w:tabs>
      </w:pPr>
      <w:hyperlink w:anchor="_Toc8695" w:history="1">
        <w:r>
          <w:rPr>
            <w:rFonts w:ascii="仿宋" w:eastAsia="仿宋" w:hAnsi="仿宋" w:cs="仿宋" w:hint="eastAsia"/>
            <w:lang w:eastAsia="zh-CN"/>
          </w:rPr>
          <w:t>(一)、质量管理体系建设</w:t>
        </w:r>
        <w:r>
          <w:tab/>
        </w:r>
        <w:r>
          <w:fldChar w:fldCharType="begin"/>
        </w:r>
        <w:r>
          <w:instrText xml:space="preserve"> PAGEREF _Toc8695 \h </w:instrText>
        </w:r>
        <w:r>
          <w:fldChar w:fldCharType="separate"/>
        </w:r>
        <w:r>
          <w:t>62</w:t>
        </w:r>
        <w:r>
          <w:fldChar w:fldCharType="end"/>
        </w:r>
      </w:hyperlink>
    </w:p>
    <w:p>
      <w:pPr>
        <w:pStyle w:val="TOC2"/>
        <w:tabs>
          <w:tab w:val="right" w:leader="dot" w:pos="8306"/>
        </w:tabs>
      </w:pPr>
      <w:hyperlink w:anchor="_Toc15087" w:history="1">
        <w:r>
          <w:rPr>
            <w:rFonts w:ascii="仿宋" w:eastAsia="仿宋" w:hAnsi="仿宋" w:cs="仿宋" w:hint="eastAsia"/>
            <w:lang w:eastAsia="zh-CN"/>
          </w:rPr>
          <w:t>(二)、质量控制措施</w:t>
        </w:r>
        <w:r>
          <w:tab/>
        </w:r>
        <w:r>
          <w:fldChar w:fldCharType="begin"/>
        </w:r>
        <w:r>
          <w:instrText xml:space="preserve"> PAGEREF _Toc15087 \h </w:instrText>
        </w:r>
        <w:r>
          <w:fldChar w:fldCharType="separate"/>
        </w:r>
        <w:r>
          <w:t>64</w:t>
        </w:r>
        <w:r>
          <w:fldChar w:fldCharType="end"/>
        </w:r>
      </w:hyperlink>
    </w:p>
    <w:p>
      <w:pPr>
        <w:pStyle w:val="TOC1"/>
        <w:tabs>
          <w:tab w:val="right" w:leader="dot" w:pos="8306"/>
        </w:tabs>
      </w:pPr>
      <w:hyperlink w:anchor="_Toc24833" w:history="1">
        <w:r>
          <w:rPr>
            <w:rFonts w:ascii="仿宋" w:eastAsia="仿宋" w:hAnsi="仿宋" w:cs="仿宋" w:hint="eastAsia"/>
            <w:lang w:eastAsia="zh-CN"/>
          </w:rPr>
          <w:t>十六、合作与交流机制建立</w:t>
        </w:r>
        <w:r>
          <w:tab/>
        </w:r>
        <w:r>
          <w:fldChar w:fldCharType="begin"/>
        </w:r>
        <w:r>
          <w:instrText xml:space="preserve"> PAGEREF _Toc24833 \h </w:instrText>
        </w:r>
        <w:r>
          <w:fldChar w:fldCharType="separate"/>
        </w:r>
        <w:r>
          <w:t>65</w:t>
        </w:r>
        <w:r>
          <w:fldChar w:fldCharType="end"/>
        </w:r>
      </w:hyperlink>
    </w:p>
    <w:p>
      <w:pPr>
        <w:pStyle w:val="TOC2"/>
        <w:tabs>
          <w:tab w:val="right" w:leader="dot" w:pos="8306"/>
        </w:tabs>
      </w:pPr>
      <w:hyperlink w:anchor="_Toc23293" w:history="1">
        <w:r>
          <w:rPr>
            <w:rFonts w:ascii="仿宋" w:eastAsia="仿宋" w:hAnsi="仿宋" w:cs="仿宋" w:hint="eastAsia"/>
            <w:lang w:eastAsia="zh-CN"/>
          </w:rPr>
          <w:t>(一)、合作伙伴选择与合作方式</w:t>
        </w:r>
        <w:r>
          <w:tab/>
        </w:r>
        <w:r>
          <w:fldChar w:fldCharType="begin"/>
        </w:r>
        <w:r>
          <w:instrText xml:space="preserve"> PAGEREF _Toc23293 \h </w:instrText>
        </w:r>
        <w:r>
          <w:fldChar w:fldCharType="separate"/>
        </w:r>
        <w:r>
          <w:t>65</w:t>
        </w:r>
        <w:r>
          <w:fldChar w:fldCharType="end"/>
        </w:r>
      </w:hyperlink>
    </w:p>
    <w:p>
      <w:pPr>
        <w:pStyle w:val="TOC2"/>
        <w:tabs>
          <w:tab w:val="right" w:leader="dot" w:pos="8306"/>
        </w:tabs>
      </w:pPr>
      <w:hyperlink w:anchor="_Toc19772" w:history="1">
        <w:r>
          <w:rPr>
            <w:rFonts w:ascii="仿宋" w:eastAsia="仿宋" w:hAnsi="仿宋" w:cs="仿宋" w:hint="eastAsia"/>
            <w:lang w:eastAsia="zh-CN"/>
          </w:rPr>
          <w:t>(二)、交流与合作平台搭建</w:t>
        </w:r>
        <w:r>
          <w:tab/>
        </w:r>
        <w:r>
          <w:fldChar w:fldCharType="begin"/>
        </w:r>
        <w:r>
          <w:instrText xml:space="preserve"> PAGEREF _Toc19772 \h </w:instrText>
        </w:r>
        <w:r>
          <w:fldChar w:fldCharType="separate"/>
        </w:r>
        <w:r>
          <w:t>66</w:t>
        </w:r>
        <w:r>
          <w:fldChar w:fldCharType="end"/>
        </w:r>
      </w:hyperlink>
    </w:p>
    <w:p>
      <w:pPr>
        <w:pStyle w:val="TOC1"/>
        <w:tabs>
          <w:tab w:val="right" w:leader="dot" w:pos="8306"/>
        </w:tabs>
      </w:pPr>
      <w:hyperlink w:anchor="_Toc6999" w:history="1">
        <w:r>
          <w:rPr>
            <w:rFonts w:ascii="仿宋" w:eastAsia="仿宋" w:hAnsi="仿宋" w:cs="仿宋" w:hint="eastAsia"/>
            <w:lang w:eastAsia="zh-CN"/>
          </w:rPr>
          <w:t>十七、成果转化与推广应用</w:t>
        </w:r>
        <w:r>
          <w:tab/>
        </w:r>
        <w:r>
          <w:fldChar w:fldCharType="begin"/>
        </w:r>
        <w:r>
          <w:instrText xml:space="preserve"> PAGEREF _Toc6999 \h </w:instrText>
        </w:r>
        <w:r>
          <w:fldChar w:fldCharType="separate"/>
        </w:r>
        <w:r>
          <w:t>68</w:t>
        </w:r>
        <w:r>
          <w:fldChar w:fldCharType="end"/>
        </w:r>
      </w:hyperlink>
    </w:p>
    <w:p>
      <w:pPr>
        <w:pStyle w:val="TOC2"/>
        <w:tabs>
          <w:tab w:val="right" w:leader="dot" w:pos="8306"/>
        </w:tabs>
      </w:pPr>
      <w:hyperlink w:anchor="_Toc12846" w:history="1">
        <w:r>
          <w:rPr>
            <w:rFonts w:ascii="仿宋" w:eastAsia="仿宋" w:hAnsi="仿宋" w:cs="仿宋" w:hint="eastAsia"/>
            <w:lang w:eastAsia="zh-CN"/>
          </w:rPr>
          <w:t>(一)、成果转化策略制定</w:t>
        </w:r>
        <w:r>
          <w:tab/>
        </w:r>
        <w:r>
          <w:fldChar w:fldCharType="begin"/>
        </w:r>
        <w:r>
          <w:instrText xml:space="preserve"> PAGEREF _Toc12846 \h </w:instrText>
        </w:r>
        <w:r>
          <w:fldChar w:fldCharType="separate"/>
        </w:r>
        <w:r>
          <w:t>68</w:t>
        </w:r>
        <w:r>
          <w:fldChar w:fldCharType="end"/>
        </w:r>
      </w:hyperlink>
    </w:p>
    <w:p>
      <w:pPr>
        <w:pStyle w:val="TOC2"/>
        <w:tabs>
          <w:tab w:val="right" w:leader="dot" w:pos="8306"/>
        </w:tabs>
      </w:pPr>
      <w:hyperlink w:anchor="_Toc23330" w:history="1">
        <w:r>
          <w:rPr>
            <w:rFonts w:ascii="仿宋" w:eastAsia="仿宋" w:hAnsi="仿宋" w:cs="仿宋" w:hint="eastAsia"/>
            <w:lang w:eastAsia="zh-CN"/>
          </w:rPr>
          <w:t>(二)、成果推广应用方案</w:t>
        </w:r>
        <w:r>
          <w:tab/>
        </w:r>
        <w:r>
          <w:fldChar w:fldCharType="begin"/>
        </w:r>
        <w:r>
          <w:instrText xml:space="preserve"> PAGEREF _Toc23330 \h </w:instrText>
        </w:r>
        <w:r>
          <w:fldChar w:fldCharType="separate"/>
        </w:r>
        <w:r>
          <w:t>69</w:t>
        </w:r>
        <w:r>
          <w:fldChar w:fldCharType="end"/>
        </w:r>
      </w:hyperlink>
    </w:p>
    <w:p>
      <w:pPr>
        <w:pStyle w:val="TOC1"/>
        <w:tabs>
          <w:tab w:val="right" w:leader="dot" w:pos="8306"/>
        </w:tabs>
      </w:pPr>
      <w:hyperlink w:anchor="_Toc1289" w:history="1">
        <w:r>
          <w:rPr>
            <w:rFonts w:ascii="仿宋" w:eastAsia="仿宋" w:hAnsi="仿宋" w:cs="仿宋" w:hint="eastAsia"/>
            <w:lang w:eastAsia="zh-CN"/>
          </w:rPr>
          <w:t>十八、法律法规与政策遵循</w:t>
        </w:r>
        <w:r>
          <w:tab/>
        </w:r>
        <w:r>
          <w:fldChar w:fldCharType="begin"/>
        </w:r>
        <w:r>
          <w:instrText xml:space="preserve"> PAGEREF _Toc1289 \h </w:instrText>
        </w:r>
        <w:r>
          <w:fldChar w:fldCharType="separate"/>
        </w:r>
        <w:r>
          <w:t>71</w:t>
        </w:r>
        <w:r>
          <w:fldChar w:fldCharType="end"/>
        </w:r>
      </w:hyperlink>
    </w:p>
    <w:p>
      <w:pPr>
        <w:pStyle w:val="TOC2"/>
        <w:tabs>
          <w:tab w:val="right" w:leader="dot" w:pos="8306"/>
        </w:tabs>
      </w:pPr>
      <w:hyperlink w:anchor="_Toc4475" w:history="1">
        <w:r>
          <w:rPr>
            <w:rFonts w:ascii="仿宋" w:eastAsia="仿宋" w:hAnsi="仿宋" w:cs="仿宋" w:hint="eastAsia"/>
            <w:lang w:eastAsia="zh-CN"/>
          </w:rPr>
          <w:t>(一)、法律法规遵守</w:t>
        </w:r>
        <w:r>
          <w:tab/>
        </w:r>
        <w:r>
          <w:fldChar w:fldCharType="begin"/>
        </w:r>
        <w:r>
          <w:instrText xml:space="preserve"> PAGEREF _Toc4475 \h </w:instrText>
        </w:r>
        <w:r>
          <w:fldChar w:fldCharType="separate"/>
        </w:r>
        <w:r>
          <w:t>71</w:t>
        </w:r>
        <w:r>
          <w:fldChar w:fldCharType="end"/>
        </w:r>
      </w:hyperlink>
    </w:p>
    <w:p>
      <w:pPr>
        <w:pStyle w:val="TOC2"/>
        <w:tabs>
          <w:tab w:val="right" w:leader="dot" w:pos="8306"/>
        </w:tabs>
      </w:pPr>
      <w:hyperlink w:anchor="_Toc9315" w:history="1">
        <w:r>
          <w:rPr>
            <w:rFonts w:ascii="仿宋" w:eastAsia="仿宋" w:hAnsi="仿宋" w:cs="仿宋" w:hint="eastAsia"/>
            <w:lang w:eastAsia="zh-CN"/>
          </w:rPr>
          <w:t>(二)、政策导向与利用</w:t>
        </w:r>
        <w:r>
          <w:tab/>
        </w:r>
        <w:r>
          <w:fldChar w:fldCharType="begin"/>
        </w:r>
        <w:r>
          <w:instrText xml:space="preserve"> PAGEREF _Toc9315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一、戊二酸二甲酯项目的技术资源开发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二、戊二酸二甲酯项目的人力资源管理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戊二酸二甲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三、戊二酸二甲酯项目的资金资源筹措与优化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戊二酸二甲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戊二酸二甲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戊二酸二甲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戊二酸二甲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4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戊二酸二甲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戊二酸二甲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戊二酸二甲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249"/>
      <w:r>
        <w:rPr>
          <w:rFonts w:ascii="仿宋" w:eastAsia="仿宋" w:hAnsi="仿宋" w:cs="仿宋" w:hint="eastAsia"/>
          <w:sz w:val="28"/>
          <w:lang w:eastAsia="zh-CN"/>
        </w:rPr>
        <w:t>二、戊二酸二甲酯项目概论</w:t>
      </w:r>
      <w:bookmarkEnd w:id="6"/>
    </w:p>
    <w:p>
      <w:pPr>
        <w:pStyle w:val="Heading2"/>
        <w:rPr>
          <w:rFonts w:ascii="仿宋" w:eastAsia="仿宋" w:hAnsi="仿宋" w:cs="仿宋" w:hint="eastAsia"/>
          <w:lang w:eastAsia="zh-CN"/>
        </w:rPr>
      </w:pPr>
      <w:bookmarkStart w:id="7" w:name="_Toc2377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戊二酸二甲酯项目的申报单位是“XXX实业发展公司”，这是一家在其所处行业内备受尊敬的企业。公司自成立以来，通过其在戊二酸二甲酯项目中表现出的创新精神和卓越执行力，在市场上赢得了显著的地位。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该公司的法定代表人秦XX，在戊二酸二甲酯项目及其他多个行业领域中都有着显著的贡献。秦XX以其出色的领导才能和敏锐的商业洞察力，带领公司在戊二酸二甲酯项目等多个领域实现了持续的成长和成功。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戊二酸二甲酯项目的重要合作伙伴。公司专注于[行业名称]领域，以创新作为驱动力，不断推动技术进步和市场扩张。在戊二酸二甲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戊二酸二甲酯项目中展现了强劲的增长和稳定的财务表现。公司通过有效的策略，在戊二酸二甲酯项目中扩大了其市场份额并增强了盈利能力。同时，公司积极承担社会责任，参与各类社会公益项目，增强了其在戊二酸二甲酯项目中的品牌形象和社会影响力。</w:t>
      </w:r>
    </w:p>
    <w:p>
      <w:pPr>
        <w:pStyle w:val="Heading2"/>
        <w:ind w:firstLine="560" w:firstLineChars="200"/>
        <w:rPr>
          <w:rFonts w:ascii="仿宋" w:eastAsia="仿宋" w:hAnsi="仿宋" w:cs="仿宋" w:hint="eastAsia"/>
          <w:sz w:val="28"/>
          <w:lang w:eastAsia="zh-CN"/>
        </w:rPr>
      </w:pPr>
      <w:bookmarkStart w:id="8" w:name="_Toc1630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戊二酸二甲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戊二酸二甲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79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96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戊二酸二甲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https://d.book118.com/708026022110006025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359F8"/>
    <w:rsid w:val="28735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2602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2023-12-31T12:40:00Z</dcterms:created>
  <dcterms:modified xsi:type="dcterms:W3CDTF">2023-12-31T12:40:29Z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3F0C328B9D534ABBB18E3391E610E18D_11</vt:lpwstr>
  </property>
  <property fmtid="{D5CDD505-2E9C-101B-9397-08002B2CF9AE}" pid="3" name="KSOProductBuildVer">
    <vt:lpwstr>2052-12.1.0.16120</vt:lpwstr>
  </property>
</Properties>
</file>