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彩色喷墨打印材料相关行业公司成立报告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34" w:history="1">
        <w:r>
          <w:rPr>
            <w:rFonts w:ascii="仿宋" w:eastAsia="仿宋" w:hAnsi="仿宋" w:cs="仿宋" w:hint="eastAsia"/>
            <w:lang w:eastAsia="zh-CN"/>
          </w:rPr>
          <w:t>前言</w:t>
        </w:r>
        <w:r>
          <w:tab/>
        </w:r>
        <w:r>
          <w:fldChar w:fldCharType="begin"/>
        </w:r>
        <w:r>
          <w:instrText xml:space="preserve"> PAGEREF _Toc31434 \h </w:instrText>
        </w:r>
        <w:r>
          <w:fldChar w:fldCharType="separate"/>
        </w:r>
        <w:r>
          <w:t>3</w:t>
        </w:r>
        <w:r>
          <w:fldChar w:fldCharType="end"/>
        </w:r>
      </w:hyperlink>
    </w:p>
    <w:p>
      <w:pPr>
        <w:pStyle w:val="TOC1"/>
        <w:tabs>
          <w:tab w:val="right" w:leader="dot" w:pos="8306"/>
        </w:tabs>
      </w:pPr>
      <w:hyperlink w:anchor="_Toc32589" w:history="1">
        <w:r>
          <w:rPr>
            <w:rFonts w:ascii="仿宋" w:eastAsia="仿宋" w:hAnsi="仿宋" w:cs="仿宋" w:hint="eastAsia"/>
            <w:lang w:eastAsia="zh-CN"/>
          </w:rPr>
          <w:t>一、行业、市场分析</w:t>
        </w:r>
        <w:r>
          <w:tab/>
        </w:r>
        <w:r>
          <w:fldChar w:fldCharType="begin"/>
        </w:r>
        <w:r>
          <w:instrText xml:space="preserve"> PAGEREF _Toc32589 \h </w:instrText>
        </w:r>
        <w:r>
          <w:fldChar w:fldCharType="separate"/>
        </w:r>
        <w:r>
          <w:t>3</w:t>
        </w:r>
        <w:r>
          <w:fldChar w:fldCharType="end"/>
        </w:r>
      </w:hyperlink>
    </w:p>
    <w:p>
      <w:pPr>
        <w:pStyle w:val="TOC2"/>
        <w:tabs>
          <w:tab w:val="right" w:leader="dot" w:pos="8306"/>
        </w:tabs>
      </w:pPr>
      <w:hyperlink w:anchor="_Toc15793" w:history="1">
        <w:r>
          <w:rPr>
            <w:rFonts w:ascii="仿宋" w:eastAsia="仿宋" w:hAnsi="仿宋" w:cs="仿宋" w:hint="eastAsia"/>
            <w:lang w:eastAsia="zh-CN"/>
          </w:rPr>
          <w:t>(一)、行业分析</w:t>
        </w:r>
        <w:r>
          <w:tab/>
        </w:r>
        <w:r>
          <w:fldChar w:fldCharType="begin"/>
        </w:r>
        <w:r>
          <w:instrText xml:space="preserve"> PAGEREF _Toc15793 \h </w:instrText>
        </w:r>
        <w:r>
          <w:fldChar w:fldCharType="separate"/>
        </w:r>
        <w:r>
          <w:t>3</w:t>
        </w:r>
        <w:r>
          <w:fldChar w:fldCharType="end"/>
        </w:r>
      </w:hyperlink>
    </w:p>
    <w:p>
      <w:pPr>
        <w:pStyle w:val="TOC2"/>
        <w:tabs>
          <w:tab w:val="right" w:leader="dot" w:pos="8306"/>
        </w:tabs>
      </w:pPr>
      <w:hyperlink w:anchor="_Toc6826" w:history="1">
        <w:r>
          <w:rPr>
            <w:rFonts w:ascii="仿宋" w:eastAsia="仿宋" w:hAnsi="仿宋" w:cs="仿宋" w:hint="eastAsia"/>
            <w:lang w:eastAsia="zh-CN"/>
          </w:rPr>
          <w:t>(二)、市场分析</w:t>
        </w:r>
        <w:r>
          <w:tab/>
        </w:r>
        <w:r>
          <w:fldChar w:fldCharType="begin"/>
        </w:r>
        <w:r>
          <w:instrText xml:space="preserve"> PAGEREF _Toc6826 \h </w:instrText>
        </w:r>
        <w:r>
          <w:fldChar w:fldCharType="separate"/>
        </w:r>
        <w:r>
          <w:t>4</w:t>
        </w:r>
        <w:r>
          <w:fldChar w:fldCharType="end"/>
        </w:r>
      </w:hyperlink>
    </w:p>
    <w:p>
      <w:pPr>
        <w:pStyle w:val="TOC2"/>
        <w:tabs>
          <w:tab w:val="right" w:leader="dot" w:pos="8306"/>
        </w:tabs>
      </w:pPr>
      <w:hyperlink w:anchor="_Toc1921" w:history="1">
        <w:r>
          <w:rPr>
            <w:rFonts w:ascii="仿宋" w:eastAsia="仿宋" w:hAnsi="仿宋" w:cs="仿宋" w:hint="eastAsia"/>
            <w:lang w:eastAsia="zh-CN"/>
          </w:rPr>
          <w:t>(三)、行业发展及市场前景分析</w:t>
        </w:r>
        <w:r>
          <w:tab/>
        </w:r>
        <w:r>
          <w:fldChar w:fldCharType="begin"/>
        </w:r>
        <w:r>
          <w:instrText xml:space="preserve"> PAGEREF _Toc1921 \h </w:instrText>
        </w:r>
        <w:r>
          <w:fldChar w:fldCharType="separate"/>
        </w:r>
        <w:r>
          <w:t>4</w:t>
        </w:r>
        <w:r>
          <w:fldChar w:fldCharType="end"/>
        </w:r>
      </w:hyperlink>
    </w:p>
    <w:p>
      <w:pPr>
        <w:pStyle w:val="TOC1"/>
        <w:tabs>
          <w:tab w:val="right" w:leader="dot" w:pos="8306"/>
        </w:tabs>
      </w:pPr>
      <w:hyperlink w:anchor="_Toc4395" w:history="1">
        <w:r>
          <w:rPr>
            <w:rFonts w:ascii="仿宋" w:eastAsia="仿宋" w:hAnsi="仿宋" w:cs="仿宋" w:hint="eastAsia"/>
            <w:lang w:eastAsia="zh-CN"/>
          </w:rPr>
          <w:t>二、公司成立背景及可行性分析</w:t>
        </w:r>
        <w:r>
          <w:tab/>
        </w:r>
        <w:r>
          <w:fldChar w:fldCharType="begin"/>
        </w:r>
        <w:r>
          <w:instrText xml:space="preserve"> PAGEREF _Toc4395 \h </w:instrText>
        </w:r>
        <w:r>
          <w:fldChar w:fldCharType="separate"/>
        </w:r>
        <w:r>
          <w:t>6</w:t>
        </w:r>
        <w:r>
          <w:fldChar w:fldCharType="end"/>
        </w:r>
      </w:hyperlink>
    </w:p>
    <w:p>
      <w:pPr>
        <w:pStyle w:val="TOC2"/>
        <w:tabs>
          <w:tab w:val="right" w:leader="dot" w:pos="8306"/>
        </w:tabs>
      </w:pPr>
      <w:hyperlink w:anchor="_Toc12621" w:history="1">
        <w:r>
          <w:rPr>
            <w:rFonts w:ascii="仿宋" w:eastAsia="仿宋" w:hAnsi="仿宋" w:cs="仿宋" w:hint="eastAsia"/>
            <w:lang w:eastAsia="zh-CN"/>
          </w:rPr>
          <w:t>(一)、发展思路</w:t>
        </w:r>
        <w:r>
          <w:tab/>
        </w:r>
        <w:r>
          <w:fldChar w:fldCharType="begin"/>
        </w:r>
        <w:r>
          <w:instrText xml:space="preserve"> PAGEREF _Toc12621 \h </w:instrText>
        </w:r>
        <w:r>
          <w:fldChar w:fldCharType="separate"/>
        </w:r>
        <w:r>
          <w:t>6</w:t>
        </w:r>
        <w:r>
          <w:fldChar w:fldCharType="end"/>
        </w:r>
      </w:hyperlink>
    </w:p>
    <w:p>
      <w:pPr>
        <w:pStyle w:val="TOC2"/>
        <w:tabs>
          <w:tab w:val="right" w:leader="dot" w:pos="8306"/>
        </w:tabs>
      </w:pPr>
      <w:hyperlink w:anchor="_Toc20597" w:history="1">
        <w:r>
          <w:rPr>
            <w:rFonts w:ascii="仿宋" w:eastAsia="仿宋" w:hAnsi="仿宋" w:cs="仿宋" w:hint="eastAsia"/>
            <w:lang w:eastAsia="zh-CN"/>
          </w:rPr>
          <w:t>(二)、产业发展背景分析</w:t>
        </w:r>
        <w:r>
          <w:tab/>
        </w:r>
        <w:r>
          <w:fldChar w:fldCharType="begin"/>
        </w:r>
        <w:r>
          <w:instrText xml:space="preserve"> PAGEREF _Toc20597 \h </w:instrText>
        </w:r>
        <w:r>
          <w:fldChar w:fldCharType="separate"/>
        </w:r>
        <w:r>
          <w:t>6</w:t>
        </w:r>
        <w:r>
          <w:fldChar w:fldCharType="end"/>
        </w:r>
      </w:hyperlink>
    </w:p>
    <w:p>
      <w:pPr>
        <w:pStyle w:val="TOC2"/>
        <w:tabs>
          <w:tab w:val="right" w:leader="dot" w:pos="8306"/>
        </w:tabs>
      </w:pPr>
      <w:hyperlink w:anchor="_Toc3973" w:history="1">
        <w:r>
          <w:rPr>
            <w:rFonts w:ascii="仿宋" w:eastAsia="仿宋" w:hAnsi="仿宋" w:cs="仿宋" w:hint="eastAsia"/>
            <w:lang w:eastAsia="zh-CN"/>
          </w:rPr>
          <w:t>(三)、产业发展原则</w:t>
        </w:r>
        <w:r>
          <w:tab/>
        </w:r>
        <w:r>
          <w:fldChar w:fldCharType="begin"/>
        </w:r>
        <w:r>
          <w:instrText xml:space="preserve"> PAGEREF _Toc3973 \h </w:instrText>
        </w:r>
        <w:r>
          <w:fldChar w:fldCharType="separate"/>
        </w:r>
        <w:r>
          <w:t>8</w:t>
        </w:r>
        <w:r>
          <w:fldChar w:fldCharType="end"/>
        </w:r>
      </w:hyperlink>
    </w:p>
    <w:p>
      <w:pPr>
        <w:pStyle w:val="TOC2"/>
        <w:tabs>
          <w:tab w:val="right" w:leader="dot" w:pos="8306"/>
        </w:tabs>
      </w:pPr>
      <w:hyperlink w:anchor="_Toc27436" w:history="1">
        <w:r>
          <w:rPr>
            <w:rFonts w:ascii="仿宋" w:eastAsia="仿宋" w:hAnsi="仿宋" w:cs="仿宋" w:hint="eastAsia"/>
            <w:lang w:eastAsia="zh-CN"/>
          </w:rPr>
          <w:t>(四)、区域产业环境分析</w:t>
        </w:r>
        <w:r>
          <w:tab/>
        </w:r>
        <w:r>
          <w:fldChar w:fldCharType="begin"/>
        </w:r>
        <w:r>
          <w:instrText xml:space="preserve"> PAGEREF _Toc27436 \h </w:instrText>
        </w:r>
        <w:r>
          <w:fldChar w:fldCharType="separate"/>
        </w:r>
        <w:r>
          <w:t>9</w:t>
        </w:r>
        <w:r>
          <w:fldChar w:fldCharType="end"/>
        </w:r>
      </w:hyperlink>
    </w:p>
    <w:p>
      <w:pPr>
        <w:pStyle w:val="TOC2"/>
        <w:tabs>
          <w:tab w:val="right" w:leader="dot" w:pos="8306"/>
        </w:tabs>
      </w:pPr>
      <w:hyperlink w:anchor="_Toc615" w:history="1">
        <w:r>
          <w:rPr>
            <w:rFonts w:ascii="仿宋" w:eastAsia="仿宋" w:hAnsi="仿宋" w:cs="仿宋" w:hint="eastAsia"/>
            <w:lang w:eastAsia="zh-CN"/>
          </w:rPr>
          <w:t>(五)、可行性分析</w:t>
        </w:r>
        <w:r>
          <w:tab/>
        </w:r>
        <w:r>
          <w:fldChar w:fldCharType="begin"/>
        </w:r>
        <w:r>
          <w:instrText xml:space="preserve"> PAGEREF _Toc615 \h </w:instrText>
        </w:r>
        <w:r>
          <w:fldChar w:fldCharType="separate"/>
        </w:r>
        <w:r>
          <w:t>11</w:t>
        </w:r>
        <w:r>
          <w:fldChar w:fldCharType="end"/>
        </w:r>
      </w:hyperlink>
    </w:p>
    <w:p>
      <w:pPr>
        <w:pStyle w:val="TOC2"/>
        <w:tabs>
          <w:tab w:val="right" w:leader="dot" w:pos="8306"/>
        </w:tabs>
      </w:pPr>
      <w:hyperlink w:anchor="_Toc8215" w:history="1">
        <w:r>
          <w:rPr>
            <w:rFonts w:ascii="仿宋" w:eastAsia="仿宋" w:hAnsi="仿宋" w:cs="仿宋" w:hint="eastAsia"/>
            <w:lang w:eastAsia="zh-CN"/>
          </w:rPr>
          <w:t>(六)、产业发展重点任务</w:t>
        </w:r>
        <w:r>
          <w:tab/>
        </w:r>
        <w:r>
          <w:fldChar w:fldCharType="begin"/>
        </w:r>
        <w:r>
          <w:instrText xml:space="preserve"> PAGEREF _Toc8215 \h </w:instrText>
        </w:r>
        <w:r>
          <w:fldChar w:fldCharType="separate"/>
        </w:r>
        <w:r>
          <w:t>12</w:t>
        </w:r>
        <w:r>
          <w:fldChar w:fldCharType="end"/>
        </w:r>
      </w:hyperlink>
    </w:p>
    <w:p>
      <w:pPr>
        <w:pStyle w:val="TOC2"/>
        <w:tabs>
          <w:tab w:val="right" w:leader="dot" w:pos="8306"/>
        </w:tabs>
      </w:pPr>
      <w:hyperlink w:anchor="_Toc14100" w:history="1">
        <w:r>
          <w:rPr>
            <w:rFonts w:ascii="仿宋" w:eastAsia="仿宋" w:hAnsi="仿宋" w:cs="仿宋" w:hint="eastAsia"/>
            <w:lang w:eastAsia="zh-CN"/>
          </w:rPr>
          <w:t>(七)、彩色喷墨打印材料项目建设必要性分析</w:t>
        </w:r>
        <w:r>
          <w:tab/>
        </w:r>
        <w:r>
          <w:fldChar w:fldCharType="begin"/>
        </w:r>
        <w:r>
          <w:instrText xml:space="preserve"> PAGEREF _Toc14100 \h </w:instrText>
        </w:r>
        <w:r>
          <w:fldChar w:fldCharType="separate"/>
        </w:r>
        <w:r>
          <w:t>14</w:t>
        </w:r>
        <w:r>
          <w:fldChar w:fldCharType="end"/>
        </w:r>
      </w:hyperlink>
    </w:p>
    <w:p>
      <w:pPr>
        <w:pStyle w:val="TOC1"/>
        <w:tabs>
          <w:tab w:val="right" w:leader="dot" w:pos="8306"/>
        </w:tabs>
      </w:pPr>
      <w:hyperlink w:anchor="_Toc4963" w:history="1">
        <w:r>
          <w:rPr>
            <w:rFonts w:ascii="仿宋" w:eastAsia="仿宋" w:hAnsi="仿宋" w:cs="仿宋" w:hint="eastAsia"/>
            <w:lang w:eastAsia="zh-CN"/>
          </w:rPr>
          <w:t>三、选址分析</w:t>
        </w:r>
        <w:r>
          <w:tab/>
        </w:r>
        <w:r>
          <w:fldChar w:fldCharType="begin"/>
        </w:r>
        <w:r>
          <w:instrText xml:space="preserve"> PAGEREF _Toc4963 \h </w:instrText>
        </w:r>
        <w:r>
          <w:fldChar w:fldCharType="separate"/>
        </w:r>
        <w:r>
          <w:t>15</w:t>
        </w:r>
        <w:r>
          <w:fldChar w:fldCharType="end"/>
        </w:r>
      </w:hyperlink>
    </w:p>
    <w:p>
      <w:pPr>
        <w:pStyle w:val="TOC2"/>
        <w:tabs>
          <w:tab w:val="right" w:leader="dot" w:pos="8306"/>
        </w:tabs>
      </w:pPr>
      <w:hyperlink w:anchor="_Toc1617" w:history="1">
        <w:r>
          <w:rPr>
            <w:rFonts w:ascii="仿宋" w:eastAsia="仿宋" w:hAnsi="仿宋" w:cs="仿宋" w:hint="eastAsia"/>
            <w:lang w:eastAsia="zh-CN"/>
          </w:rPr>
          <w:t>(一)、彩色喷墨打印材料项目选址原则</w:t>
        </w:r>
        <w:r>
          <w:tab/>
        </w:r>
        <w:r>
          <w:fldChar w:fldCharType="begin"/>
        </w:r>
        <w:r>
          <w:instrText xml:space="preserve"> PAGEREF _Toc1617 \h </w:instrText>
        </w:r>
        <w:r>
          <w:fldChar w:fldCharType="separate"/>
        </w:r>
        <w:r>
          <w:t>15</w:t>
        </w:r>
        <w:r>
          <w:fldChar w:fldCharType="end"/>
        </w:r>
      </w:hyperlink>
    </w:p>
    <w:p>
      <w:pPr>
        <w:pStyle w:val="TOC2"/>
        <w:tabs>
          <w:tab w:val="right" w:leader="dot" w:pos="8306"/>
        </w:tabs>
      </w:pPr>
      <w:hyperlink w:anchor="_Toc4840" w:history="1">
        <w:r>
          <w:rPr>
            <w:rFonts w:ascii="仿宋" w:eastAsia="仿宋" w:hAnsi="仿宋" w:cs="仿宋" w:hint="eastAsia"/>
            <w:lang w:eastAsia="zh-CN"/>
          </w:rPr>
          <w:t>(二)、建设区基本情况</w:t>
        </w:r>
        <w:r>
          <w:tab/>
        </w:r>
        <w:r>
          <w:fldChar w:fldCharType="begin"/>
        </w:r>
        <w:r>
          <w:instrText xml:space="preserve"> PAGEREF _Toc4840 \h </w:instrText>
        </w:r>
        <w:r>
          <w:fldChar w:fldCharType="separate"/>
        </w:r>
        <w:r>
          <w:t>17</w:t>
        </w:r>
        <w:r>
          <w:fldChar w:fldCharType="end"/>
        </w:r>
      </w:hyperlink>
    </w:p>
    <w:p>
      <w:pPr>
        <w:pStyle w:val="TOC2"/>
        <w:tabs>
          <w:tab w:val="right" w:leader="dot" w:pos="8306"/>
        </w:tabs>
      </w:pPr>
      <w:hyperlink w:anchor="_Toc1586" w:history="1">
        <w:r>
          <w:rPr>
            <w:rFonts w:ascii="仿宋" w:eastAsia="仿宋" w:hAnsi="仿宋" w:cs="仿宋" w:hint="eastAsia"/>
            <w:lang w:eastAsia="zh-CN"/>
          </w:rPr>
          <w:t>(三)、发展目标</w:t>
        </w:r>
        <w:r>
          <w:tab/>
        </w:r>
        <w:r>
          <w:fldChar w:fldCharType="begin"/>
        </w:r>
        <w:r>
          <w:instrText xml:space="preserve"> PAGEREF _Toc1586 \h </w:instrText>
        </w:r>
        <w:r>
          <w:fldChar w:fldCharType="separate"/>
        </w:r>
        <w:r>
          <w:t>18</w:t>
        </w:r>
        <w:r>
          <w:fldChar w:fldCharType="end"/>
        </w:r>
      </w:hyperlink>
    </w:p>
    <w:p>
      <w:pPr>
        <w:pStyle w:val="TOC2"/>
        <w:tabs>
          <w:tab w:val="right" w:leader="dot" w:pos="8306"/>
        </w:tabs>
      </w:pPr>
      <w:hyperlink w:anchor="_Toc17817" w:history="1">
        <w:r>
          <w:rPr>
            <w:rFonts w:ascii="仿宋" w:eastAsia="仿宋" w:hAnsi="仿宋" w:cs="仿宋" w:hint="eastAsia"/>
            <w:lang w:eastAsia="zh-CN"/>
          </w:rPr>
          <w:t>(四)、产业发展方向</w:t>
        </w:r>
        <w:r>
          <w:tab/>
        </w:r>
        <w:r>
          <w:fldChar w:fldCharType="begin"/>
        </w:r>
        <w:r>
          <w:instrText xml:space="preserve"> PAGEREF _Toc17817 \h </w:instrText>
        </w:r>
        <w:r>
          <w:fldChar w:fldCharType="separate"/>
        </w:r>
        <w:r>
          <w:t>19</w:t>
        </w:r>
        <w:r>
          <w:fldChar w:fldCharType="end"/>
        </w:r>
      </w:hyperlink>
    </w:p>
    <w:p>
      <w:pPr>
        <w:pStyle w:val="TOC2"/>
        <w:tabs>
          <w:tab w:val="right" w:leader="dot" w:pos="8306"/>
        </w:tabs>
      </w:pPr>
      <w:hyperlink w:anchor="_Toc20036" w:history="1">
        <w:r>
          <w:rPr>
            <w:rFonts w:ascii="仿宋" w:eastAsia="仿宋" w:hAnsi="仿宋" w:cs="仿宋" w:hint="eastAsia"/>
            <w:lang w:eastAsia="zh-CN"/>
          </w:rPr>
          <w:t>(五)、彩色喷墨打印材料项目选址综合评价</w:t>
        </w:r>
        <w:r>
          <w:tab/>
        </w:r>
        <w:r>
          <w:fldChar w:fldCharType="begin"/>
        </w:r>
        <w:r>
          <w:instrText xml:space="preserve"> PAGEREF _Toc20036 \h </w:instrText>
        </w:r>
        <w:r>
          <w:fldChar w:fldCharType="separate"/>
        </w:r>
        <w:r>
          <w:t>20</w:t>
        </w:r>
        <w:r>
          <w:fldChar w:fldCharType="end"/>
        </w:r>
      </w:hyperlink>
    </w:p>
    <w:p>
      <w:pPr>
        <w:pStyle w:val="TOC1"/>
        <w:tabs>
          <w:tab w:val="right" w:leader="dot" w:pos="8306"/>
        </w:tabs>
      </w:pPr>
      <w:hyperlink w:anchor="_Toc26511" w:history="1">
        <w:r>
          <w:rPr>
            <w:rFonts w:ascii="仿宋" w:eastAsia="仿宋" w:hAnsi="仿宋" w:cs="仿宋" w:hint="eastAsia"/>
            <w:lang w:eastAsia="zh-CN"/>
          </w:rPr>
          <w:t>四、彩色喷墨打印材料项目概况</w:t>
        </w:r>
        <w:r>
          <w:tab/>
        </w:r>
        <w:r>
          <w:fldChar w:fldCharType="begin"/>
        </w:r>
        <w:r>
          <w:instrText xml:space="preserve"> PAGEREF _Toc26511 \h </w:instrText>
        </w:r>
        <w:r>
          <w:fldChar w:fldCharType="separate"/>
        </w:r>
        <w:r>
          <w:t>21</w:t>
        </w:r>
        <w:r>
          <w:fldChar w:fldCharType="end"/>
        </w:r>
      </w:hyperlink>
    </w:p>
    <w:p>
      <w:pPr>
        <w:pStyle w:val="TOC2"/>
        <w:tabs>
          <w:tab w:val="right" w:leader="dot" w:pos="8306"/>
        </w:tabs>
      </w:pPr>
      <w:hyperlink w:anchor="_Toc10744" w:history="1">
        <w:r>
          <w:rPr>
            <w:rFonts w:ascii="仿宋" w:eastAsia="仿宋" w:hAnsi="仿宋" w:cs="仿宋" w:hint="eastAsia"/>
            <w:lang w:eastAsia="zh-CN"/>
          </w:rPr>
          <w:t>(一)、投资路径</w:t>
        </w:r>
        <w:r>
          <w:tab/>
        </w:r>
        <w:r>
          <w:fldChar w:fldCharType="begin"/>
        </w:r>
        <w:r>
          <w:instrText xml:space="preserve"> PAGEREF _Toc10744 \h </w:instrText>
        </w:r>
        <w:r>
          <w:fldChar w:fldCharType="separate"/>
        </w:r>
        <w:r>
          <w:t>21</w:t>
        </w:r>
        <w:r>
          <w:fldChar w:fldCharType="end"/>
        </w:r>
      </w:hyperlink>
    </w:p>
    <w:p>
      <w:pPr>
        <w:pStyle w:val="TOC2"/>
        <w:tabs>
          <w:tab w:val="right" w:leader="dot" w:pos="8306"/>
        </w:tabs>
      </w:pPr>
      <w:hyperlink w:anchor="_Toc4946" w:history="1">
        <w:r>
          <w:rPr>
            <w:rFonts w:ascii="仿宋" w:eastAsia="仿宋" w:hAnsi="仿宋" w:cs="仿宋" w:hint="eastAsia"/>
            <w:lang w:eastAsia="zh-CN"/>
          </w:rPr>
          <w:t>(二)、彩色喷墨打印材料项目提出的理由</w:t>
        </w:r>
        <w:r>
          <w:tab/>
        </w:r>
        <w:r>
          <w:fldChar w:fldCharType="begin"/>
        </w:r>
        <w:r>
          <w:instrText xml:space="preserve"> PAGEREF _Toc4946 \h </w:instrText>
        </w:r>
        <w:r>
          <w:fldChar w:fldCharType="separate"/>
        </w:r>
        <w:r>
          <w:t>21</w:t>
        </w:r>
        <w:r>
          <w:fldChar w:fldCharType="end"/>
        </w:r>
      </w:hyperlink>
    </w:p>
    <w:p>
      <w:pPr>
        <w:pStyle w:val="TOC2"/>
        <w:tabs>
          <w:tab w:val="right" w:leader="dot" w:pos="8306"/>
        </w:tabs>
      </w:pPr>
      <w:hyperlink w:anchor="_Toc7718" w:history="1">
        <w:r>
          <w:rPr>
            <w:rFonts w:ascii="仿宋" w:eastAsia="仿宋" w:hAnsi="仿宋" w:cs="仿宋" w:hint="eastAsia"/>
            <w:lang w:eastAsia="zh-CN"/>
          </w:rPr>
          <w:t>(三)、彩色喷墨打印材料项目选址</w:t>
        </w:r>
        <w:r>
          <w:tab/>
        </w:r>
        <w:r>
          <w:fldChar w:fldCharType="begin"/>
        </w:r>
        <w:r>
          <w:instrText xml:space="preserve"> PAGEREF _Toc7718 \h </w:instrText>
        </w:r>
        <w:r>
          <w:fldChar w:fldCharType="separate"/>
        </w:r>
        <w:r>
          <w:t>22</w:t>
        </w:r>
        <w:r>
          <w:fldChar w:fldCharType="end"/>
        </w:r>
      </w:hyperlink>
    </w:p>
    <w:p>
      <w:pPr>
        <w:pStyle w:val="TOC2"/>
        <w:tabs>
          <w:tab w:val="right" w:leader="dot" w:pos="8306"/>
        </w:tabs>
      </w:pPr>
      <w:hyperlink w:anchor="_Toc24623" w:history="1">
        <w:r>
          <w:rPr>
            <w:rFonts w:ascii="仿宋" w:eastAsia="仿宋" w:hAnsi="仿宋" w:cs="仿宋" w:hint="eastAsia"/>
            <w:lang w:eastAsia="zh-CN"/>
          </w:rPr>
          <w:t>(四)、生产规模</w:t>
        </w:r>
        <w:r>
          <w:tab/>
        </w:r>
        <w:r>
          <w:fldChar w:fldCharType="begin"/>
        </w:r>
        <w:r>
          <w:instrText xml:space="preserve"> PAGEREF _Toc24623 \h </w:instrText>
        </w:r>
        <w:r>
          <w:fldChar w:fldCharType="separate"/>
        </w:r>
        <w:r>
          <w:t>22</w:t>
        </w:r>
        <w:r>
          <w:fldChar w:fldCharType="end"/>
        </w:r>
      </w:hyperlink>
    </w:p>
    <w:p>
      <w:pPr>
        <w:pStyle w:val="TOC2"/>
        <w:tabs>
          <w:tab w:val="right" w:leader="dot" w:pos="8306"/>
        </w:tabs>
      </w:pPr>
      <w:hyperlink w:anchor="_Toc3321" w:history="1">
        <w:r>
          <w:rPr>
            <w:rFonts w:ascii="仿宋" w:eastAsia="仿宋" w:hAnsi="仿宋" w:cs="仿宋" w:hint="eastAsia"/>
            <w:lang w:eastAsia="zh-CN"/>
          </w:rPr>
          <w:t>(五)、建设规模</w:t>
        </w:r>
        <w:r>
          <w:tab/>
        </w:r>
        <w:r>
          <w:fldChar w:fldCharType="begin"/>
        </w:r>
        <w:r>
          <w:instrText xml:space="preserve"> PAGEREF _Toc3321 \h </w:instrText>
        </w:r>
        <w:r>
          <w:fldChar w:fldCharType="separate"/>
        </w:r>
        <w:r>
          <w:t>22</w:t>
        </w:r>
        <w:r>
          <w:fldChar w:fldCharType="end"/>
        </w:r>
      </w:hyperlink>
    </w:p>
    <w:p>
      <w:pPr>
        <w:pStyle w:val="TOC2"/>
        <w:tabs>
          <w:tab w:val="right" w:leader="dot" w:pos="8306"/>
        </w:tabs>
      </w:pPr>
      <w:hyperlink w:anchor="_Toc7837" w:history="1">
        <w:r>
          <w:rPr>
            <w:rFonts w:ascii="仿宋" w:eastAsia="仿宋" w:hAnsi="仿宋" w:cs="仿宋" w:hint="eastAsia"/>
            <w:lang w:eastAsia="zh-CN"/>
          </w:rPr>
          <w:t>(六)、彩色喷墨打印材料项目投资</w:t>
        </w:r>
        <w:r>
          <w:tab/>
        </w:r>
        <w:r>
          <w:fldChar w:fldCharType="begin"/>
        </w:r>
        <w:r>
          <w:instrText xml:space="preserve"> PAGEREF _Toc7837 \h </w:instrText>
        </w:r>
        <w:r>
          <w:fldChar w:fldCharType="separate"/>
        </w:r>
        <w:r>
          <w:t>23</w:t>
        </w:r>
        <w:r>
          <w:fldChar w:fldCharType="end"/>
        </w:r>
      </w:hyperlink>
    </w:p>
    <w:p>
      <w:pPr>
        <w:pStyle w:val="TOC2"/>
        <w:tabs>
          <w:tab w:val="right" w:leader="dot" w:pos="8306"/>
        </w:tabs>
      </w:pPr>
      <w:hyperlink w:anchor="_Toc3993" w:history="1">
        <w:r>
          <w:rPr>
            <w:rFonts w:ascii="仿宋" w:eastAsia="仿宋" w:hAnsi="仿宋" w:cs="仿宋" w:hint="eastAsia"/>
            <w:lang w:eastAsia="zh-CN"/>
          </w:rPr>
          <w:t>(七)、彩色喷墨打印材料项目进度规划</w:t>
        </w:r>
        <w:r>
          <w:tab/>
        </w:r>
        <w:r>
          <w:fldChar w:fldCharType="begin"/>
        </w:r>
        <w:r>
          <w:instrText xml:space="preserve"> PAGEREF _Toc3993 \h </w:instrText>
        </w:r>
        <w:r>
          <w:fldChar w:fldCharType="separate"/>
        </w:r>
        <w:r>
          <w:t>23</w:t>
        </w:r>
        <w:r>
          <w:fldChar w:fldCharType="end"/>
        </w:r>
      </w:hyperlink>
    </w:p>
    <w:p>
      <w:pPr>
        <w:pStyle w:val="TOC2"/>
        <w:tabs>
          <w:tab w:val="right" w:leader="dot" w:pos="8306"/>
        </w:tabs>
      </w:pPr>
      <w:hyperlink w:anchor="_Toc16669" w:history="1">
        <w:r>
          <w:rPr>
            <w:rFonts w:ascii="仿宋" w:eastAsia="仿宋" w:hAnsi="仿宋" w:cs="仿宋" w:hint="eastAsia"/>
            <w:lang w:eastAsia="zh-CN"/>
          </w:rPr>
          <w:t>(八)、经济效益(正常经营年份)</w:t>
        </w:r>
        <w:r>
          <w:tab/>
        </w:r>
        <w:r>
          <w:fldChar w:fldCharType="begin"/>
        </w:r>
        <w:r>
          <w:instrText xml:space="preserve"> PAGEREF _Toc16669 \h </w:instrText>
        </w:r>
        <w:r>
          <w:fldChar w:fldCharType="separate"/>
        </w:r>
        <w:r>
          <w:t>23</w:t>
        </w:r>
        <w:r>
          <w:fldChar w:fldCharType="end"/>
        </w:r>
      </w:hyperlink>
    </w:p>
    <w:p>
      <w:pPr>
        <w:pStyle w:val="TOC2"/>
        <w:tabs>
          <w:tab w:val="right" w:leader="dot" w:pos="8306"/>
        </w:tabs>
      </w:pPr>
      <w:hyperlink w:anchor="_Toc31895" w:history="1">
        <w:r>
          <w:rPr>
            <w:rFonts w:ascii="仿宋" w:eastAsia="仿宋" w:hAnsi="仿宋" w:cs="仿宋" w:hint="eastAsia"/>
            <w:lang w:eastAsia="zh-CN"/>
          </w:rPr>
          <w:t>(九)、彩色喷墨打印材料项目综合评价</w:t>
        </w:r>
        <w:r>
          <w:tab/>
        </w:r>
        <w:r>
          <w:fldChar w:fldCharType="begin"/>
        </w:r>
        <w:r>
          <w:instrText xml:space="preserve"> PAGEREF _Toc31895 \h </w:instrText>
        </w:r>
        <w:r>
          <w:fldChar w:fldCharType="separate"/>
        </w:r>
        <w:r>
          <w:t>24</w:t>
        </w:r>
        <w:r>
          <w:fldChar w:fldCharType="end"/>
        </w:r>
      </w:hyperlink>
    </w:p>
    <w:p>
      <w:pPr>
        <w:pStyle w:val="TOC1"/>
        <w:tabs>
          <w:tab w:val="right" w:leader="dot" w:pos="8306"/>
        </w:tabs>
      </w:pPr>
      <w:hyperlink w:anchor="_Toc455" w:history="1">
        <w:r>
          <w:rPr>
            <w:rFonts w:ascii="仿宋" w:eastAsia="仿宋" w:hAnsi="仿宋" w:cs="仿宋" w:hint="eastAsia"/>
            <w:lang w:eastAsia="zh-CN"/>
          </w:rPr>
          <w:t>五、法人治理</w:t>
        </w:r>
        <w:r>
          <w:tab/>
        </w:r>
        <w:r>
          <w:fldChar w:fldCharType="begin"/>
        </w:r>
        <w:r>
          <w:instrText xml:space="preserve"> PAGEREF _Toc455 \h </w:instrText>
        </w:r>
        <w:r>
          <w:fldChar w:fldCharType="separate"/>
        </w:r>
        <w:r>
          <w:t>25</w:t>
        </w:r>
        <w:r>
          <w:fldChar w:fldCharType="end"/>
        </w:r>
      </w:hyperlink>
    </w:p>
    <w:p>
      <w:pPr>
        <w:pStyle w:val="TOC2"/>
        <w:tabs>
          <w:tab w:val="right" w:leader="dot" w:pos="8306"/>
        </w:tabs>
      </w:pPr>
      <w:hyperlink w:anchor="_Toc5199" w:history="1">
        <w:r>
          <w:rPr>
            <w:rFonts w:ascii="仿宋" w:eastAsia="仿宋" w:hAnsi="仿宋" w:cs="仿宋" w:hint="eastAsia"/>
            <w:lang w:eastAsia="zh-CN"/>
          </w:rPr>
          <w:t>(一)、股东权利及义务</w:t>
        </w:r>
        <w:r>
          <w:tab/>
        </w:r>
        <w:r>
          <w:fldChar w:fldCharType="begin"/>
        </w:r>
        <w:r>
          <w:instrText xml:space="preserve"> PAGEREF _Toc5199 \h </w:instrText>
        </w:r>
        <w:r>
          <w:fldChar w:fldCharType="separate"/>
        </w:r>
        <w:r>
          <w:t>25</w:t>
        </w:r>
        <w:r>
          <w:fldChar w:fldCharType="end"/>
        </w:r>
      </w:hyperlink>
    </w:p>
    <w:p>
      <w:pPr>
        <w:pStyle w:val="TOC2"/>
        <w:tabs>
          <w:tab w:val="right" w:leader="dot" w:pos="8306"/>
        </w:tabs>
      </w:pPr>
      <w:hyperlink w:anchor="_Toc23455" w:history="1">
        <w:r>
          <w:rPr>
            <w:rFonts w:ascii="仿宋" w:eastAsia="仿宋" w:hAnsi="仿宋" w:cs="仿宋" w:hint="eastAsia"/>
            <w:lang w:eastAsia="zh-CN"/>
          </w:rPr>
          <w:t>(二)、董事</w:t>
        </w:r>
        <w:r>
          <w:tab/>
        </w:r>
        <w:r>
          <w:fldChar w:fldCharType="begin"/>
        </w:r>
        <w:r>
          <w:instrText xml:space="preserve"> PAGEREF _Toc23455 \h </w:instrText>
        </w:r>
        <w:r>
          <w:fldChar w:fldCharType="separate"/>
        </w:r>
        <w:r>
          <w:t>27</w:t>
        </w:r>
        <w:r>
          <w:fldChar w:fldCharType="end"/>
        </w:r>
      </w:hyperlink>
    </w:p>
    <w:p>
      <w:pPr>
        <w:pStyle w:val="TOC2"/>
        <w:tabs>
          <w:tab w:val="right" w:leader="dot" w:pos="8306"/>
        </w:tabs>
      </w:pPr>
      <w:hyperlink w:anchor="_Toc6500" w:history="1">
        <w:r>
          <w:rPr>
            <w:rFonts w:ascii="仿宋" w:eastAsia="仿宋" w:hAnsi="仿宋" w:cs="仿宋" w:hint="eastAsia"/>
            <w:lang w:eastAsia="zh-CN"/>
          </w:rPr>
          <w:t>(三)、高级管理人员</w:t>
        </w:r>
        <w:r>
          <w:tab/>
        </w:r>
        <w:r>
          <w:fldChar w:fldCharType="begin"/>
        </w:r>
        <w:r>
          <w:instrText xml:space="preserve"> PAGEREF _Toc6500 \h </w:instrText>
        </w:r>
        <w:r>
          <w:fldChar w:fldCharType="separate"/>
        </w:r>
        <w:r>
          <w:t>32</w:t>
        </w:r>
        <w:r>
          <w:fldChar w:fldCharType="end"/>
        </w:r>
      </w:hyperlink>
    </w:p>
    <w:p>
      <w:pPr>
        <w:pStyle w:val="TOC2"/>
        <w:tabs>
          <w:tab w:val="right" w:leader="dot" w:pos="8306"/>
        </w:tabs>
      </w:pPr>
      <w:hyperlink w:anchor="_Toc13225" w:history="1">
        <w:r>
          <w:rPr>
            <w:rFonts w:ascii="仿宋" w:eastAsia="仿宋" w:hAnsi="仿宋" w:cs="仿宋" w:hint="eastAsia"/>
            <w:lang w:eastAsia="zh-CN"/>
          </w:rPr>
          <w:t>(四)、监事</w:t>
        </w:r>
        <w:r>
          <w:tab/>
        </w:r>
        <w:r>
          <w:fldChar w:fldCharType="begin"/>
        </w:r>
        <w:r>
          <w:instrText xml:space="preserve"> PAGEREF _Toc13225 \h </w:instrText>
        </w:r>
        <w:r>
          <w:fldChar w:fldCharType="separate"/>
        </w:r>
        <w:r>
          <w:t>34</w:t>
        </w:r>
        <w:r>
          <w:fldChar w:fldCharType="end"/>
        </w:r>
      </w:hyperlink>
    </w:p>
    <w:p>
      <w:pPr>
        <w:pStyle w:val="TOC1"/>
        <w:tabs>
          <w:tab w:val="right" w:leader="dot" w:pos="8306"/>
        </w:tabs>
      </w:pPr>
      <w:hyperlink w:anchor="_Toc32269" w:history="1">
        <w:r>
          <w:rPr>
            <w:rFonts w:ascii="仿宋" w:eastAsia="仿宋" w:hAnsi="仿宋" w:cs="仿宋" w:hint="eastAsia"/>
            <w:lang w:eastAsia="zh-CN"/>
          </w:rPr>
          <w:t>六、建设进度分析</w:t>
        </w:r>
        <w:r>
          <w:tab/>
        </w:r>
        <w:r>
          <w:fldChar w:fldCharType="begin"/>
        </w:r>
        <w:r>
          <w:instrText xml:space="preserve"> PAGEREF _Toc32269 \h </w:instrText>
        </w:r>
        <w:r>
          <w:fldChar w:fldCharType="separate"/>
        </w:r>
        <w:r>
          <w:t>35</w:t>
        </w:r>
        <w:r>
          <w:fldChar w:fldCharType="end"/>
        </w:r>
      </w:hyperlink>
    </w:p>
    <w:p>
      <w:pPr>
        <w:pStyle w:val="TOC2"/>
        <w:tabs>
          <w:tab w:val="right" w:leader="dot" w:pos="8306"/>
        </w:tabs>
      </w:pPr>
      <w:hyperlink w:anchor="_Toc22392" w:history="1">
        <w:r>
          <w:rPr>
            <w:rFonts w:ascii="仿宋" w:eastAsia="仿宋" w:hAnsi="仿宋" w:cs="仿宋" w:hint="eastAsia"/>
            <w:lang w:eastAsia="zh-CN"/>
          </w:rPr>
          <w:t>(一)、彩色喷墨打印材料项目进度安排</w:t>
        </w:r>
        <w:r>
          <w:tab/>
        </w:r>
        <w:r>
          <w:fldChar w:fldCharType="begin"/>
        </w:r>
        <w:r>
          <w:instrText xml:space="preserve"> PAGEREF _Toc22392 \h </w:instrText>
        </w:r>
        <w:r>
          <w:fldChar w:fldCharType="separate"/>
        </w:r>
        <w:r>
          <w:t>35</w:t>
        </w:r>
        <w:r>
          <w:fldChar w:fldCharType="end"/>
        </w:r>
      </w:hyperlink>
    </w:p>
    <w:p>
      <w:pPr>
        <w:pStyle w:val="TOC2"/>
        <w:tabs>
          <w:tab w:val="right" w:leader="dot" w:pos="8306"/>
        </w:tabs>
      </w:pPr>
      <w:hyperlink w:anchor="_Toc21732" w:history="1">
        <w:r>
          <w:rPr>
            <w:rFonts w:ascii="仿宋" w:eastAsia="仿宋" w:hAnsi="仿宋" w:cs="仿宋" w:hint="eastAsia"/>
            <w:lang w:eastAsia="zh-CN"/>
          </w:rPr>
          <w:t>(二)、彩色喷墨打印材料项目实施保障措施</w:t>
        </w:r>
        <w:r>
          <w:tab/>
        </w:r>
        <w:r>
          <w:fldChar w:fldCharType="begin"/>
        </w:r>
        <w:r>
          <w:instrText xml:space="preserve"> PAGEREF _Toc21732 \h </w:instrText>
        </w:r>
        <w:r>
          <w:fldChar w:fldCharType="separate"/>
        </w:r>
        <w:r>
          <w:t>37</w:t>
        </w:r>
        <w:r>
          <w:fldChar w:fldCharType="end"/>
        </w:r>
      </w:hyperlink>
    </w:p>
    <w:p>
      <w:pPr>
        <w:pStyle w:val="TOC1"/>
        <w:tabs>
          <w:tab w:val="right" w:leader="dot" w:pos="8306"/>
        </w:tabs>
      </w:pPr>
      <w:hyperlink w:anchor="_Toc25928" w:history="1">
        <w:r>
          <w:rPr>
            <w:rFonts w:ascii="仿宋" w:eastAsia="仿宋" w:hAnsi="仿宋" w:cs="仿宋" w:hint="eastAsia"/>
            <w:lang w:eastAsia="zh-CN"/>
          </w:rPr>
          <w:t>七、投资方案分析</w:t>
        </w:r>
        <w:r>
          <w:tab/>
        </w:r>
        <w:r>
          <w:fldChar w:fldCharType="begin"/>
        </w:r>
        <w:r>
          <w:instrText xml:space="preserve"> PAGEREF _Toc25928 \h </w:instrText>
        </w:r>
        <w:r>
          <w:fldChar w:fldCharType="separate"/>
        </w:r>
        <w:r>
          <w:t>38</w:t>
        </w:r>
        <w:r>
          <w:fldChar w:fldCharType="end"/>
        </w:r>
      </w:hyperlink>
    </w:p>
    <w:p>
      <w:pPr>
        <w:pStyle w:val="TOC2"/>
        <w:tabs>
          <w:tab w:val="right" w:leader="dot" w:pos="8306"/>
        </w:tabs>
      </w:pPr>
      <w:hyperlink w:anchor="_Toc26903" w:history="1">
        <w:r>
          <w:rPr>
            <w:rFonts w:ascii="仿宋" w:eastAsia="仿宋" w:hAnsi="仿宋" w:cs="仿宋" w:hint="eastAsia"/>
            <w:lang w:eastAsia="zh-CN"/>
          </w:rPr>
          <w:t>(一)、编制说明</w:t>
        </w:r>
        <w:r>
          <w:tab/>
        </w:r>
        <w:r>
          <w:fldChar w:fldCharType="begin"/>
        </w:r>
        <w:r>
          <w:instrText xml:space="preserve"> PAGEREF _Toc26903 \h </w:instrText>
        </w:r>
        <w:r>
          <w:fldChar w:fldCharType="separate"/>
        </w:r>
        <w:r>
          <w:t>38</w:t>
        </w:r>
        <w:r>
          <w:fldChar w:fldCharType="end"/>
        </w:r>
      </w:hyperlink>
    </w:p>
    <w:p>
      <w:pPr>
        <w:pStyle w:val="TOC2"/>
        <w:tabs>
          <w:tab w:val="right" w:leader="dot" w:pos="8306"/>
        </w:tabs>
      </w:pPr>
      <w:hyperlink w:anchor="_Toc4585" w:history="1">
        <w:r>
          <w:rPr>
            <w:rFonts w:ascii="仿宋" w:eastAsia="仿宋" w:hAnsi="仿宋" w:cs="仿宋" w:hint="eastAsia"/>
            <w:lang w:eastAsia="zh-CN"/>
          </w:rPr>
          <w:t>(二)、建设投资</w:t>
        </w:r>
        <w:r>
          <w:tab/>
        </w:r>
        <w:r>
          <w:fldChar w:fldCharType="begin"/>
        </w:r>
        <w:r>
          <w:instrText xml:space="preserve"> PAGEREF _Toc4585 \h </w:instrText>
        </w:r>
        <w:r>
          <w:fldChar w:fldCharType="separate"/>
        </w:r>
        <w:r>
          <w:t>38</w:t>
        </w:r>
        <w:r>
          <w:fldChar w:fldCharType="end"/>
        </w:r>
      </w:hyperlink>
    </w:p>
    <w:p>
      <w:pPr>
        <w:pStyle w:val="TOC2"/>
        <w:tabs>
          <w:tab w:val="right" w:leader="dot" w:pos="8306"/>
        </w:tabs>
      </w:pPr>
      <w:hyperlink w:anchor="_Toc16678" w:history="1">
        <w:r>
          <w:rPr>
            <w:rFonts w:ascii="仿宋" w:eastAsia="仿宋" w:hAnsi="仿宋" w:cs="仿宋" w:hint="eastAsia"/>
            <w:lang w:eastAsia="zh-CN"/>
          </w:rPr>
          <w:t>(三)、建设期利息</w:t>
        </w:r>
        <w:r>
          <w:tab/>
        </w:r>
        <w:r>
          <w:fldChar w:fldCharType="begin"/>
        </w:r>
        <w:r>
          <w:instrText xml:space="preserve"> PAGEREF _Toc16678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64" w:history="1">
        <w:r>
          <w:rPr>
            <w:rFonts w:ascii="仿宋" w:eastAsia="仿宋" w:hAnsi="仿宋" w:cs="仿宋" w:hint="eastAsia"/>
            <w:lang w:eastAsia="zh-CN"/>
          </w:rPr>
          <w:t>(四)、流动资金</w:t>
        </w:r>
        <w:r>
          <w:tab/>
        </w:r>
        <w:r>
          <w:fldChar w:fldCharType="begin"/>
        </w:r>
        <w:r>
          <w:instrText xml:space="preserve"> PAGEREF _Toc8964 \h </w:instrText>
        </w:r>
        <w:r>
          <w:fldChar w:fldCharType="separate"/>
        </w:r>
        <w:r>
          <w:t>39</w:t>
        </w:r>
        <w:r>
          <w:fldChar w:fldCharType="end"/>
        </w:r>
      </w:hyperlink>
    </w:p>
    <w:p>
      <w:pPr>
        <w:pStyle w:val="TOC2"/>
        <w:tabs>
          <w:tab w:val="right" w:leader="dot" w:pos="8306"/>
        </w:tabs>
      </w:pPr>
      <w:hyperlink w:anchor="_Toc10392" w:history="1">
        <w:r>
          <w:rPr>
            <w:rFonts w:ascii="仿宋" w:eastAsia="仿宋" w:hAnsi="仿宋" w:cs="仿宋" w:hint="eastAsia"/>
            <w:lang w:eastAsia="zh-CN"/>
          </w:rPr>
          <w:t>(五)、彩色喷墨打印材料项目总投资</w:t>
        </w:r>
        <w:r>
          <w:tab/>
        </w:r>
        <w:r>
          <w:fldChar w:fldCharType="begin"/>
        </w:r>
        <w:r>
          <w:instrText xml:space="preserve"> PAGEREF _Toc10392 \h </w:instrText>
        </w:r>
        <w:r>
          <w:fldChar w:fldCharType="separate"/>
        </w:r>
        <w:r>
          <w:t>39</w:t>
        </w:r>
        <w:r>
          <w:fldChar w:fldCharType="end"/>
        </w:r>
      </w:hyperlink>
    </w:p>
    <w:p>
      <w:pPr>
        <w:pStyle w:val="TOC2"/>
        <w:tabs>
          <w:tab w:val="right" w:leader="dot" w:pos="8306"/>
        </w:tabs>
      </w:pPr>
      <w:hyperlink w:anchor="_Toc26754" w:history="1">
        <w:r>
          <w:rPr>
            <w:rFonts w:ascii="仿宋" w:eastAsia="仿宋" w:hAnsi="仿宋" w:cs="仿宋" w:hint="eastAsia"/>
            <w:lang w:eastAsia="zh-CN"/>
          </w:rPr>
          <w:t>(六)、资金筹措与投资计划</w:t>
        </w:r>
        <w:r>
          <w:tab/>
        </w:r>
        <w:r>
          <w:fldChar w:fldCharType="begin"/>
        </w:r>
        <w:r>
          <w:instrText xml:space="preserve"> PAGEREF _Toc26754 \h </w:instrText>
        </w:r>
        <w:r>
          <w:fldChar w:fldCharType="separate"/>
        </w:r>
        <w:r>
          <w:t>40</w:t>
        </w:r>
        <w:r>
          <w:fldChar w:fldCharType="end"/>
        </w:r>
      </w:hyperlink>
    </w:p>
    <w:p>
      <w:pPr>
        <w:pStyle w:val="TOC1"/>
        <w:tabs>
          <w:tab w:val="right" w:leader="dot" w:pos="8306"/>
        </w:tabs>
      </w:pPr>
      <w:hyperlink w:anchor="_Toc73" w:history="1">
        <w:r>
          <w:rPr>
            <w:rFonts w:ascii="仿宋" w:eastAsia="仿宋" w:hAnsi="仿宋" w:cs="仿宋" w:hint="eastAsia"/>
            <w:lang w:eastAsia="zh-CN"/>
          </w:rPr>
          <w:t>八、公司组建背景分析</w:t>
        </w:r>
        <w:r>
          <w:tab/>
        </w:r>
        <w:r>
          <w:fldChar w:fldCharType="begin"/>
        </w:r>
        <w:r>
          <w:instrText xml:space="preserve"> PAGEREF _Toc73 \h </w:instrText>
        </w:r>
        <w:r>
          <w:fldChar w:fldCharType="separate"/>
        </w:r>
        <w:r>
          <w:t>40</w:t>
        </w:r>
        <w:r>
          <w:fldChar w:fldCharType="end"/>
        </w:r>
      </w:hyperlink>
    </w:p>
    <w:p>
      <w:pPr>
        <w:pStyle w:val="TOC2"/>
        <w:tabs>
          <w:tab w:val="right" w:leader="dot" w:pos="8306"/>
        </w:tabs>
      </w:pPr>
      <w:hyperlink w:anchor="_Toc5651" w:history="1">
        <w:r>
          <w:rPr>
            <w:rFonts w:ascii="仿宋" w:eastAsia="仿宋" w:hAnsi="仿宋" w:cs="仿宋" w:hint="eastAsia"/>
            <w:lang w:eastAsia="zh-CN"/>
          </w:rPr>
          <w:t>(一)、彩色喷墨打印材料项目背景分析</w:t>
        </w:r>
        <w:r>
          <w:tab/>
        </w:r>
        <w:r>
          <w:fldChar w:fldCharType="begin"/>
        </w:r>
        <w:r>
          <w:instrText xml:space="preserve"> PAGEREF _Toc5651 \h </w:instrText>
        </w:r>
        <w:r>
          <w:fldChar w:fldCharType="separate"/>
        </w:r>
        <w:r>
          <w:t>40</w:t>
        </w:r>
        <w:r>
          <w:fldChar w:fldCharType="end"/>
        </w:r>
      </w:hyperlink>
    </w:p>
    <w:p>
      <w:pPr>
        <w:pStyle w:val="TOC2"/>
        <w:tabs>
          <w:tab w:val="right" w:leader="dot" w:pos="8306"/>
        </w:tabs>
      </w:pPr>
      <w:hyperlink w:anchor="_Toc21059" w:history="1">
        <w:r>
          <w:rPr>
            <w:rFonts w:ascii="仿宋" w:eastAsia="仿宋" w:hAnsi="仿宋" w:cs="仿宋" w:hint="eastAsia"/>
            <w:lang w:eastAsia="zh-CN"/>
          </w:rPr>
          <w:t>(二)、彩色喷墨打印材料项目建设必要性分析</w:t>
        </w:r>
        <w:r>
          <w:tab/>
        </w:r>
        <w:r>
          <w:fldChar w:fldCharType="begin"/>
        </w:r>
        <w:r>
          <w:instrText xml:space="preserve"> PAGEREF _Toc21059 \h </w:instrText>
        </w:r>
        <w:r>
          <w:fldChar w:fldCharType="separate"/>
        </w:r>
        <w:r>
          <w:t>41</w:t>
        </w:r>
        <w:r>
          <w:fldChar w:fldCharType="end"/>
        </w:r>
      </w:hyperlink>
    </w:p>
    <w:p>
      <w:pPr>
        <w:pStyle w:val="TOC2"/>
        <w:tabs>
          <w:tab w:val="right" w:leader="dot" w:pos="8306"/>
        </w:tabs>
      </w:pPr>
      <w:hyperlink w:anchor="_Toc9783" w:history="1">
        <w:r>
          <w:rPr>
            <w:rFonts w:ascii="仿宋" w:eastAsia="仿宋" w:hAnsi="仿宋" w:cs="仿宋" w:hint="eastAsia"/>
            <w:lang w:eastAsia="zh-CN"/>
          </w:rPr>
          <w:t>(三)、鼓励中小企业发展</w:t>
        </w:r>
        <w:r>
          <w:tab/>
        </w:r>
        <w:r>
          <w:fldChar w:fldCharType="begin"/>
        </w:r>
        <w:r>
          <w:instrText xml:space="preserve"> PAGEREF _Toc9783 \h </w:instrText>
        </w:r>
        <w:r>
          <w:fldChar w:fldCharType="separate"/>
        </w:r>
        <w:r>
          <w:t>42</w:t>
        </w:r>
        <w:r>
          <w:fldChar w:fldCharType="end"/>
        </w:r>
      </w:hyperlink>
    </w:p>
    <w:p>
      <w:pPr>
        <w:pStyle w:val="TOC2"/>
        <w:tabs>
          <w:tab w:val="right" w:leader="dot" w:pos="8306"/>
        </w:tabs>
      </w:pPr>
      <w:hyperlink w:anchor="_Toc19775" w:history="1">
        <w:r>
          <w:rPr>
            <w:rFonts w:ascii="仿宋" w:eastAsia="仿宋" w:hAnsi="仿宋" w:cs="仿宋" w:hint="eastAsia"/>
            <w:lang w:eastAsia="zh-CN"/>
          </w:rPr>
          <w:t>(四)、宏观经济形势分析</w:t>
        </w:r>
        <w:r>
          <w:tab/>
        </w:r>
        <w:r>
          <w:fldChar w:fldCharType="begin"/>
        </w:r>
        <w:r>
          <w:instrText xml:space="preserve"> PAGEREF _Toc19775 \h </w:instrText>
        </w:r>
        <w:r>
          <w:fldChar w:fldCharType="separate"/>
        </w:r>
        <w:r>
          <w:t>43</w:t>
        </w:r>
        <w:r>
          <w:fldChar w:fldCharType="end"/>
        </w:r>
      </w:hyperlink>
    </w:p>
    <w:p>
      <w:pPr>
        <w:pStyle w:val="TOC1"/>
        <w:tabs>
          <w:tab w:val="right" w:leader="dot" w:pos="8306"/>
        </w:tabs>
      </w:pPr>
      <w:hyperlink w:anchor="_Toc31278" w:history="1">
        <w:r>
          <w:rPr>
            <w:rFonts w:ascii="仿宋" w:eastAsia="仿宋" w:hAnsi="仿宋" w:cs="仿宋" w:hint="eastAsia"/>
            <w:lang w:eastAsia="zh-CN"/>
          </w:rPr>
          <w:t>九、彩色喷墨打印材料项目经济效益</w:t>
        </w:r>
        <w:r>
          <w:tab/>
        </w:r>
        <w:r>
          <w:fldChar w:fldCharType="begin"/>
        </w:r>
        <w:r>
          <w:instrText xml:space="preserve"> PAGEREF _Toc31278 \h </w:instrText>
        </w:r>
        <w:r>
          <w:fldChar w:fldCharType="separate"/>
        </w:r>
        <w:r>
          <w:t>45</w:t>
        </w:r>
        <w:r>
          <w:fldChar w:fldCharType="end"/>
        </w:r>
      </w:hyperlink>
    </w:p>
    <w:p>
      <w:pPr>
        <w:pStyle w:val="TOC2"/>
        <w:tabs>
          <w:tab w:val="right" w:leader="dot" w:pos="8306"/>
        </w:tabs>
      </w:pPr>
      <w:hyperlink w:anchor="_Toc11579" w:history="1">
        <w:r>
          <w:rPr>
            <w:rFonts w:ascii="仿宋" w:eastAsia="仿宋" w:hAnsi="仿宋" w:cs="仿宋" w:hint="eastAsia"/>
            <w:lang w:eastAsia="zh-CN"/>
          </w:rPr>
          <w:t>(一)、基本假设及基础参数选取</w:t>
        </w:r>
        <w:r>
          <w:tab/>
        </w:r>
        <w:r>
          <w:fldChar w:fldCharType="begin"/>
        </w:r>
        <w:r>
          <w:instrText xml:space="preserve"> PAGEREF _Toc11579 \h </w:instrText>
        </w:r>
        <w:r>
          <w:fldChar w:fldCharType="separate"/>
        </w:r>
        <w:r>
          <w:t>45</w:t>
        </w:r>
        <w:r>
          <w:fldChar w:fldCharType="end"/>
        </w:r>
      </w:hyperlink>
    </w:p>
    <w:p>
      <w:pPr>
        <w:pStyle w:val="TOC2"/>
        <w:tabs>
          <w:tab w:val="right" w:leader="dot" w:pos="8306"/>
        </w:tabs>
      </w:pPr>
      <w:hyperlink w:anchor="_Toc18102" w:history="1">
        <w:r>
          <w:rPr>
            <w:rFonts w:ascii="仿宋" w:eastAsia="仿宋" w:hAnsi="仿宋" w:cs="仿宋" w:hint="eastAsia"/>
            <w:lang w:eastAsia="zh-CN"/>
          </w:rPr>
          <w:t>(二)、经济评价财务测算</w:t>
        </w:r>
        <w:r>
          <w:tab/>
        </w:r>
        <w:r>
          <w:fldChar w:fldCharType="begin"/>
        </w:r>
        <w:r>
          <w:instrText xml:space="preserve"> PAGEREF _Toc18102 \h </w:instrText>
        </w:r>
        <w:r>
          <w:fldChar w:fldCharType="separate"/>
        </w:r>
        <w:r>
          <w:t>45</w:t>
        </w:r>
        <w:r>
          <w:fldChar w:fldCharType="end"/>
        </w:r>
      </w:hyperlink>
    </w:p>
    <w:p>
      <w:pPr>
        <w:pStyle w:val="TOC2"/>
        <w:tabs>
          <w:tab w:val="right" w:leader="dot" w:pos="8306"/>
        </w:tabs>
      </w:pPr>
      <w:hyperlink w:anchor="_Toc465" w:history="1">
        <w:r>
          <w:rPr>
            <w:rFonts w:ascii="仿宋" w:eastAsia="仿宋" w:hAnsi="仿宋" w:cs="仿宋" w:hint="eastAsia"/>
            <w:lang w:eastAsia="zh-CN"/>
          </w:rPr>
          <w:t>(三)、彩色喷墨打印材料项目盈利能力分析</w:t>
        </w:r>
        <w:r>
          <w:tab/>
        </w:r>
        <w:r>
          <w:fldChar w:fldCharType="begin"/>
        </w:r>
        <w:r>
          <w:instrText xml:space="preserve"> PAGEREF _Toc465 \h </w:instrText>
        </w:r>
        <w:r>
          <w:fldChar w:fldCharType="separate"/>
        </w:r>
        <w:r>
          <w:t>47</w:t>
        </w:r>
        <w:r>
          <w:fldChar w:fldCharType="end"/>
        </w:r>
      </w:hyperlink>
    </w:p>
    <w:p>
      <w:pPr>
        <w:pStyle w:val="TOC2"/>
        <w:tabs>
          <w:tab w:val="right" w:leader="dot" w:pos="8306"/>
        </w:tabs>
      </w:pPr>
      <w:hyperlink w:anchor="_Toc7050" w:history="1">
        <w:r>
          <w:rPr>
            <w:rFonts w:ascii="仿宋" w:eastAsia="仿宋" w:hAnsi="仿宋" w:cs="仿宋" w:hint="eastAsia"/>
            <w:lang w:eastAsia="zh-CN"/>
          </w:rPr>
          <w:t>(四)、财务生存能力分析</w:t>
        </w:r>
        <w:r>
          <w:tab/>
        </w:r>
        <w:r>
          <w:fldChar w:fldCharType="begin"/>
        </w:r>
        <w:r>
          <w:instrText xml:space="preserve"> PAGEREF _Toc7050 \h </w:instrText>
        </w:r>
        <w:r>
          <w:fldChar w:fldCharType="separate"/>
        </w:r>
        <w:r>
          <w:t>48</w:t>
        </w:r>
        <w:r>
          <w:fldChar w:fldCharType="end"/>
        </w:r>
      </w:hyperlink>
    </w:p>
    <w:p>
      <w:pPr>
        <w:pStyle w:val="TOC2"/>
        <w:tabs>
          <w:tab w:val="right" w:leader="dot" w:pos="8306"/>
        </w:tabs>
      </w:pPr>
      <w:hyperlink w:anchor="_Toc2096" w:history="1">
        <w:r>
          <w:rPr>
            <w:rFonts w:ascii="仿宋" w:eastAsia="仿宋" w:hAnsi="仿宋" w:cs="仿宋" w:hint="eastAsia"/>
            <w:lang w:eastAsia="zh-CN"/>
          </w:rPr>
          <w:t>(五)、偿债能力分析</w:t>
        </w:r>
        <w:r>
          <w:tab/>
        </w:r>
        <w:r>
          <w:fldChar w:fldCharType="begin"/>
        </w:r>
        <w:r>
          <w:instrText xml:space="preserve"> PAGEREF _Toc2096 \h </w:instrText>
        </w:r>
        <w:r>
          <w:fldChar w:fldCharType="separate"/>
        </w:r>
        <w:r>
          <w:t>49</w:t>
        </w:r>
        <w:r>
          <w:fldChar w:fldCharType="end"/>
        </w:r>
      </w:hyperlink>
    </w:p>
    <w:p>
      <w:pPr>
        <w:pStyle w:val="TOC2"/>
        <w:tabs>
          <w:tab w:val="right" w:leader="dot" w:pos="8306"/>
        </w:tabs>
      </w:pPr>
      <w:hyperlink w:anchor="_Toc1016" w:history="1">
        <w:r>
          <w:rPr>
            <w:rFonts w:ascii="仿宋" w:eastAsia="仿宋" w:hAnsi="仿宋" w:cs="仿宋" w:hint="eastAsia"/>
            <w:lang w:eastAsia="zh-CN"/>
          </w:rPr>
          <w:t>(六)、经济评价结论</w:t>
        </w:r>
        <w:r>
          <w:tab/>
        </w:r>
        <w:r>
          <w:fldChar w:fldCharType="begin"/>
        </w:r>
        <w:r>
          <w:instrText xml:space="preserve"> PAGEREF _Toc1016 \h </w:instrText>
        </w:r>
        <w:r>
          <w:fldChar w:fldCharType="separate"/>
        </w:r>
        <w:r>
          <w:t>50</w:t>
        </w:r>
        <w:r>
          <w:fldChar w:fldCharType="end"/>
        </w:r>
      </w:hyperlink>
    </w:p>
    <w:p>
      <w:pPr>
        <w:pStyle w:val="TOC1"/>
        <w:tabs>
          <w:tab w:val="right" w:leader="dot" w:pos="8306"/>
        </w:tabs>
      </w:pPr>
      <w:hyperlink w:anchor="_Toc15843" w:history="1">
        <w:r>
          <w:rPr>
            <w:rFonts w:ascii="仿宋" w:eastAsia="仿宋" w:hAnsi="仿宋" w:cs="仿宋" w:hint="eastAsia"/>
            <w:lang w:eastAsia="zh-CN"/>
          </w:rPr>
          <w:t>十、环境保护分析</w:t>
        </w:r>
        <w:r>
          <w:tab/>
        </w:r>
        <w:r>
          <w:fldChar w:fldCharType="begin"/>
        </w:r>
        <w:r>
          <w:instrText xml:space="preserve"> PAGEREF _Toc15843 \h </w:instrText>
        </w:r>
        <w:r>
          <w:fldChar w:fldCharType="separate"/>
        </w:r>
        <w:r>
          <w:t>51</w:t>
        </w:r>
        <w:r>
          <w:fldChar w:fldCharType="end"/>
        </w:r>
      </w:hyperlink>
    </w:p>
    <w:p>
      <w:pPr>
        <w:pStyle w:val="TOC2"/>
        <w:tabs>
          <w:tab w:val="right" w:leader="dot" w:pos="8306"/>
        </w:tabs>
      </w:pPr>
      <w:hyperlink w:anchor="_Toc28938" w:history="1">
        <w:r>
          <w:rPr>
            <w:rFonts w:ascii="仿宋" w:eastAsia="仿宋" w:hAnsi="仿宋" w:cs="仿宋" w:hint="eastAsia"/>
            <w:lang w:eastAsia="zh-CN"/>
          </w:rPr>
          <w:t>(一)、编制依据</w:t>
        </w:r>
        <w:r>
          <w:tab/>
        </w:r>
        <w:r>
          <w:fldChar w:fldCharType="begin"/>
        </w:r>
        <w:r>
          <w:instrText xml:space="preserve"> PAGEREF _Toc28938 \h </w:instrText>
        </w:r>
        <w:r>
          <w:fldChar w:fldCharType="separate"/>
        </w:r>
        <w:r>
          <w:t>51</w:t>
        </w:r>
        <w:r>
          <w:fldChar w:fldCharType="end"/>
        </w:r>
      </w:hyperlink>
    </w:p>
    <w:p>
      <w:pPr>
        <w:pStyle w:val="TOC2"/>
        <w:tabs>
          <w:tab w:val="right" w:leader="dot" w:pos="8306"/>
        </w:tabs>
      </w:pPr>
      <w:hyperlink w:anchor="_Toc15051" w:history="1">
        <w:r>
          <w:rPr>
            <w:rFonts w:ascii="仿宋" w:eastAsia="仿宋" w:hAnsi="仿宋" w:cs="仿宋" w:hint="eastAsia"/>
            <w:lang w:eastAsia="zh-CN"/>
          </w:rPr>
          <w:t>(二)、环境影响合理性分析</w:t>
        </w:r>
        <w:r>
          <w:tab/>
        </w:r>
        <w:r>
          <w:fldChar w:fldCharType="begin"/>
        </w:r>
        <w:r>
          <w:instrText xml:space="preserve"> PAGEREF _Toc15051 \h </w:instrText>
        </w:r>
        <w:r>
          <w:fldChar w:fldCharType="separate"/>
        </w:r>
        <w:r>
          <w:t>51</w:t>
        </w:r>
        <w:r>
          <w:fldChar w:fldCharType="end"/>
        </w:r>
      </w:hyperlink>
    </w:p>
    <w:p>
      <w:pPr>
        <w:pStyle w:val="TOC2"/>
        <w:tabs>
          <w:tab w:val="right" w:leader="dot" w:pos="8306"/>
        </w:tabs>
      </w:pPr>
      <w:hyperlink w:anchor="_Toc25110" w:history="1">
        <w:r>
          <w:rPr>
            <w:rFonts w:ascii="仿宋" w:eastAsia="仿宋" w:hAnsi="仿宋" w:cs="仿宋" w:hint="eastAsia"/>
            <w:lang w:eastAsia="zh-CN"/>
          </w:rPr>
          <w:t>(三)、建设期大气环境影响分析</w:t>
        </w:r>
        <w:r>
          <w:tab/>
        </w:r>
        <w:r>
          <w:fldChar w:fldCharType="begin"/>
        </w:r>
        <w:r>
          <w:instrText xml:space="preserve"> PAGEREF _Toc25110 \h </w:instrText>
        </w:r>
        <w:r>
          <w:fldChar w:fldCharType="separate"/>
        </w:r>
        <w:r>
          <w:t>52</w:t>
        </w:r>
        <w:r>
          <w:fldChar w:fldCharType="end"/>
        </w:r>
      </w:hyperlink>
    </w:p>
    <w:p>
      <w:pPr>
        <w:pStyle w:val="TOC2"/>
        <w:tabs>
          <w:tab w:val="right" w:leader="dot" w:pos="8306"/>
        </w:tabs>
      </w:pPr>
      <w:hyperlink w:anchor="_Toc5114" w:history="1">
        <w:r>
          <w:rPr>
            <w:rFonts w:ascii="仿宋" w:eastAsia="仿宋" w:hAnsi="仿宋" w:cs="仿宋" w:hint="eastAsia"/>
            <w:lang w:eastAsia="zh-CN"/>
          </w:rPr>
          <w:t>(四)、建设期水环境影响分析</w:t>
        </w:r>
        <w:r>
          <w:tab/>
        </w:r>
        <w:r>
          <w:fldChar w:fldCharType="begin"/>
        </w:r>
        <w:r>
          <w:instrText xml:space="preserve"> PAGEREF _Toc5114 \h </w:instrText>
        </w:r>
        <w:r>
          <w:fldChar w:fldCharType="separate"/>
        </w:r>
        <w:r>
          <w:t>53</w:t>
        </w:r>
        <w:r>
          <w:fldChar w:fldCharType="end"/>
        </w:r>
      </w:hyperlink>
    </w:p>
    <w:p>
      <w:pPr>
        <w:pStyle w:val="TOC2"/>
        <w:tabs>
          <w:tab w:val="right" w:leader="dot" w:pos="8306"/>
        </w:tabs>
      </w:pPr>
      <w:hyperlink w:anchor="_Toc9907" w:history="1">
        <w:r>
          <w:rPr>
            <w:rFonts w:ascii="仿宋" w:eastAsia="仿宋" w:hAnsi="仿宋" w:cs="仿宋" w:hint="eastAsia"/>
            <w:lang w:eastAsia="zh-CN"/>
          </w:rPr>
          <w:t>(五)、建设期固体废弃物环境影响分析</w:t>
        </w:r>
        <w:r>
          <w:tab/>
        </w:r>
        <w:r>
          <w:fldChar w:fldCharType="begin"/>
        </w:r>
        <w:r>
          <w:instrText xml:space="preserve"> PAGEREF _Toc9907 \h </w:instrText>
        </w:r>
        <w:r>
          <w:fldChar w:fldCharType="separate"/>
        </w:r>
        <w:r>
          <w:t>54</w:t>
        </w:r>
        <w:r>
          <w:fldChar w:fldCharType="end"/>
        </w:r>
      </w:hyperlink>
    </w:p>
    <w:p>
      <w:pPr>
        <w:pStyle w:val="TOC2"/>
        <w:tabs>
          <w:tab w:val="right" w:leader="dot" w:pos="8306"/>
        </w:tabs>
      </w:pPr>
      <w:hyperlink w:anchor="_Toc22093" w:history="1">
        <w:r>
          <w:rPr>
            <w:rFonts w:ascii="仿宋" w:eastAsia="仿宋" w:hAnsi="仿宋" w:cs="仿宋" w:hint="eastAsia"/>
            <w:lang w:eastAsia="zh-CN"/>
          </w:rPr>
          <w:t>(六)、建设期声环境影响分析</w:t>
        </w:r>
        <w:r>
          <w:tab/>
        </w:r>
        <w:r>
          <w:fldChar w:fldCharType="begin"/>
        </w:r>
        <w:r>
          <w:instrText xml:space="preserve"> PAGEREF _Toc22093 \h </w:instrText>
        </w:r>
        <w:r>
          <w:fldChar w:fldCharType="separate"/>
        </w:r>
        <w:r>
          <w:t>55</w:t>
        </w:r>
        <w:r>
          <w:fldChar w:fldCharType="end"/>
        </w:r>
      </w:hyperlink>
    </w:p>
    <w:p>
      <w:pPr>
        <w:pStyle w:val="TOC2"/>
        <w:tabs>
          <w:tab w:val="right" w:leader="dot" w:pos="8306"/>
        </w:tabs>
      </w:pPr>
      <w:hyperlink w:anchor="_Toc11615" w:history="1">
        <w:r>
          <w:rPr>
            <w:rFonts w:ascii="仿宋" w:eastAsia="仿宋" w:hAnsi="仿宋" w:cs="仿宋" w:hint="eastAsia"/>
            <w:lang w:eastAsia="zh-CN"/>
          </w:rPr>
          <w:t>(七)、营运期大气环境影响分析</w:t>
        </w:r>
        <w:r>
          <w:tab/>
        </w:r>
        <w:r>
          <w:fldChar w:fldCharType="begin"/>
        </w:r>
        <w:r>
          <w:instrText xml:space="preserve"> PAGEREF _Toc11615 \h </w:instrText>
        </w:r>
        <w:r>
          <w:fldChar w:fldCharType="separate"/>
        </w:r>
        <w:r>
          <w:t>57</w:t>
        </w:r>
        <w:r>
          <w:fldChar w:fldCharType="end"/>
        </w:r>
      </w:hyperlink>
    </w:p>
    <w:p>
      <w:pPr>
        <w:pStyle w:val="TOC2"/>
        <w:tabs>
          <w:tab w:val="right" w:leader="dot" w:pos="8306"/>
        </w:tabs>
      </w:pPr>
      <w:hyperlink w:anchor="_Toc24315" w:history="1">
        <w:r>
          <w:rPr>
            <w:rFonts w:ascii="仿宋" w:eastAsia="仿宋" w:hAnsi="仿宋" w:cs="仿宋" w:hint="eastAsia"/>
            <w:lang w:eastAsia="zh-CN"/>
          </w:rPr>
          <w:t>(八)、营运期水环境影响分析</w:t>
        </w:r>
        <w:r>
          <w:tab/>
        </w:r>
        <w:r>
          <w:fldChar w:fldCharType="begin"/>
        </w:r>
        <w:r>
          <w:instrText xml:space="preserve"> PAGEREF _Toc24315 \h </w:instrText>
        </w:r>
        <w:r>
          <w:fldChar w:fldCharType="separate"/>
        </w:r>
        <w:r>
          <w:t>58</w:t>
        </w:r>
        <w:r>
          <w:fldChar w:fldCharType="end"/>
        </w:r>
      </w:hyperlink>
    </w:p>
    <w:p>
      <w:pPr>
        <w:pStyle w:val="TOC2"/>
        <w:tabs>
          <w:tab w:val="right" w:leader="dot" w:pos="8306"/>
        </w:tabs>
      </w:pPr>
      <w:hyperlink w:anchor="_Toc11360" w:history="1">
        <w:r>
          <w:rPr>
            <w:rFonts w:ascii="仿宋" w:eastAsia="仿宋" w:hAnsi="仿宋" w:cs="仿宋" w:hint="eastAsia"/>
            <w:lang w:eastAsia="zh-CN"/>
          </w:rPr>
          <w:t>(九)、营运期固体废弃物环境影响分析</w:t>
        </w:r>
        <w:r>
          <w:tab/>
        </w:r>
        <w:r>
          <w:fldChar w:fldCharType="begin"/>
        </w:r>
        <w:r>
          <w:instrText xml:space="preserve"> PAGEREF _Toc11360 \h </w:instrText>
        </w:r>
        <w:r>
          <w:fldChar w:fldCharType="separate"/>
        </w:r>
        <w:r>
          <w:t>59</w:t>
        </w:r>
        <w:r>
          <w:fldChar w:fldCharType="end"/>
        </w:r>
      </w:hyperlink>
    </w:p>
    <w:p>
      <w:pPr>
        <w:pStyle w:val="TOC2"/>
        <w:tabs>
          <w:tab w:val="right" w:leader="dot" w:pos="8306"/>
        </w:tabs>
      </w:pPr>
      <w:hyperlink w:anchor="_Toc18803" w:history="1">
        <w:r>
          <w:rPr>
            <w:rFonts w:ascii="仿宋" w:eastAsia="仿宋" w:hAnsi="仿宋" w:cs="仿宋" w:hint="eastAsia"/>
            <w:lang w:eastAsia="zh-CN"/>
          </w:rPr>
          <w:t>(十)、营运期声环境影响分析</w:t>
        </w:r>
        <w:r>
          <w:tab/>
        </w:r>
        <w:r>
          <w:fldChar w:fldCharType="begin"/>
        </w:r>
        <w:r>
          <w:instrText xml:space="preserve"> PAGEREF _Toc18803 \h </w:instrText>
        </w:r>
        <w:r>
          <w:fldChar w:fldCharType="separate"/>
        </w:r>
        <w:r>
          <w:t>60</w:t>
        </w:r>
        <w:r>
          <w:fldChar w:fldCharType="end"/>
        </w:r>
      </w:hyperlink>
    </w:p>
    <w:p>
      <w:pPr>
        <w:pStyle w:val="TOC2"/>
        <w:tabs>
          <w:tab w:val="right" w:leader="dot" w:pos="8306"/>
        </w:tabs>
      </w:pPr>
      <w:hyperlink w:anchor="_Toc7847" w:history="1">
        <w:r>
          <w:rPr>
            <w:rFonts w:ascii="仿宋" w:eastAsia="仿宋" w:hAnsi="仿宋" w:cs="仿宋" w:hint="eastAsia"/>
            <w:lang w:eastAsia="zh-CN"/>
          </w:rPr>
          <w:t>(十一)、清洁生产</w:t>
        </w:r>
        <w:r>
          <w:tab/>
        </w:r>
        <w:r>
          <w:fldChar w:fldCharType="begin"/>
        </w:r>
        <w:r>
          <w:instrText xml:space="preserve"> PAGEREF _Toc7847 \h </w:instrText>
        </w:r>
        <w:r>
          <w:fldChar w:fldCharType="separate"/>
        </w:r>
        <w:r>
          <w:t>61</w:t>
        </w:r>
        <w:r>
          <w:fldChar w:fldCharType="end"/>
        </w:r>
      </w:hyperlink>
    </w:p>
    <w:p>
      <w:pPr>
        <w:pStyle w:val="TOC2"/>
        <w:tabs>
          <w:tab w:val="right" w:leader="dot" w:pos="8306"/>
        </w:tabs>
      </w:pPr>
      <w:hyperlink w:anchor="_Toc9526" w:history="1">
        <w:r>
          <w:rPr>
            <w:rFonts w:ascii="仿宋" w:eastAsia="仿宋" w:hAnsi="仿宋" w:cs="仿宋" w:hint="eastAsia"/>
            <w:lang w:eastAsia="zh-CN"/>
          </w:rPr>
          <w:t>(十二)、环境管理分析</w:t>
        </w:r>
        <w:r>
          <w:tab/>
        </w:r>
        <w:r>
          <w:fldChar w:fldCharType="begin"/>
        </w:r>
        <w:r>
          <w:instrText xml:space="preserve"> PAGEREF _Toc9526 \h </w:instrText>
        </w:r>
        <w:r>
          <w:fldChar w:fldCharType="separate"/>
        </w:r>
        <w:r>
          <w:t>62</w:t>
        </w:r>
        <w:r>
          <w:fldChar w:fldCharType="end"/>
        </w:r>
      </w:hyperlink>
    </w:p>
    <w:p>
      <w:pPr>
        <w:pStyle w:val="TOC2"/>
        <w:tabs>
          <w:tab w:val="right" w:leader="dot" w:pos="8306"/>
        </w:tabs>
      </w:pPr>
      <w:hyperlink w:anchor="_Toc7351" w:history="1">
        <w:r>
          <w:rPr>
            <w:rFonts w:ascii="仿宋" w:eastAsia="仿宋" w:hAnsi="仿宋" w:cs="仿宋" w:hint="eastAsia"/>
            <w:lang w:eastAsia="zh-CN"/>
          </w:rPr>
          <w:t>(十三)、结论及建议</w:t>
        </w:r>
        <w:r>
          <w:tab/>
        </w:r>
        <w:r>
          <w:fldChar w:fldCharType="begin"/>
        </w:r>
        <w:r>
          <w:instrText xml:space="preserve"> PAGEREF _Toc7351 \h </w:instrText>
        </w:r>
        <w:r>
          <w:fldChar w:fldCharType="separate"/>
        </w:r>
        <w:r>
          <w:t>64</w:t>
        </w:r>
        <w:r>
          <w:fldChar w:fldCharType="end"/>
        </w:r>
      </w:hyperlink>
    </w:p>
    <w:p>
      <w:pPr>
        <w:pStyle w:val="TOC1"/>
        <w:tabs>
          <w:tab w:val="right" w:leader="dot" w:pos="8306"/>
        </w:tabs>
      </w:pPr>
      <w:hyperlink w:anchor="_Toc31644" w:history="1">
        <w:r>
          <w:rPr>
            <w:rFonts w:ascii="仿宋" w:eastAsia="仿宋" w:hAnsi="仿宋" w:cs="仿宋" w:hint="eastAsia"/>
            <w:lang w:eastAsia="zh-CN"/>
          </w:rPr>
          <w:t>十一、风险分析</w:t>
        </w:r>
        <w:r>
          <w:tab/>
        </w:r>
        <w:r>
          <w:fldChar w:fldCharType="begin"/>
        </w:r>
        <w:r>
          <w:instrText xml:space="preserve"> PAGEREF _Toc31644 \h </w:instrText>
        </w:r>
        <w:r>
          <w:fldChar w:fldCharType="separate"/>
        </w:r>
        <w:r>
          <w:t>65</w:t>
        </w:r>
        <w:r>
          <w:fldChar w:fldCharType="end"/>
        </w:r>
      </w:hyperlink>
    </w:p>
    <w:p>
      <w:pPr>
        <w:pStyle w:val="TOC2"/>
        <w:tabs>
          <w:tab w:val="right" w:leader="dot" w:pos="8306"/>
        </w:tabs>
      </w:pPr>
      <w:hyperlink w:anchor="_Toc6625" w:history="1">
        <w:r>
          <w:rPr>
            <w:rFonts w:ascii="仿宋" w:eastAsia="仿宋" w:hAnsi="仿宋" w:cs="仿宋" w:hint="eastAsia"/>
            <w:lang w:eastAsia="zh-CN"/>
          </w:rPr>
          <w:t>(一)、内部风险</w:t>
        </w:r>
        <w:r>
          <w:tab/>
        </w:r>
        <w:r>
          <w:fldChar w:fldCharType="begin"/>
        </w:r>
        <w:r>
          <w:instrText xml:space="preserve"> PAGEREF _Toc6625 \h </w:instrText>
        </w:r>
        <w:r>
          <w:fldChar w:fldCharType="separate"/>
        </w:r>
        <w:r>
          <w:t>65</w:t>
        </w:r>
        <w:r>
          <w:fldChar w:fldCharType="end"/>
        </w:r>
      </w:hyperlink>
    </w:p>
    <w:p>
      <w:pPr>
        <w:pStyle w:val="TOC2"/>
        <w:tabs>
          <w:tab w:val="right" w:leader="dot" w:pos="8306"/>
        </w:tabs>
      </w:pPr>
      <w:hyperlink w:anchor="_Toc11426" w:history="1">
        <w:r>
          <w:rPr>
            <w:rFonts w:ascii="仿宋" w:eastAsia="仿宋" w:hAnsi="仿宋" w:cs="仿宋" w:hint="eastAsia"/>
            <w:lang w:eastAsia="zh-CN"/>
          </w:rPr>
          <w:t>(二)、外部风险</w:t>
        </w:r>
        <w:r>
          <w:tab/>
        </w:r>
        <w:r>
          <w:fldChar w:fldCharType="begin"/>
        </w:r>
        <w:r>
          <w:instrText xml:space="preserve"> PAGEREF _Toc11426 \h </w:instrText>
        </w:r>
        <w:r>
          <w:fldChar w:fldCharType="separate"/>
        </w:r>
        <w:r>
          <w:t>65</w:t>
        </w:r>
        <w:r>
          <w:fldChar w:fldCharType="end"/>
        </w:r>
      </w:hyperlink>
    </w:p>
    <w:p>
      <w:pPr>
        <w:pStyle w:val="TOC2"/>
        <w:tabs>
          <w:tab w:val="right" w:leader="dot" w:pos="8306"/>
        </w:tabs>
      </w:pPr>
      <w:hyperlink w:anchor="_Toc4187" w:history="1">
        <w:r>
          <w:rPr>
            <w:rFonts w:ascii="仿宋" w:eastAsia="仿宋" w:hAnsi="仿宋" w:cs="仿宋" w:hint="eastAsia"/>
            <w:lang w:eastAsia="zh-CN"/>
          </w:rPr>
          <w:t>(三)、风险管理策略</w:t>
        </w:r>
        <w:r>
          <w:tab/>
        </w:r>
        <w:r>
          <w:fldChar w:fldCharType="begin"/>
        </w:r>
        <w:r>
          <w:instrText xml:space="preserve"> PAGEREF _Toc4187 \h </w:instrText>
        </w:r>
        <w:r>
          <w:fldChar w:fldCharType="separate"/>
        </w:r>
        <w:r>
          <w:t>66</w:t>
        </w:r>
        <w:r>
          <w:fldChar w:fldCharType="end"/>
        </w:r>
      </w:hyperlink>
    </w:p>
    <w:p>
      <w:pPr>
        <w:pStyle w:val="TOC1"/>
        <w:tabs>
          <w:tab w:val="right" w:leader="dot" w:pos="8306"/>
        </w:tabs>
      </w:pPr>
      <w:hyperlink w:anchor="_Toc9005" w:history="1">
        <w:r>
          <w:rPr>
            <w:rFonts w:ascii="仿宋" w:eastAsia="仿宋" w:hAnsi="仿宋" w:cs="仿宋" w:hint="eastAsia"/>
            <w:lang w:eastAsia="zh-CN"/>
          </w:rPr>
          <w:t>十二、市场营销策略</w:t>
        </w:r>
        <w:r>
          <w:tab/>
        </w:r>
        <w:r>
          <w:fldChar w:fldCharType="begin"/>
        </w:r>
        <w:r>
          <w:instrText xml:space="preserve"> PAGEREF _Toc9005 \h </w:instrText>
        </w:r>
        <w:r>
          <w:fldChar w:fldCharType="separate"/>
        </w:r>
        <w:r>
          <w:t>66</w:t>
        </w:r>
        <w:r>
          <w:fldChar w:fldCharType="end"/>
        </w:r>
      </w:hyperlink>
    </w:p>
    <w:p>
      <w:pPr>
        <w:pStyle w:val="TOC2"/>
        <w:tabs>
          <w:tab w:val="right" w:leader="dot" w:pos="8306"/>
        </w:tabs>
      </w:pPr>
      <w:hyperlink w:anchor="_Toc15089" w:history="1">
        <w:r>
          <w:rPr>
            <w:rFonts w:ascii="仿宋" w:eastAsia="仿宋" w:hAnsi="仿宋" w:cs="仿宋" w:hint="eastAsia"/>
            <w:lang w:eastAsia="zh-CN"/>
          </w:rPr>
          <w:t>(一)、市场定位和目标市场</w:t>
        </w:r>
        <w:r>
          <w:tab/>
        </w:r>
        <w:r>
          <w:fldChar w:fldCharType="begin"/>
        </w:r>
        <w:r>
          <w:instrText xml:space="preserve"> PAGEREF _Toc15089 \h </w:instrText>
        </w:r>
        <w:r>
          <w:fldChar w:fldCharType="separate"/>
        </w:r>
        <w:r>
          <w:t>66</w:t>
        </w:r>
        <w:r>
          <w:fldChar w:fldCharType="end"/>
        </w:r>
      </w:hyperlink>
    </w:p>
    <w:p>
      <w:pPr>
        <w:pStyle w:val="TOC2"/>
        <w:tabs>
          <w:tab w:val="right" w:leader="dot" w:pos="8306"/>
        </w:tabs>
      </w:pPr>
      <w:hyperlink w:anchor="_Toc9322" w:history="1">
        <w:r>
          <w:rPr>
            <w:rFonts w:ascii="仿宋" w:eastAsia="仿宋" w:hAnsi="仿宋" w:cs="仿宋" w:hint="eastAsia"/>
            <w:lang w:eastAsia="zh-CN"/>
          </w:rPr>
          <w:t>(二)、定价策略</w:t>
        </w:r>
        <w:r>
          <w:tab/>
        </w:r>
        <w:r>
          <w:fldChar w:fldCharType="begin"/>
        </w:r>
        <w:r>
          <w:instrText xml:space="preserve"> PAGEREF _Toc9322 \h </w:instrText>
        </w:r>
        <w:r>
          <w:fldChar w:fldCharType="separate"/>
        </w:r>
        <w:r>
          <w:t>67</w:t>
        </w:r>
        <w:r>
          <w:fldChar w:fldCharType="end"/>
        </w:r>
      </w:hyperlink>
    </w:p>
    <w:p>
      <w:pPr>
        <w:pStyle w:val="TOC2"/>
        <w:tabs>
          <w:tab w:val="right" w:leader="dot" w:pos="8306"/>
        </w:tabs>
      </w:pPr>
      <w:hyperlink w:anchor="_Toc12643" w:history="1">
        <w:r>
          <w:rPr>
            <w:rFonts w:ascii="仿宋" w:eastAsia="仿宋" w:hAnsi="仿宋" w:cs="仿宋" w:hint="eastAsia"/>
            <w:lang w:eastAsia="zh-CN"/>
          </w:rPr>
          <w:t>(三)、销售和推广策略</w:t>
        </w:r>
        <w:r>
          <w:tab/>
        </w:r>
        <w:r>
          <w:fldChar w:fldCharType="begin"/>
        </w:r>
        <w:r>
          <w:instrText xml:space="preserve"> PAGEREF _Toc12643 \h </w:instrText>
        </w:r>
        <w:r>
          <w:fldChar w:fldCharType="separate"/>
        </w:r>
        <w:r>
          <w:t>69</w:t>
        </w:r>
        <w:r>
          <w:fldChar w:fldCharType="end"/>
        </w:r>
      </w:hyperlink>
    </w:p>
    <w:p>
      <w:pPr>
        <w:pStyle w:val="TOC2"/>
        <w:tabs>
          <w:tab w:val="right" w:leader="dot" w:pos="8306"/>
        </w:tabs>
      </w:pPr>
      <w:hyperlink w:anchor="_Toc23349" w:history="1">
        <w:r>
          <w:rPr>
            <w:rFonts w:ascii="仿宋" w:eastAsia="仿宋" w:hAnsi="仿宋" w:cs="仿宋" w:hint="eastAsia"/>
            <w:lang w:eastAsia="zh-CN"/>
          </w:rPr>
          <w:t>(四)、销售渠道和分销策略</w:t>
        </w:r>
        <w:r>
          <w:tab/>
        </w:r>
        <w:r>
          <w:fldChar w:fldCharType="begin"/>
        </w:r>
        <w:r>
          <w:instrText xml:space="preserve"> PAGEREF _Toc23349 \h </w:instrText>
        </w:r>
        <w:r>
          <w:fldChar w:fldCharType="separate"/>
        </w:r>
        <w:r>
          <w:t>70</w:t>
        </w:r>
        <w:r>
          <w:fldChar w:fldCharType="end"/>
        </w:r>
      </w:hyperlink>
    </w:p>
    <w:p>
      <w:pPr>
        <w:pStyle w:val="TOC1"/>
        <w:tabs>
          <w:tab w:val="right" w:leader="dot" w:pos="8306"/>
        </w:tabs>
      </w:pPr>
      <w:hyperlink w:anchor="_Toc9403" w:history="1">
        <w:r>
          <w:rPr>
            <w:rFonts w:ascii="仿宋" w:eastAsia="仿宋" w:hAnsi="仿宋" w:cs="仿宋" w:hint="eastAsia"/>
            <w:lang w:eastAsia="zh-CN"/>
          </w:rPr>
          <w:t>十三、社会和环境责任</w:t>
        </w:r>
        <w:r>
          <w:tab/>
        </w:r>
        <w:r>
          <w:fldChar w:fldCharType="begin"/>
        </w:r>
        <w:r>
          <w:instrText xml:space="preserve"> PAGEREF _Toc9403 \h </w:instrText>
        </w:r>
        <w:r>
          <w:fldChar w:fldCharType="separate"/>
        </w:r>
        <w:r>
          <w:t>71</w:t>
        </w:r>
        <w:r>
          <w:fldChar w:fldCharType="end"/>
        </w:r>
      </w:hyperlink>
    </w:p>
    <w:p>
      <w:pPr>
        <w:pStyle w:val="TOC2"/>
        <w:tabs>
          <w:tab w:val="right" w:leader="dot" w:pos="8306"/>
        </w:tabs>
      </w:pPr>
      <w:hyperlink w:anchor="_Toc1961" w:history="1">
        <w:r>
          <w:rPr>
            <w:rFonts w:ascii="仿宋" w:eastAsia="仿宋" w:hAnsi="仿宋" w:cs="仿宋" w:hint="eastAsia"/>
            <w:lang w:eastAsia="zh-CN"/>
          </w:rPr>
          <w:t>(一)、社会责任彩色喷墨打印材料项目</w:t>
        </w:r>
        <w:r>
          <w:tab/>
        </w:r>
        <w:r>
          <w:fldChar w:fldCharType="begin"/>
        </w:r>
        <w:r>
          <w:instrText xml:space="preserve"> PAGEREF _Toc1961 \h </w:instrText>
        </w:r>
        <w:r>
          <w:fldChar w:fldCharType="separate"/>
        </w:r>
        <w:r>
          <w:t>71</w:t>
        </w:r>
        <w:r>
          <w:fldChar w:fldCharType="end"/>
        </w:r>
      </w:hyperlink>
    </w:p>
    <w:p>
      <w:pPr>
        <w:pStyle w:val="TOC2"/>
        <w:tabs>
          <w:tab w:val="right" w:leader="dot" w:pos="8306"/>
        </w:tabs>
      </w:pPr>
      <w:hyperlink w:anchor="_Toc8972" w:history="1">
        <w:r>
          <w:rPr>
            <w:rFonts w:ascii="仿宋" w:eastAsia="仿宋" w:hAnsi="仿宋" w:cs="仿宋" w:hint="eastAsia"/>
            <w:lang w:eastAsia="zh-CN"/>
          </w:rPr>
          <w:t>(二)、环境保护举措</w:t>
        </w:r>
        <w:r>
          <w:tab/>
        </w:r>
        <w:r>
          <w:fldChar w:fldCharType="begin"/>
        </w:r>
        <w:r>
          <w:instrText xml:space="preserve"> PAGEREF _Toc8972 \h </w:instrText>
        </w:r>
        <w:r>
          <w:fldChar w:fldCharType="separate"/>
        </w:r>
        <w:r>
          <w:t>72</w:t>
        </w:r>
        <w:r>
          <w:fldChar w:fldCharType="end"/>
        </w:r>
      </w:hyperlink>
    </w:p>
    <w:p>
      <w:pPr>
        <w:pStyle w:val="TOC2"/>
        <w:tabs>
          <w:tab w:val="right" w:leader="dot" w:pos="8306"/>
        </w:tabs>
      </w:pPr>
      <w:hyperlink w:anchor="_Toc15437" w:history="1">
        <w:r>
          <w:rPr>
            <w:rFonts w:ascii="仿宋" w:eastAsia="仿宋" w:hAnsi="仿宋" w:cs="仿宋" w:hint="eastAsia"/>
            <w:lang w:eastAsia="zh-CN"/>
          </w:rPr>
          <w:t>(三)、可持续发展倡议</w:t>
        </w:r>
        <w:r>
          <w:tab/>
        </w:r>
        <w:r>
          <w:fldChar w:fldCharType="begin"/>
        </w:r>
        <w:r>
          <w:instrText xml:space="preserve"> PAGEREF _Toc15437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258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579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一、彩色喷墨打印材料行业分析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彩色喷墨打印材料行业规模及增长性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彩色喷墨打印材料行业代表品牌及对应公司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682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根据相关机构的最新数据，彩色喷墨打印材料行业在未来几年将继续保持增长，预计到2023年，该行业的价值将达到XXX亿美元。这一行业正在经历新的变革，出现了一些明显趋势。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电子商务的崛起对彩色喷墨打印材料包装产生了重要影响。\需要具备适应不同销售渠道的特性，以保证产品在运输和在线销售中的完好无损。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总体而言，彩色喷墨打印材料包装行业呈现出稳健的年均增长率，约为4-5%。这一增长受到不断变化的消费者偏好、意识提高和不断增长的收入水平的推动。。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92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https://d.book118.com/708033046134006036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彩色喷墨打印材料相关行业公司成立报告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彩色喷墨打印材料相关行业公司成立报告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彩色喷墨打印材料相关行业公司成立报告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彩色喷墨打印材料相关行业公司成立报告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彩色喷墨打印材料相关行业公司成立报告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08033046134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2024-02-07T22:47:00Z</dcterms:created>
  <dcterms:modified xsi:type="dcterms:W3CDTF">2024-02-07T22:48:03Z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251F06ED8EB14AF5885F1921BB317C75_11</vt:lpwstr>
  </property>
  <property fmtid="{D5CDD505-2E9C-101B-9397-08002B2CF9AE}" pid="3" name="KSOProductBuildVer">
    <vt:lpwstr>2052-12.1.0.16250</vt:lpwstr>
  </property>
</Properties>
</file>