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FPGA项目建设方案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0" w:history="1">
        <w:r>
          <w:rPr>
            <w:rFonts w:ascii="仿宋" w:eastAsia="仿宋" w:hAnsi="仿宋" w:cs="仿宋" w:hint="eastAsia"/>
            <w:lang w:eastAsia="zh-CN"/>
          </w:rPr>
          <w:t>前言</w:t>
        </w:r>
        <w:r>
          <w:tab/>
        </w:r>
        <w:r>
          <w:fldChar w:fldCharType="begin"/>
        </w:r>
        <w:r>
          <w:instrText xml:space="preserve"> PAGEREF _Toc11980 \h </w:instrText>
        </w:r>
        <w:r>
          <w:fldChar w:fldCharType="separate"/>
        </w:r>
        <w:r>
          <w:t>3</w:t>
        </w:r>
        <w:r>
          <w:fldChar w:fldCharType="end"/>
        </w:r>
      </w:hyperlink>
    </w:p>
    <w:p>
      <w:pPr>
        <w:pStyle w:val="TOC1"/>
        <w:tabs>
          <w:tab w:val="right" w:leader="dot" w:pos="8306"/>
        </w:tabs>
      </w:pPr>
      <w:hyperlink w:anchor="_Toc30127" w:history="1">
        <w:r>
          <w:rPr>
            <w:rFonts w:ascii="仿宋" w:eastAsia="仿宋" w:hAnsi="仿宋" w:cs="仿宋" w:hint="eastAsia"/>
            <w:lang w:eastAsia="zh-CN"/>
          </w:rPr>
          <w:t>一、背景、必要性分析</w:t>
        </w:r>
        <w:r>
          <w:tab/>
        </w:r>
        <w:r>
          <w:fldChar w:fldCharType="begin"/>
        </w:r>
        <w:r>
          <w:instrText xml:space="preserve"> PAGEREF _Toc30127 \h </w:instrText>
        </w:r>
        <w:r>
          <w:fldChar w:fldCharType="separate"/>
        </w:r>
        <w:r>
          <w:t>3</w:t>
        </w:r>
        <w:r>
          <w:fldChar w:fldCharType="end"/>
        </w:r>
      </w:hyperlink>
    </w:p>
    <w:p>
      <w:pPr>
        <w:pStyle w:val="TOC2"/>
        <w:tabs>
          <w:tab w:val="right" w:leader="dot" w:pos="8306"/>
        </w:tabs>
      </w:pPr>
      <w:hyperlink w:anchor="_Toc21948" w:history="1">
        <w:r>
          <w:rPr>
            <w:rFonts w:ascii="仿宋" w:eastAsia="仿宋" w:hAnsi="仿宋" w:cs="仿宋" w:hint="eastAsia"/>
            <w:lang w:eastAsia="zh-CN"/>
          </w:rPr>
          <w:t>(一)、项目建设背景</w:t>
        </w:r>
        <w:r>
          <w:tab/>
        </w:r>
        <w:r>
          <w:fldChar w:fldCharType="begin"/>
        </w:r>
        <w:r>
          <w:instrText xml:space="preserve"> PAGEREF _Toc21948 \h </w:instrText>
        </w:r>
        <w:r>
          <w:fldChar w:fldCharType="separate"/>
        </w:r>
        <w:r>
          <w:t>3</w:t>
        </w:r>
        <w:r>
          <w:fldChar w:fldCharType="end"/>
        </w:r>
      </w:hyperlink>
    </w:p>
    <w:p>
      <w:pPr>
        <w:pStyle w:val="TOC2"/>
        <w:tabs>
          <w:tab w:val="right" w:leader="dot" w:pos="8306"/>
        </w:tabs>
      </w:pPr>
      <w:hyperlink w:anchor="_Toc2465" w:history="1">
        <w:r>
          <w:rPr>
            <w:rFonts w:ascii="仿宋" w:eastAsia="仿宋" w:hAnsi="仿宋" w:cs="仿宋" w:hint="eastAsia"/>
            <w:lang w:eastAsia="zh-CN"/>
          </w:rPr>
          <w:t>(二)、必要性分析</w:t>
        </w:r>
        <w:r>
          <w:tab/>
        </w:r>
        <w:r>
          <w:fldChar w:fldCharType="begin"/>
        </w:r>
        <w:r>
          <w:instrText xml:space="preserve"> PAGEREF _Toc2465 \h </w:instrText>
        </w:r>
        <w:r>
          <w:fldChar w:fldCharType="separate"/>
        </w:r>
        <w:r>
          <w:t>4</w:t>
        </w:r>
        <w:r>
          <w:fldChar w:fldCharType="end"/>
        </w:r>
      </w:hyperlink>
    </w:p>
    <w:p>
      <w:pPr>
        <w:pStyle w:val="TOC2"/>
        <w:tabs>
          <w:tab w:val="right" w:leader="dot" w:pos="8306"/>
        </w:tabs>
      </w:pPr>
      <w:hyperlink w:anchor="_Toc23360" w:history="1">
        <w:r>
          <w:rPr>
            <w:rFonts w:ascii="仿宋" w:eastAsia="仿宋" w:hAnsi="仿宋" w:cs="仿宋" w:hint="eastAsia"/>
            <w:lang w:eastAsia="zh-CN"/>
          </w:rPr>
          <w:t>(三)、项目建设有利条件</w:t>
        </w:r>
        <w:r>
          <w:tab/>
        </w:r>
        <w:r>
          <w:fldChar w:fldCharType="begin"/>
        </w:r>
        <w:r>
          <w:instrText xml:space="preserve"> PAGEREF _Toc23360 \h </w:instrText>
        </w:r>
        <w:r>
          <w:fldChar w:fldCharType="separate"/>
        </w:r>
        <w:r>
          <w:t>5</w:t>
        </w:r>
        <w:r>
          <w:fldChar w:fldCharType="end"/>
        </w:r>
      </w:hyperlink>
    </w:p>
    <w:p>
      <w:pPr>
        <w:pStyle w:val="TOC1"/>
        <w:tabs>
          <w:tab w:val="right" w:leader="dot" w:pos="8306"/>
        </w:tabs>
      </w:pPr>
      <w:hyperlink w:anchor="_Toc8748" w:history="1">
        <w:r>
          <w:rPr>
            <w:rFonts w:ascii="仿宋" w:eastAsia="仿宋" w:hAnsi="仿宋" w:cs="仿宋" w:hint="eastAsia"/>
            <w:lang w:eastAsia="zh-CN"/>
          </w:rPr>
          <w:t>二、项目选址研究</w:t>
        </w:r>
        <w:r>
          <w:tab/>
        </w:r>
        <w:r>
          <w:fldChar w:fldCharType="begin"/>
        </w:r>
        <w:r>
          <w:instrText xml:space="preserve"> PAGEREF _Toc8748 \h </w:instrText>
        </w:r>
        <w:r>
          <w:fldChar w:fldCharType="separate"/>
        </w:r>
        <w:r>
          <w:t>7</w:t>
        </w:r>
        <w:r>
          <w:fldChar w:fldCharType="end"/>
        </w:r>
      </w:hyperlink>
    </w:p>
    <w:p>
      <w:pPr>
        <w:pStyle w:val="TOC2"/>
        <w:tabs>
          <w:tab w:val="right" w:leader="dot" w:pos="8306"/>
        </w:tabs>
      </w:pPr>
      <w:hyperlink w:anchor="_Toc20224" w:history="1">
        <w:r>
          <w:rPr>
            <w:rFonts w:ascii="仿宋" w:eastAsia="仿宋" w:hAnsi="仿宋" w:cs="仿宋" w:hint="eastAsia"/>
            <w:lang w:eastAsia="zh-CN"/>
          </w:rPr>
          <w:t>(一)、项目选址原则</w:t>
        </w:r>
        <w:r>
          <w:tab/>
        </w:r>
        <w:r>
          <w:fldChar w:fldCharType="begin"/>
        </w:r>
        <w:r>
          <w:instrText xml:space="preserve"> PAGEREF _Toc20224 \h </w:instrText>
        </w:r>
        <w:r>
          <w:fldChar w:fldCharType="separate"/>
        </w:r>
        <w:r>
          <w:t>7</w:t>
        </w:r>
        <w:r>
          <w:fldChar w:fldCharType="end"/>
        </w:r>
      </w:hyperlink>
    </w:p>
    <w:p>
      <w:pPr>
        <w:pStyle w:val="TOC2"/>
        <w:tabs>
          <w:tab w:val="right" w:leader="dot" w:pos="8306"/>
        </w:tabs>
      </w:pPr>
      <w:hyperlink w:anchor="_Toc25840" w:history="1">
        <w:r>
          <w:rPr>
            <w:rFonts w:ascii="仿宋" w:eastAsia="仿宋" w:hAnsi="仿宋" w:cs="仿宋" w:hint="eastAsia"/>
            <w:lang w:eastAsia="zh-CN"/>
          </w:rPr>
          <w:t>(二)、项目选址</w:t>
        </w:r>
        <w:r>
          <w:tab/>
        </w:r>
        <w:r>
          <w:fldChar w:fldCharType="begin"/>
        </w:r>
        <w:r>
          <w:instrText xml:space="preserve"> PAGEREF _Toc25840 \h </w:instrText>
        </w:r>
        <w:r>
          <w:fldChar w:fldCharType="separate"/>
        </w:r>
        <w:r>
          <w:t>10</w:t>
        </w:r>
        <w:r>
          <w:fldChar w:fldCharType="end"/>
        </w:r>
      </w:hyperlink>
    </w:p>
    <w:p>
      <w:pPr>
        <w:pStyle w:val="TOC2"/>
        <w:tabs>
          <w:tab w:val="right" w:leader="dot" w:pos="8306"/>
        </w:tabs>
      </w:pPr>
      <w:hyperlink w:anchor="_Toc10827" w:history="1">
        <w:r>
          <w:rPr>
            <w:rFonts w:ascii="仿宋" w:eastAsia="仿宋" w:hAnsi="仿宋" w:cs="仿宋" w:hint="eastAsia"/>
            <w:lang w:eastAsia="zh-CN"/>
          </w:rPr>
          <w:t>(三)、建设条件分析</w:t>
        </w:r>
        <w:r>
          <w:tab/>
        </w:r>
        <w:r>
          <w:fldChar w:fldCharType="begin"/>
        </w:r>
        <w:r>
          <w:instrText xml:space="preserve"> PAGEREF _Toc10827 \h </w:instrText>
        </w:r>
        <w:r>
          <w:fldChar w:fldCharType="separate"/>
        </w:r>
        <w:r>
          <w:t>12</w:t>
        </w:r>
        <w:r>
          <w:fldChar w:fldCharType="end"/>
        </w:r>
      </w:hyperlink>
    </w:p>
    <w:p>
      <w:pPr>
        <w:pStyle w:val="TOC2"/>
        <w:tabs>
          <w:tab w:val="right" w:leader="dot" w:pos="8306"/>
        </w:tabs>
      </w:pPr>
      <w:hyperlink w:anchor="_Toc28522" w:history="1">
        <w:r>
          <w:rPr>
            <w:rFonts w:ascii="仿宋" w:eastAsia="仿宋" w:hAnsi="仿宋" w:cs="仿宋" w:hint="eastAsia"/>
            <w:lang w:eastAsia="zh-CN"/>
          </w:rPr>
          <w:t>(四)、用地控制指标</w:t>
        </w:r>
        <w:r>
          <w:tab/>
        </w:r>
        <w:r>
          <w:fldChar w:fldCharType="begin"/>
        </w:r>
        <w:r>
          <w:instrText xml:space="preserve"> PAGEREF _Toc28522 \h </w:instrText>
        </w:r>
        <w:r>
          <w:fldChar w:fldCharType="separate"/>
        </w:r>
        <w:r>
          <w:t>14</w:t>
        </w:r>
        <w:r>
          <w:fldChar w:fldCharType="end"/>
        </w:r>
      </w:hyperlink>
    </w:p>
    <w:p>
      <w:pPr>
        <w:pStyle w:val="TOC2"/>
        <w:tabs>
          <w:tab w:val="right" w:leader="dot" w:pos="8306"/>
        </w:tabs>
      </w:pPr>
      <w:hyperlink w:anchor="_Toc8302" w:history="1">
        <w:r>
          <w:rPr>
            <w:rFonts w:ascii="仿宋" w:eastAsia="仿宋" w:hAnsi="仿宋" w:cs="仿宋" w:hint="eastAsia"/>
            <w:lang w:eastAsia="zh-CN"/>
          </w:rPr>
          <w:t>(五)、地总体要求</w:t>
        </w:r>
        <w:r>
          <w:tab/>
        </w:r>
        <w:r>
          <w:fldChar w:fldCharType="begin"/>
        </w:r>
        <w:r>
          <w:instrText xml:space="preserve"> PAGEREF _Toc8302 \h </w:instrText>
        </w:r>
        <w:r>
          <w:fldChar w:fldCharType="separate"/>
        </w:r>
        <w:r>
          <w:t>15</w:t>
        </w:r>
        <w:r>
          <w:fldChar w:fldCharType="end"/>
        </w:r>
      </w:hyperlink>
    </w:p>
    <w:p>
      <w:pPr>
        <w:pStyle w:val="TOC2"/>
        <w:tabs>
          <w:tab w:val="right" w:leader="dot" w:pos="8306"/>
        </w:tabs>
      </w:pPr>
      <w:hyperlink w:anchor="_Toc3178" w:history="1">
        <w:r>
          <w:rPr>
            <w:rFonts w:ascii="仿宋" w:eastAsia="仿宋" w:hAnsi="仿宋" w:cs="仿宋" w:hint="eastAsia"/>
            <w:lang w:eastAsia="zh-CN"/>
          </w:rPr>
          <w:t>(六)、节约用地措施</w:t>
        </w:r>
        <w:r>
          <w:tab/>
        </w:r>
        <w:r>
          <w:fldChar w:fldCharType="begin"/>
        </w:r>
        <w:r>
          <w:instrText xml:space="preserve"> PAGEREF _Toc3178 \h </w:instrText>
        </w:r>
        <w:r>
          <w:fldChar w:fldCharType="separate"/>
        </w:r>
        <w:r>
          <w:t>16</w:t>
        </w:r>
        <w:r>
          <w:fldChar w:fldCharType="end"/>
        </w:r>
      </w:hyperlink>
    </w:p>
    <w:p>
      <w:pPr>
        <w:pStyle w:val="TOC2"/>
        <w:tabs>
          <w:tab w:val="right" w:leader="dot" w:pos="8306"/>
        </w:tabs>
      </w:pPr>
      <w:hyperlink w:anchor="_Toc2764" w:history="1">
        <w:r>
          <w:rPr>
            <w:rFonts w:ascii="仿宋" w:eastAsia="仿宋" w:hAnsi="仿宋" w:cs="仿宋" w:hint="eastAsia"/>
            <w:lang w:eastAsia="zh-CN"/>
          </w:rPr>
          <w:t>(七)、选址综合评价</w:t>
        </w:r>
        <w:r>
          <w:tab/>
        </w:r>
        <w:r>
          <w:fldChar w:fldCharType="begin"/>
        </w:r>
        <w:r>
          <w:instrText xml:space="preserve"> PAGEREF _Toc2764 \h </w:instrText>
        </w:r>
        <w:r>
          <w:fldChar w:fldCharType="separate"/>
        </w:r>
        <w:r>
          <w:t>18</w:t>
        </w:r>
        <w:r>
          <w:fldChar w:fldCharType="end"/>
        </w:r>
      </w:hyperlink>
    </w:p>
    <w:p>
      <w:pPr>
        <w:pStyle w:val="TOC1"/>
        <w:tabs>
          <w:tab w:val="right" w:leader="dot" w:pos="8306"/>
        </w:tabs>
      </w:pPr>
      <w:hyperlink w:anchor="_Toc19030" w:history="1">
        <w:r>
          <w:rPr>
            <w:rFonts w:ascii="仿宋" w:eastAsia="仿宋" w:hAnsi="仿宋" w:cs="仿宋" w:hint="eastAsia"/>
            <w:lang w:eastAsia="zh-CN"/>
          </w:rPr>
          <w:t>三、经济影响分析</w:t>
        </w:r>
        <w:r>
          <w:tab/>
        </w:r>
        <w:r>
          <w:fldChar w:fldCharType="begin"/>
        </w:r>
        <w:r>
          <w:instrText xml:space="preserve"> PAGEREF _Toc19030 \h </w:instrText>
        </w:r>
        <w:r>
          <w:fldChar w:fldCharType="separate"/>
        </w:r>
        <w:r>
          <w:t>19</w:t>
        </w:r>
        <w:r>
          <w:fldChar w:fldCharType="end"/>
        </w:r>
      </w:hyperlink>
    </w:p>
    <w:p>
      <w:pPr>
        <w:pStyle w:val="TOC2"/>
        <w:tabs>
          <w:tab w:val="right" w:leader="dot" w:pos="8306"/>
        </w:tabs>
      </w:pPr>
      <w:hyperlink w:anchor="_Toc5778" w:history="1">
        <w:r>
          <w:rPr>
            <w:rFonts w:ascii="仿宋" w:eastAsia="仿宋" w:hAnsi="仿宋" w:cs="仿宋" w:hint="eastAsia"/>
            <w:lang w:eastAsia="zh-CN"/>
          </w:rPr>
          <w:t>(一)、经济费用效益或费用效果分析</w:t>
        </w:r>
        <w:r>
          <w:tab/>
        </w:r>
        <w:r>
          <w:fldChar w:fldCharType="begin"/>
        </w:r>
        <w:r>
          <w:instrText xml:space="preserve"> PAGEREF _Toc5778 \h </w:instrText>
        </w:r>
        <w:r>
          <w:fldChar w:fldCharType="separate"/>
        </w:r>
        <w:r>
          <w:t>19</w:t>
        </w:r>
        <w:r>
          <w:fldChar w:fldCharType="end"/>
        </w:r>
      </w:hyperlink>
    </w:p>
    <w:p>
      <w:pPr>
        <w:pStyle w:val="TOC2"/>
        <w:tabs>
          <w:tab w:val="right" w:leader="dot" w:pos="8306"/>
        </w:tabs>
      </w:pPr>
      <w:hyperlink w:anchor="_Toc8320" w:history="1">
        <w:r>
          <w:rPr>
            <w:rFonts w:ascii="仿宋" w:eastAsia="仿宋" w:hAnsi="仿宋" w:cs="仿宋" w:hint="eastAsia"/>
            <w:lang w:eastAsia="zh-CN"/>
          </w:rPr>
          <w:t>(二)、行业影响分析</w:t>
        </w:r>
        <w:r>
          <w:tab/>
        </w:r>
        <w:r>
          <w:fldChar w:fldCharType="begin"/>
        </w:r>
        <w:r>
          <w:instrText xml:space="preserve"> PAGEREF _Toc8320 \h </w:instrText>
        </w:r>
        <w:r>
          <w:fldChar w:fldCharType="separate"/>
        </w:r>
        <w:r>
          <w:t>21</w:t>
        </w:r>
        <w:r>
          <w:fldChar w:fldCharType="end"/>
        </w:r>
      </w:hyperlink>
    </w:p>
    <w:p>
      <w:pPr>
        <w:pStyle w:val="TOC2"/>
        <w:tabs>
          <w:tab w:val="right" w:leader="dot" w:pos="8306"/>
        </w:tabs>
      </w:pPr>
      <w:hyperlink w:anchor="_Toc18754" w:history="1">
        <w:r>
          <w:rPr>
            <w:rFonts w:ascii="仿宋" w:eastAsia="仿宋" w:hAnsi="仿宋" w:cs="仿宋" w:hint="eastAsia"/>
            <w:lang w:eastAsia="zh-CN"/>
          </w:rPr>
          <w:t>(三)、区域经济影响分析</w:t>
        </w:r>
        <w:r>
          <w:tab/>
        </w:r>
        <w:r>
          <w:fldChar w:fldCharType="begin"/>
        </w:r>
        <w:r>
          <w:instrText xml:space="preserve"> PAGEREF _Toc18754 \h </w:instrText>
        </w:r>
        <w:r>
          <w:fldChar w:fldCharType="separate"/>
        </w:r>
        <w:r>
          <w:t>23</w:t>
        </w:r>
        <w:r>
          <w:fldChar w:fldCharType="end"/>
        </w:r>
      </w:hyperlink>
    </w:p>
    <w:p>
      <w:pPr>
        <w:pStyle w:val="TOC2"/>
        <w:tabs>
          <w:tab w:val="right" w:leader="dot" w:pos="8306"/>
        </w:tabs>
      </w:pPr>
      <w:hyperlink w:anchor="_Toc1036" w:history="1">
        <w:r>
          <w:rPr>
            <w:rFonts w:ascii="仿宋" w:eastAsia="仿宋" w:hAnsi="仿宋" w:cs="仿宋" w:hint="eastAsia"/>
            <w:lang w:eastAsia="zh-CN"/>
          </w:rPr>
          <w:t>(四)、宏观经济影响分析</w:t>
        </w:r>
        <w:r>
          <w:tab/>
        </w:r>
        <w:r>
          <w:fldChar w:fldCharType="begin"/>
        </w:r>
        <w:r>
          <w:instrText xml:space="preserve"> PAGEREF _Toc1036 \h </w:instrText>
        </w:r>
        <w:r>
          <w:fldChar w:fldCharType="separate"/>
        </w:r>
        <w:r>
          <w:t>23</w:t>
        </w:r>
        <w:r>
          <w:fldChar w:fldCharType="end"/>
        </w:r>
      </w:hyperlink>
    </w:p>
    <w:p>
      <w:pPr>
        <w:pStyle w:val="TOC1"/>
        <w:tabs>
          <w:tab w:val="right" w:leader="dot" w:pos="8306"/>
        </w:tabs>
      </w:pPr>
      <w:hyperlink w:anchor="_Toc23148" w:history="1">
        <w:r>
          <w:rPr>
            <w:rFonts w:ascii="仿宋" w:eastAsia="仿宋" w:hAnsi="仿宋" w:cs="仿宋" w:hint="eastAsia"/>
            <w:lang w:eastAsia="zh-CN"/>
          </w:rPr>
          <w:t>四、社会影响分析</w:t>
        </w:r>
        <w:r>
          <w:tab/>
        </w:r>
        <w:r>
          <w:fldChar w:fldCharType="begin"/>
        </w:r>
        <w:r>
          <w:instrText xml:space="preserve"> PAGEREF _Toc23148 \h </w:instrText>
        </w:r>
        <w:r>
          <w:fldChar w:fldCharType="separate"/>
        </w:r>
        <w:r>
          <w:t>25</w:t>
        </w:r>
        <w:r>
          <w:fldChar w:fldCharType="end"/>
        </w:r>
      </w:hyperlink>
    </w:p>
    <w:p>
      <w:pPr>
        <w:pStyle w:val="TOC2"/>
        <w:tabs>
          <w:tab w:val="right" w:leader="dot" w:pos="8306"/>
        </w:tabs>
      </w:pPr>
      <w:hyperlink w:anchor="_Toc4420" w:history="1">
        <w:r>
          <w:rPr>
            <w:rFonts w:ascii="仿宋" w:eastAsia="仿宋" w:hAnsi="仿宋" w:cs="仿宋" w:hint="eastAsia"/>
            <w:lang w:eastAsia="zh-CN"/>
          </w:rPr>
          <w:t>(一)、社会影响效果分析</w:t>
        </w:r>
        <w:r>
          <w:tab/>
        </w:r>
        <w:r>
          <w:fldChar w:fldCharType="begin"/>
        </w:r>
        <w:r>
          <w:instrText xml:space="preserve"> PAGEREF _Toc4420 \h </w:instrText>
        </w:r>
        <w:r>
          <w:fldChar w:fldCharType="separate"/>
        </w:r>
        <w:r>
          <w:t>25</w:t>
        </w:r>
        <w:r>
          <w:fldChar w:fldCharType="end"/>
        </w:r>
      </w:hyperlink>
    </w:p>
    <w:p>
      <w:pPr>
        <w:pStyle w:val="TOC2"/>
        <w:tabs>
          <w:tab w:val="right" w:leader="dot" w:pos="8306"/>
        </w:tabs>
      </w:pPr>
      <w:hyperlink w:anchor="_Toc5191" w:history="1">
        <w:r>
          <w:rPr>
            <w:rFonts w:ascii="仿宋" w:eastAsia="仿宋" w:hAnsi="仿宋" w:cs="仿宋" w:hint="eastAsia"/>
            <w:lang w:eastAsia="zh-CN"/>
          </w:rPr>
          <w:t>(二)、社会适应性分析</w:t>
        </w:r>
        <w:r>
          <w:tab/>
        </w:r>
        <w:r>
          <w:fldChar w:fldCharType="begin"/>
        </w:r>
        <w:r>
          <w:instrText xml:space="preserve"> PAGEREF _Toc5191 \h </w:instrText>
        </w:r>
        <w:r>
          <w:fldChar w:fldCharType="separate"/>
        </w:r>
        <w:r>
          <w:t>28</w:t>
        </w:r>
        <w:r>
          <w:fldChar w:fldCharType="end"/>
        </w:r>
      </w:hyperlink>
    </w:p>
    <w:p>
      <w:pPr>
        <w:pStyle w:val="TOC2"/>
        <w:tabs>
          <w:tab w:val="right" w:leader="dot" w:pos="8306"/>
        </w:tabs>
      </w:pPr>
      <w:hyperlink w:anchor="_Toc21576" w:history="1">
        <w:r>
          <w:rPr>
            <w:rFonts w:ascii="仿宋" w:eastAsia="仿宋" w:hAnsi="仿宋" w:cs="仿宋" w:hint="eastAsia"/>
            <w:lang w:eastAsia="zh-CN"/>
          </w:rPr>
          <w:t>(三)、社会风险及对策分析</w:t>
        </w:r>
        <w:r>
          <w:tab/>
        </w:r>
        <w:r>
          <w:fldChar w:fldCharType="begin"/>
        </w:r>
        <w:r>
          <w:instrText xml:space="preserve"> PAGEREF _Toc21576 \h </w:instrText>
        </w:r>
        <w:r>
          <w:fldChar w:fldCharType="separate"/>
        </w:r>
        <w:r>
          <w:t>29</w:t>
        </w:r>
        <w:r>
          <w:fldChar w:fldCharType="end"/>
        </w:r>
      </w:hyperlink>
    </w:p>
    <w:p>
      <w:pPr>
        <w:pStyle w:val="TOC1"/>
        <w:tabs>
          <w:tab w:val="right" w:leader="dot" w:pos="8306"/>
        </w:tabs>
      </w:pPr>
      <w:hyperlink w:anchor="_Toc14867" w:history="1">
        <w:r>
          <w:rPr>
            <w:rFonts w:ascii="仿宋" w:eastAsia="仿宋" w:hAnsi="仿宋" w:cs="仿宋" w:hint="eastAsia"/>
            <w:lang w:eastAsia="zh-CN"/>
          </w:rPr>
          <w:t>五、项目监理与质量保证</w:t>
        </w:r>
        <w:r>
          <w:tab/>
        </w:r>
        <w:r>
          <w:fldChar w:fldCharType="begin"/>
        </w:r>
        <w:r>
          <w:instrText xml:space="preserve"> PAGEREF _Toc14867 \h </w:instrText>
        </w:r>
        <w:r>
          <w:fldChar w:fldCharType="separate"/>
        </w:r>
        <w:r>
          <w:t>32</w:t>
        </w:r>
        <w:r>
          <w:fldChar w:fldCharType="end"/>
        </w:r>
      </w:hyperlink>
    </w:p>
    <w:p>
      <w:pPr>
        <w:pStyle w:val="TOC2"/>
        <w:tabs>
          <w:tab w:val="right" w:leader="dot" w:pos="8306"/>
        </w:tabs>
      </w:pPr>
      <w:hyperlink w:anchor="_Toc21627" w:history="1">
        <w:r>
          <w:rPr>
            <w:rFonts w:ascii="仿宋" w:eastAsia="仿宋" w:hAnsi="仿宋" w:cs="仿宋" w:hint="eastAsia"/>
            <w:lang w:eastAsia="zh-CN"/>
          </w:rPr>
          <w:t>(一)、监理体系构建</w:t>
        </w:r>
        <w:r>
          <w:tab/>
        </w:r>
        <w:r>
          <w:fldChar w:fldCharType="begin"/>
        </w:r>
        <w:r>
          <w:instrText xml:space="preserve"> PAGEREF _Toc21627 \h </w:instrText>
        </w:r>
        <w:r>
          <w:fldChar w:fldCharType="separate"/>
        </w:r>
        <w:r>
          <w:t>32</w:t>
        </w:r>
        <w:r>
          <w:fldChar w:fldCharType="end"/>
        </w:r>
      </w:hyperlink>
    </w:p>
    <w:p>
      <w:pPr>
        <w:pStyle w:val="TOC2"/>
        <w:tabs>
          <w:tab w:val="right" w:leader="dot" w:pos="8306"/>
        </w:tabs>
      </w:pPr>
      <w:hyperlink w:anchor="_Toc10843" w:history="1">
        <w:r>
          <w:rPr>
            <w:rFonts w:ascii="仿宋" w:eastAsia="仿宋" w:hAnsi="仿宋" w:cs="仿宋" w:hint="eastAsia"/>
            <w:lang w:eastAsia="zh-CN"/>
          </w:rPr>
          <w:t>(二)、质量保证体系实施</w:t>
        </w:r>
        <w:r>
          <w:tab/>
        </w:r>
        <w:r>
          <w:fldChar w:fldCharType="begin"/>
        </w:r>
        <w:r>
          <w:instrText xml:space="preserve"> PAGEREF _Toc10843 \h </w:instrText>
        </w:r>
        <w:r>
          <w:fldChar w:fldCharType="separate"/>
        </w:r>
        <w:r>
          <w:t>33</w:t>
        </w:r>
        <w:r>
          <w:fldChar w:fldCharType="end"/>
        </w:r>
      </w:hyperlink>
    </w:p>
    <w:p>
      <w:pPr>
        <w:pStyle w:val="TOC2"/>
        <w:tabs>
          <w:tab w:val="right" w:leader="dot" w:pos="8306"/>
        </w:tabs>
      </w:pPr>
      <w:hyperlink w:anchor="_Toc24606" w:history="1">
        <w:r>
          <w:rPr>
            <w:rFonts w:ascii="仿宋" w:eastAsia="仿宋" w:hAnsi="仿宋" w:cs="仿宋" w:hint="eastAsia"/>
            <w:lang w:eastAsia="zh-CN"/>
          </w:rPr>
          <w:t>(三)、监理与质量控制流程</w:t>
        </w:r>
        <w:r>
          <w:tab/>
        </w:r>
        <w:r>
          <w:fldChar w:fldCharType="begin"/>
        </w:r>
        <w:r>
          <w:instrText xml:space="preserve"> PAGEREF _Toc24606 \h </w:instrText>
        </w:r>
        <w:r>
          <w:fldChar w:fldCharType="separate"/>
        </w:r>
        <w:r>
          <w:t>34</w:t>
        </w:r>
        <w:r>
          <w:fldChar w:fldCharType="end"/>
        </w:r>
      </w:hyperlink>
    </w:p>
    <w:p>
      <w:pPr>
        <w:pStyle w:val="TOC1"/>
        <w:tabs>
          <w:tab w:val="right" w:leader="dot" w:pos="8306"/>
        </w:tabs>
      </w:pPr>
      <w:hyperlink w:anchor="_Toc25757" w:history="1">
        <w:r>
          <w:rPr>
            <w:rFonts w:ascii="仿宋" w:eastAsia="仿宋" w:hAnsi="仿宋" w:cs="仿宋" w:hint="eastAsia"/>
            <w:lang w:eastAsia="zh-CN"/>
          </w:rPr>
          <w:t>六、环境和生态影响分析</w:t>
        </w:r>
        <w:r>
          <w:tab/>
        </w:r>
        <w:r>
          <w:fldChar w:fldCharType="begin"/>
        </w:r>
        <w:r>
          <w:instrText xml:space="preserve"> PAGEREF _Toc25757 \h </w:instrText>
        </w:r>
        <w:r>
          <w:fldChar w:fldCharType="separate"/>
        </w:r>
        <w:r>
          <w:t>34</w:t>
        </w:r>
        <w:r>
          <w:fldChar w:fldCharType="end"/>
        </w:r>
      </w:hyperlink>
    </w:p>
    <w:p>
      <w:pPr>
        <w:pStyle w:val="TOC2"/>
        <w:tabs>
          <w:tab w:val="right" w:leader="dot" w:pos="8306"/>
        </w:tabs>
      </w:pPr>
      <w:hyperlink w:anchor="_Toc16884" w:history="1">
        <w:r>
          <w:rPr>
            <w:rFonts w:ascii="仿宋" w:eastAsia="仿宋" w:hAnsi="仿宋" w:cs="仿宋" w:hint="eastAsia"/>
            <w:lang w:eastAsia="zh-CN"/>
          </w:rPr>
          <w:t>(一)、环境和生态现状</w:t>
        </w:r>
        <w:r>
          <w:tab/>
        </w:r>
        <w:r>
          <w:fldChar w:fldCharType="begin"/>
        </w:r>
        <w:r>
          <w:instrText xml:space="preserve"> PAGEREF _Toc16884 \h </w:instrText>
        </w:r>
        <w:r>
          <w:fldChar w:fldCharType="separate"/>
        </w:r>
        <w:r>
          <w:t>34</w:t>
        </w:r>
        <w:r>
          <w:fldChar w:fldCharType="end"/>
        </w:r>
      </w:hyperlink>
    </w:p>
    <w:p>
      <w:pPr>
        <w:pStyle w:val="TOC2"/>
        <w:tabs>
          <w:tab w:val="right" w:leader="dot" w:pos="8306"/>
        </w:tabs>
      </w:pPr>
      <w:hyperlink w:anchor="_Toc5347" w:history="1">
        <w:r>
          <w:rPr>
            <w:rFonts w:ascii="仿宋" w:eastAsia="仿宋" w:hAnsi="仿宋" w:cs="仿宋" w:hint="eastAsia"/>
            <w:lang w:eastAsia="zh-CN"/>
          </w:rPr>
          <w:t>(二)、生态环境影响分析</w:t>
        </w:r>
        <w:r>
          <w:tab/>
        </w:r>
        <w:r>
          <w:fldChar w:fldCharType="begin"/>
        </w:r>
        <w:r>
          <w:instrText xml:space="preserve"> PAGEREF _Toc5347 \h </w:instrText>
        </w:r>
        <w:r>
          <w:fldChar w:fldCharType="separate"/>
        </w:r>
        <w:r>
          <w:t>36</w:t>
        </w:r>
        <w:r>
          <w:fldChar w:fldCharType="end"/>
        </w:r>
      </w:hyperlink>
    </w:p>
    <w:p>
      <w:pPr>
        <w:pStyle w:val="TOC2"/>
        <w:tabs>
          <w:tab w:val="right" w:leader="dot" w:pos="8306"/>
        </w:tabs>
      </w:pPr>
      <w:hyperlink w:anchor="_Toc6380" w:history="1">
        <w:r>
          <w:rPr>
            <w:rFonts w:ascii="仿宋" w:eastAsia="仿宋" w:hAnsi="仿宋" w:cs="仿宋" w:hint="eastAsia"/>
            <w:lang w:eastAsia="zh-CN"/>
          </w:rPr>
          <w:t>(三)、生态环境保护措施</w:t>
        </w:r>
        <w:r>
          <w:tab/>
        </w:r>
        <w:r>
          <w:fldChar w:fldCharType="begin"/>
        </w:r>
        <w:r>
          <w:instrText xml:space="preserve"> PAGEREF _Toc6380 \h </w:instrText>
        </w:r>
        <w:r>
          <w:fldChar w:fldCharType="separate"/>
        </w:r>
        <w:r>
          <w:t>37</w:t>
        </w:r>
        <w:r>
          <w:fldChar w:fldCharType="end"/>
        </w:r>
      </w:hyperlink>
    </w:p>
    <w:p>
      <w:pPr>
        <w:pStyle w:val="TOC2"/>
        <w:tabs>
          <w:tab w:val="right" w:leader="dot" w:pos="8306"/>
        </w:tabs>
      </w:pPr>
      <w:hyperlink w:anchor="_Toc7491" w:history="1">
        <w:r>
          <w:rPr>
            <w:rFonts w:ascii="仿宋" w:eastAsia="仿宋" w:hAnsi="仿宋" w:cs="仿宋" w:hint="eastAsia"/>
            <w:lang w:eastAsia="zh-CN"/>
          </w:rPr>
          <w:t>(四)、地质灾害影响分析</w:t>
        </w:r>
        <w:r>
          <w:tab/>
        </w:r>
        <w:r>
          <w:fldChar w:fldCharType="begin"/>
        </w:r>
        <w:r>
          <w:instrText xml:space="preserve"> PAGEREF _Toc7491 \h </w:instrText>
        </w:r>
        <w:r>
          <w:fldChar w:fldCharType="separate"/>
        </w:r>
        <w:r>
          <w:t>39</w:t>
        </w:r>
        <w:r>
          <w:fldChar w:fldCharType="end"/>
        </w:r>
      </w:hyperlink>
    </w:p>
    <w:p>
      <w:pPr>
        <w:pStyle w:val="TOC2"/>
        <w:tabs>
          <w:tab w:val="right" w:leader="dot" w:pos="8306"/>
        </w:tabs>
      </w:pPr>
      <w:hyperlink w:anchor="_Toc2585" w:history="1">
        <w:r>
          <w:rPr>
            <w:rFonts w:ascii="仿宋" w:eastAsia="仿宋" w:hAnsi="仿宋" w:cs="仿宋" w:hint="eastAsia"/>
            <w:lang w:eastAsia="zh-CN"/>
          </w:rPr>
          <w:t>(五)、特殊环境影响</w:t>
        </w:r>
        <w:r>
          <w:tab/>
        </w:r>
        <w:r>
          <w:fldChar w:fldCharType="begin"/>
        </w:r>
        <w:r>
          <w:instrText xml:space="preserve"> PAGEREF _Toc2585 \h </w:instrText>
        </w:r>
        <w:r>
          <w:fldChar w:fldCharType="separate"/>
        </w:r>
        <w:r>
          <w:t>40</w:t>
        </w:r>
        <w:r>
          <w:fldChar w:fldCharType="end"/>
        </w:r>
      </w:hyperlink>
    </w:p>
    <w:p>
      <w:pPr>
        <w:pStyle w:val="TOC1"/>
        <w:tabs>
          <w:tab w:val="right" w:leader="dot" w:pos="8306"/>
        </w:tabs>
      </w:pPr>
      <w:hyperlink w:anchor="_Toc5233" w:history="1">
        <w:r>
          <w:rPr>
            <w:rFonts w:ascii="仿宋" w:eastAsia="仿宋" w:hAnsi="仿宋" w:cs="仿宋" w:hint="eastAsia"/>
            <w:lang w:eastAsia="zh-CN"/>
          </w:rPr>
          <w:t>七、安全与应急管理</w:t>
        </w:r>
        <w:r>
          <w:tab/>
        </w:r>
        <w:r>
          <w:fldChar w:fldCharType="begin"/>
        </w:r>
        <w:r>
          <w:instrText xml:space="preserve"> PAGEREF _Toc5233 \h </w:instrText>
        </w:r>
        <w:r>
          <w:fldChar w:fldCharType="separate"/>
        </w:r>
        <w:r>
          <w:t>41</w:t>
        </w:r>
        <w:r>
          <w:fldChar w:fldCharType="end"/>
        </w:r>
      </w:hyperlink>
    </w:p>
    <w:p>
      <w:pPr>
        <w:pStyle w:val="TOC2"/>
        <w:tabs>
          <w:tab w:val="right" w:leader="dot" w:pos="8306"/>
        </w:tabs>
      </w:pPr>
      <w:hyperlink w:anchor="_Toc1932" w:history="1">
        <w:r>
          <w:rPr>
            <w:rFonts w:ascii="仿宋" w:eastAsia="仿宋" w:hAnsi="仿宋" w:cs="仿宋" w:hint="eastAsia"/>
            <w:lang w:eastAsia="zh-CN"/>
          </w:rPr>
          <w:t>(一)、安全生产管理</w:t>
        </w:r>
        <w:r>
          <w:tab/>
        </w:r>
        <w:r>
          <w:fldChar w:fldCharType="begin"/>
        </w:r>
        <w:r>
          <w:instrText xml:space="preserve"> PAGEREF _Toc1932 \h </w:instrText>
        </w:r>
        <w:r>
          <w:fldChar w:fldCharType="separate"/>
        </w:r>
        <w:r>
          <w:t>41</w:t>
        </w:r>
        <w:r>
          <w:fldChar w:fldCharType="end"/>
        </w:r>
      </w:hyperlink>
    </w:p>
    <w:p>
      <w:pPr>
        <w:pStyle w:val="TOC2"/>
        <w:tabs>
          <w:tab w:val="right" w:leader="dot" w:pos="8306"/>
        </w:tabs>
      </w:pPr>
      <w:hyperlink w:anchor="_Toc10689" w:history="1">
        <w:r>
          <w:rPr>
            <w:rFonts w:ascii="仿宋" w:eastAsia="仿宋" w:hAnsi="仿宋" w:cs="仿宋" w:hint="eastAsia"/>
            <w:lang w:eastAsia="zh-CN"/>
          </w:rPr>
          <w:t>(二)、应急预案与响应</w:t>
        </w:r>
        <w:r>
          <w:tab/>
        </w:r>
        <w:r>
          <w:fldChar w:fldCharType="begin"/>
        </w:r>
        <w:r>
          <w:instrText xml:space="preserve"> PAGEREF _Toc10689 \h </w:instrText>
        </w:r>
        <w:r>
          <w:fldChar w:fldCharType="separate"/>
        </w:r>
        <w:r>
          <w:t>43</w:t>
        </w:r>
        <w:r>
          <w:fldChar w:fldCharType="end"/>
        </w:r>
      </w:hyperlink>
    </w:p>
    <w:p>
      <w:pPr>
        <w:pStyle w:val="TOC1"/>
        <w:tabs>
          <w:tab w:val="right" w:leader="dot" w:pos="8306"/>
        </w:tabs>
      </w:pPr>
      <w:hyperlink w:anchor="_Toc31428" w:history="1">
        <w:r>
          <w:rPr>
            <w:rFonts w:ascii="仿宋" w:eastAsia="仿宋" w:hAnsi="仿宋" w:cs="仿宋" w:hint="eastAsia"/>
            <w:lang w:eastAsia="zh-CN"/>
          </w:rPr>
          <w:t>八、环境保护与绿色发展</w:t>
        </w:r>
        <w:r>
          <w:tab/>
        </w:r>
        <w:r>
          <w:fldChar w:fldCharType="begin"/>
        </w:r>
        <w:r>
          <w:instrText xml:space="preserve"> PAGEREF _Toc31428 \h </w:instrText>
        </w:r>
        <w:r>
          <w:fldChar w:fldCharType="separate"/>
        </w:r>
        <w:r>
          <w:t>44</w:t>
        </w:r>
        <w:r>
          <w:fldChar w:fldCharType="end"/>
        </w:r>
      </w:hyperlink>
    </w:p>
    <w:p>
      <w:pPr>
        <w:pStyle w:val="TOC2"/>
        <w:tabs>
          <w:tab w:val="right" w:leader="dot" w:pos="8306"/>
        </w:tabs>
      </w:pPr>
      <w:hyperlink w:anchor="_Toc8774" w:history="1">
        <w:r>
          <w:rPr>
            <w:rFonts w:ascii="仿宋" w:eastAsia="仿宋" w:hAnsi="仿宋" w:cs="仿宋" w:hint="eastAsia"/>
            <w:lang w:eastAsia="zh-CN"/>
          </w:rPr>
          <w:t>(一)、环境保护措施</w:t>
        </w:r>
        <w:r>
          <w:tab/>
        </w:r>
        <w:r>
          <w:fldChar w:fldCharType="begin"/>
        </w:r>
        <w:r>
          <w:instrText xml:space="preserve"> PAGEREF _Toc8774 \h </w:instrText>
        </w:r>
        <w:r>
          <w:fldChar w:fldCharType="separate"/>
        </w:r>
        <w:r>
          <w:t>44</w:t>
        </w:r>
        <w:r>
          <w:fldChar w:fldCharType="end"/>
        </w:r>
      </w:hyperlink>
    </w:p>
    <w:p>
      <w:pPr>
        <w:pStyle w:val="TOC2"/>
        <w:tabs>
          <w:tab w:val="right" w:leader="dot" w:pos="8306"/>
        </w:tabs>
      </w:pPr>
      <w:hyperlink w:anchor="_Toc22478" w:history="1">
        <w:r>
          <w:rPr>
            <w:rFonts w:ascii="仿宋" w:eastAsia="仿宋" w:hAnsi="仿宋" w:cs="仿宋" w:hint="eastAsia"/>
            <w:lang w:eastAsia="zh-CN"/>
          </w:rPr>
          <w:t>(二)、绿色发展与可持续发展策略</w:t>
        </w:r>
        <w:r>
          <w:tab/>
        </w:r>
        <w:r>
          <w:fldChar w:fldCharType="begin"/>
        </w:r>
        <w:r>
          <w:instrText xml:space="preserve"> PAGEREF _Toc22478 \h </w:instrText>
        </w:r>
        <w:r>
          <w:fldChar w:fldCharType="separate"/>
        </w:r>
        <w:r>
          <w:t>46</w:t>
        </w:r>
        <w:r>
          <w:fldChar w:fldCharType="end"/>
        </w:r>
      </w:hyperlink>
    </w:p>
    <w:p>
      <w:pPr>
        <w:pStyle w:val="TOC1"/>
        <w:tabs>
          <w:tab w:val="right" w:leader="dot" w:pos="8306"/>
        </w:tabs>
      </w:pPr>
      <w:hyperlink w:anchor="_Toc32764" w:history="1">
        <w:r>
          <w:rPr>
            <w:rFonts w:ascii="仿宋" w:eastAsia="仿宋" w:hAnsi="仿宋" w:cs="仿宋" w:hint="eastAsia"/>
            <w:lang w:eastAsia="zh-CN"/>
          </w:rPr>
          <w:t>九、项目实施与管理方案</w:t>
        </w:r>
        <w:r>
          <w:tab/>
        </w:r>
        <w:r>
          <w:fldChar w:fldCharType="begin"/>
        </w:r>
        <w:r>
          <w:instrText xml:space="preserve"> PAGEREF _Toc32764 \h </w:instrText>
        </w:r>
        <w:r>
          <w:fldChar w:fldCharType="separate"/>
        </w:r>
        <w:r>
          <w:t>48</w:t>
        </w:r>
        <w:r>
          <w:fldChar w:fldCharType="end"/>
        </w:r>
      </w:hyperlink>
    </w:p>
    <w:p>
      <w:pPr>
        <w:pStyle w:val="TOC2"/>
        <w:tabs>
          <w:tab w:val="right" w:leader="dot" w:pos="8306"/>
        </w:tabs>
      </w:pPr>
      <w:hyperlink w:anchor="_Toc1620" w:history="1">
        <w:r>
          <w:rPr>
            <w:rFonts w:ascii="仿宋" w:eastAsia="仿宋" w:hAnsi="仿宋" w:cs="仿宋" w:hint="eastAsia"/>
            <w:lang w:eastAsia="zh-CN"/>
          </w:rPr>
          <w:t>(一)、项目实施计划</w:t>
        </w:r>
        <w:r>
          <w:tab/>
        </w:r>
        <w:r>
          <w:fldChar w:fldCharType="begin"/>
        </w:r>
        <w:r>
          <w:instrText xml:space="preserve"> PAGEREF _Toc1620 \h </w:instrText>
        </w:r>
        <w:r>
          <w:fldChar w:fldCharType="separate"/>
        </w:r>
        <w:r>
          <w:t>48</w:t>
        </w:r>
        <w:r>
          <w:fldChar w:fldCharType="end"/>
        </w:r>
      </w:hyperlink>
    </w:p>
    <w:p>
      <w:pPr>
        <w:pStyle w:val="TOC2"/>
        <w:tabs>
          <w:tab w:val="right" w:leader="dot" w:pos="8306"/>
        </w:tabs>
      </w:pPr>
      <w:hyperlink w:anchor="_Toc11030" w:history="1">
        <w:r>
          <w:rPr>
            <w:rFonts w:ascii="仿宋" w:eastAsia="仿宋" w:hAnsi="仿宋" w:cs="仿宋" w:hint="eastAsia"/>
            <w:lang w:eastAsia="zh-CN"/>
          </w:rPr>
          <w:t>(二)、项目组织机构与职责</w:t>
        </w:r>
        <w:r>
          <w:tab/>
        </w:r>
        <w:r>
          <w:fldChar w:fldCharType="begin"/>
        </w:r>
        <w:r>
          <w:instrText xml:space="preserve"> PAGEREF _Toc11030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3" w:history="1">
        <w:r>
          <w:rPr>
            <w:rFonts w:ascii="仿宋" w:eastAsia="仿宋" w:hAnsi="仿宋" w:cs="仿宋" w:hint="eastAsia"/>
            <w:lang w:eastAsia="zh-CN"/>
          </w:rPr>
          <w:t>(三)、项目管理与监控体系</w:t>
        </w:r>
        <w:r>
          <w:tab/>
        </w:r>
        <w:r>
          <w:fldChar w:fldCharType="begin"/>
        </w:r>
        <w:r>
          <w:instrText xml:space="preserve"> PAGEREF _Toc14373 \h </w:instrText>
        </w:r>
        <w:r>
          <w:fldChar w:fldCharType="separate"/>
        </w:r>
        <w:r>
          <w:t>52</w:t>
        </w:r>
        <w:r>
          <w:fldChar w:fldCharType="end"/>
        </w:r>
      </w:hyperlink>
    </w:p>
    <w:p>
      <w:pPr>
        <w:pStyle w:val="TOC1"/>
        <w:tabs>
          <w:tab w:val="right" w:leader="dot" w:pos="8306"/>
        </w:tabs>
      </w:pPr>
      <w:hyperlink w:anchor="_Toc30439" w:history="1">
        <w:r>
          <w:rPr>
            <w:rFonts w:ascii="仿宋" w:eastAsia="仿宋" w:hAnsi="仿宋" w:cs="仿宋" w:hint="eastAsia"/>
            <w:lang w:eastAsia="zh-CN"/>
          </w:rPr>
          <w:t>十、项目进度计划</w:t>
        </w:r>
        <w:r>
          <w:tab/>
        </w:r>
        <w:r>
          <w:fldChar w:fldCharType="begin"/>
        </w:r>
        <w:r>
          <w:instrText xml:space="preserve"> PAGEREF _Toc30439 \h </w:instrText>
        </w:r>
        <w:r>
          <w:fldChar w:fldCharType="separate"/>
        </w:r>
        <w:r>
          <w:t>53</w:t>
        </w:r>
        <w:r>
          <w:fldChar w:fldCharType="end"/>
        </w:r>
      </w:hyperlink>
    </w:p>
    <w:p>
      <w:pPr>
        <w:pStyle w:val="TOC2"/>
        <w:tabs>
          <w:tab w:val="right" w:leader="dot" w:pos="8306"/>
        </w:tabs>
      </w:pPr>
      <w:hyperlink w:anchor="_Toc16639" w:history="1">
        <w:r>
          <w:rPr>
            <w:rFonts w:ascii="仿宋" w:eastAsia="仿宋" w:hAnsi="仿宋" w:cs="仿宋" w:hint="eastAsia"/>
            <w:lang w:eastAsia="zh-CN"/>
          </w:rPr>
          <w:t>(一)、建设周期</w:t>
        </w:r>
        <w:r>
          <w:tab/>
        </w:r>
        <w:r>
          <w:fldChar w:fldCharType="begin"/>
        </w:r>
        <w:r>
          <w:instrText xml:space="preserve"> PAGEREF _Toc16639 \h </w:instrText>
        </w:r>
        <w:r>
          <w:fldChar w:fldCharType="separate"/>
        </w:r>
        <w:r>
          <w:t>53</w:t>
        </w:r>
        <w:r>
          <w:fldChar w:fldCharType="end"/>
        </w:r>
      </w:hyperlink>
    </w:p>
    <w:p>
      <w:pPr>
        <w:pStyle w:val="TOC2"/>
        <w:tabs>
          <w:tab w:val="right" w:leader="dot" w:pos="8306"/>
        </w:tabs>
      </w:pPr>
      <w:hyperlink w:anchor="_Toc26379" w:history="1">
        <w:r>
          <w:rPr>
            <w:rFonts w:ascii="仿宋" w:eastAsia="仿宋" w:hAnsi="仿宋" w:cs="仿宋" w:hint="eastAsia"/>
            <w:lang w:eastAsia="zh-CN"/>
          </w:rPr>
          <w:t>(二)、建设进度</w:t>
        </w:r>
        <w:r>
          <w:tab/>
        </w:r>
        <w:r>
          <w:fldChar w:fldCharType="begin"/>
        </w:r>
        <w:r>
          <w:instrText xml:space="preserve"> PAGEREF _Toc26379 \h </w:instrText>
        </w:r>
        <w:r>
          <w:fldChar w:fldCharType="separate"/>
        </w:r>
        <w:r>
          <w:t>53</w:t>
        </w:r>
        <w:r>
          <w:fldChar w:fldCharType="end"/>
        </w:r>
      </w:hyperlink>
    </w:p>
    <w:p>
      <w:pPr>
        <w:pStyle w:val="TOC2"/>
        <w:tabs>
          <w:tab w:val="right" w:leader="dot" w:pos="8306"/>
        </w:tabs>
      </w:pPr>
      <w:hyperlink w:anchor="_Toc24992" w:history="1">
        <w:r>
          <w:rPr>
            <w:rFonts w:ascii="仿宋" w:eastAsia="仿宋" w:hAnsi="仿宋" w:cs="仿宋" w:hint="eastAsia"/>
            <w:lang w:eastAsia="zh-CN"/>
          </w:rPr>
          <w:t>(三)、进度安排注意事项</w:t>
        </w:r>
        <w:r>
          <w:tab/>
        </w:r>
        <w:r>
          <w:fldChar w:fldCharType="begin"/>
        </w:r>
        <w:r>
          <w:instrText xml:space="preserve"> PAGEREF _Toc24992 \h </w:instrText>
        </w:r>
        <w:r>
          <w:fldChar w:fldCharType="separate"/>
        </w:r>
        <w:r>
          <w:t>55</w:t>
        </w:r>
        <w:r>
          <w:fldChar w:fldCharType="end"/>
        </w:r>
      </w:hyperlink>
    </w:p>
    <w:p>
      <w:pPr>
        <w:pStyle w:val="TOC2"/>
        <w:tabs>
          <w:tab w:val="right" w:leader="dot" w:pos="8306"/>
        </w:tabs>
      </w:pPr>
      <w:hyperlink w:anchor="_Toc32423" w:history="1">
        <w:r>
          <w:rPr>
            <w:rFonts w:ascii="仿宋" w:eastAsia="仿宋" w:hAnsi="仿宋" w:cs="仿宋" w:hint="eastAsia"/>
            <w:lang w:eastAsia="zh-CN"/>
          </w:rPr>
          <w:t>(四)、人力资源配置</w:t>
        </w:r>
        <w:r>
          <w:tab/>
        </w:r>
        <w:r>
          <w:fldChar w:fldCharType="begin"/>
        </w:r>
        <w:r>
          <w:instrText xml:space="preserve"> PAGEREF _Toc32423 \h </w:instrText>
        </w:r>
        <w:r>
          <w:fldChar w:fldCharType="separate"/>
        </w:r>
        <w:r>
          <w:t>56</w:t>
        </w:r>
        <w:r>
          <w:fldChar w:fldCharType="end"/>
        </w:r>
      </w:hyperlink>
    </w:p>
    <w:p>
      <w:pPr>
        <w:pStyle w:val="TOC2"/>
        <w:tabs>
          <w:tab w:val="right" w:leader="dot" w:pos="8306"/>
        </w:tabs>
      </w:pPr>
      <w:hyperlink w:anchor="_Toc18538" w:history="1">
        <w:r>
          <w:rPr>
            <w:rFonts w:ascii="仿宋" w:eastAsia="仿宋" w:hAnsi="仿宋" w:cs="仿宋" w:hint="eastAsia"/>
            <w:lang w:eastAsia="zh-CN"/>
          </w:rPr>
          <w:t>(五)、员工培训</w:t>
        </w:r>
        <w:r>
          <w:tab/>
        </w:r>
        <w:r>
          <w:fldChar w:fldCharType="begin"/>
        </w:r>
        <w:r>
          <w:instrText xml:space="preserve"> PAGEREF _Toc18538 \h </w:instrText>
        </w:r>
        <w:r>
          <w:fldChar w:fldCharType="separate"/>
        </w:r>
        <w:r>
          <w:t>58</w:t>
        </w:r>
        <w:r>
          <w:fldChar w:fldCharType="end"/>
        </w:r>
      </w:hyperlink>
    </w:p>
    <w:p>
      <w:pPr>
        <w:pStyle w:val="TOC2"/>
        <w:tabs>
          <w:tab w:val="right" w:leader="dot" w:pos="8306"/>
        </w:tabs>
      </w:pPr>
      <w:hyperlink w:anchor="_Toc29452" w:history="1">
        <w:r>
          <w:rPr>
            <w:rFonts w:ascii="仿宋" w:eastAsia="仿宋" w:hAnsi="仿宋" w:cs="仿宋" w:hint="eastAsia"/>
            <w:lang w:eastAsia="zh-CN"/>
          </w:rPr>
          <w:t>(六)、项目实施保障</w:t>
        </w:r>
        <w:r>
          <w:tab/>
        </w:r>
        <w:r>
          <w:fldChar w:fldCharType="begin"/>
        </w:r>
        <w:r>
          <w:instrText xml:space="preserve"> PAGEREF _Toc29452 \h </w:instrText>
        </w:r>
        <w:r>
          <w:fldChar w:fldCharType="separate"/>
        </w:r>
        <w:r>
          <w:t>59</w:t>
        </w:r>
        <w:r>
          <w:fldChar w:fldCharType="end"/>
        </w:r>
      </w:hyperlink>
    </w:p>
    <w:p>
      <w:pPr>
        <w:pStyle w:val="TOC2"/>
        <w:tabs>
          <w:tab w:val="right" w:leader="dot" w:pos="8306"/>
        </w:tabs>
      </w:pPr>
      <w:hyperlink w:anchor="_Toc23580" w:history="1">
        <w:r>
          <w:rPr>
            <w:rFonts w:ascii="仿宋" w:eastAsia="仿宋" w:hAnsi="仿宋" w:cs="仿宋" w:hint="eastAsia"/>
            <w:lang w:eastAsia="zh-CN"/>
          </w:rPr>
          <w:t>(七)、安全规范管理</w:t>
        </w:r>
        <w:r>
          <w:tab/>
        </w:r>
        <w:r>
          <w:fldChar w:fldCharType="begin"/>
        </w:r>
        <w:r>
          <w:instrText xml:space="preserve"> PAGEREF _Toc23580 \h </w:instrText>
        </w:r>
        <w:r>
          <w:fldChar w:fldCharType="separate"/>
        </w:r>
        <w:r>
          <w:t>60</w:t>
        </w:r>
        <w:r>
          <w:fldChar w:fldCharType="end"/>
        </w:r>
      </w:hyperlink>
    </w:p>
    <w:p>
      <w:pPr>
        <w:pStyle w:val="TOC1"/>
        <w:tabs>
          <w:tab w:val="right" w:leader="dot" w:pos="8306"/>
        </w:tabs>
      </w:pPr>
      <w:hyperlink w:anchor="_Toc9206" w:history="1">
        <w:r>
          <w:rPr>
            <w:rFonts w:ascii="仿宋" w:eastAsia="仿宋" w:hAnsi="仿宋" w:cs="仿宋" w:hint="eastAsia"/>
            <w:lang w:eastAsia="zh-CN"/>
          </w:rPr>
          <w:t>十一、技术创新与产业升级</w:t>
        </w:r>
        <w:r>
          <w:tab/>
        </w:r>
        <w:r>
          <w:fldChar w:fldCharType="begin"/>
        </w:r>
        <w:r>
          <w:instrText xml:space="preserve"> PAGEREF _Toc9206 \h </w:instrText>
        </w:r>
        <w:r>
          <w:fldChar w:fldCharType="separate"/>
        </w:r>
        <w:r>
          <w:t>61</w:t>
        </w:r>
        <w:r>
          <w:fldChar w:fldCharType="end"/>
        </w:r>
      </w:hyperlink>
    </w:p>
    <w:p>
      <w:pPr>
        <w:pStyle w:val="TOC2"/>
        <w:tabs>
          <w:tab w:val="right" w:leader="dot" w:pos="8306"/>
        </w:tabs>
      </w:pPr>
      <w:hyperlink w:anchor="_Toc18806" w:history="1">
        <w:r>
          <w:rPr>
            <w:rFonts w:ascii="仿宋" w:eastAsia="仿宋" w:hAnsi="仿宋" w:cs="仿宋" w:hint="eastAsia"/>
            <w:lang w:eastAsia="zh-CN"/>
          </w:rPr>
          <w:t>(一)、技术创新方向与目标</w:t>
        </w:r>
        <w:r>
          <w:tab/>
        </w:r>
        <w:r>
          <w:fldChar w:fldCharType="begin"/>
        </w:r>
        <w:r>
          <w:instrText xml:space="preserve"> PAGEREF _Toc18806 \h </w:instrText>
        </w:r>
        <w:r>
          <w:fldChar w:fldCharType="separate"/>
        </w:r>
        <w:r>
          <w:t>61</w:t>
        </w:r>
        <w:r>
          <w:fldChar w:fldCharType="end"/>
        </w:r>
      </w:hyperlink>
    </w:p>
    <w:p>
      <w:pPr>
        <w:pStyle w:val="TOC2"/>
        <w:tabs>
          <w:tab w:val="right" w:leader="dot" w:pos="8306"/>
        </w:tabs>
      </w:pPr>
      <w:hyperlink w:anchor="_Toc3902" w:history="1">
        <w:r>
          <w:rPr>
            <w:rFonts w:ascii="仿宋" w:eastAsia="仿宋" w:hAnsi="仿宋" w:cs="仿宋" w:hint="eastAsia"/>
            <w:lang w:eastAsia="zh-CN"/>
          </w:rPr>
          <w:t>(二)、产业升级路径与措施</w:t>
        </w:r>
        <w:r>
          <w:tab/>
        </w:r>
        <w:r>
          <w:fldChar w:fldCharType="begin"/>
        </w:r>
        <w:r>
          <w:instrText xml:space="preserve"> PAGEREF _Toc3902 \h </w:instrText>
        </w:r>
        <w:r>
          <w:fldChar w:fldCharType="separate"/>
        </w:r>
        <w:r>
          <w:t>62</w:t>
        </w:r>
        <w:r>
          <w:fldChar w:fldCharType="end"/>
        </w:r>
      </w:hyperlink>
    </w:p>
    <w:p>
      <w:pPr>
        <w:pStyle w:val="TOC1"/>
        <w:tabs>
          <w:tab w:val="right" w:leader="dot" w:pos="8306"/>
        </w:tabs>
      </w:pPr>
      <w:hyperlink w:anchor="_Toc21177" w:history="1">
        <w:r>
          <w:rPr>
            <w:rFonts w:ascii="仿宋" w:eastAsia="仿宋" w:hAnsi="仿宋" w:cs="仿宋" w:hint="eastAsia"/>
            <w:lang w:eastAsia="zh-CN"/>
          </w:rPr>
          <w:t>十二、土地利用与规划方案</w:t>
        </w:r>
        <w:r>
          <w:tab/>
        </w:r>
        <w:r>
          <w:fldChar w:fldCharType="begin"/>
        </w:r>
        <w:r>
          <w:instrText xml:space="preserve"> PAGEREF _Toc21177 \h </w:instrText>
        </w:r>
        <w:r>
          <w:fldChar w:fldCharType="separate"/>
        </w:r>
        <w:r>
          <w:t>63</w:t>
        </w:r>
        <w:r>
          <w:fldChar w:fldCharType="end"/>
        </w:r>
      </w:hyperlink>
    </w:p>
    <w:p>
      <w:pPr>
        <w:pStyle w:val="TOC2"/>
        <w:tabs>
          <w:tab w:val="right" w:leader="dot" w:pos="8306"/>
        </w:tabs>
      </w:pPr>
      <w:hyperlink w:anchor="_Toc25285" w:history="1">
        <w:r>
          <w:rPr>
            <w:rFonts w:ascii="仿宋" w:eastAsia="仿宋" w:hAnsi="仿宋" w:cs="仿宋" w:hint="eastAsia"/>
            <w:lang w:eastAsia="zh-CN"/>
          </w:rPr>
          <w:t>(一)、项目用地情况分析</w:t>
        </w:r>
        <w:r>
          <w:tab/>
        </w:r>
        <w:r>
          <w:fldChar w:fldCharType="begin"/>
        </w:r>
        <w:r>
          <w:instrText xml:space="preserve"> PAGEREF _Toc25285 \h </w:instrText>
        </w:r>
        <w:r>
          <w:fldChar w:fldCharType="separate"/>
        </w:r>
        <w:r>
          <w:t>63</w:t>
        </w:r>
        <w:r>
          <w:fldChar w:fldCharType="end"/>
        </w:r>
      </w:hyperlink>
    </w:p>
    <w:p>
      <w:pPr>
        <w:pStyle w:val="TOC2"/>
        <w:tabs>
          <w:tab w:val="right" w:leader="dot" w:pos="8306"/>
        </w:tabs>
      </w:pPr>
      <w:hyperlink w:anchor="_Toc6237" w:history="1">
        <w:r>
          <w:rPr>
            <w:rFonts w:ascii="仿宋" w:eastAsia="仿宋" w:hAnsi="仿宋" w:cs="仿宋" w:hint="eastAsia"/>
            <w:lang w:eastAsia="zh-CN"/>
          </w:rPr>
          <w:t>(二)、土地利用规划方案</w:t>
        </w:r>
        <w:r>
          <w:tab/>
        </w:r>
        <w:r>
          <w:fldChar w:fldCharType="begin"/>
        </w:r>
        <w:r>
          <w:instrText xml:space="preserve"> PAGEREF _Toc6237 \h </w:instrText>
        </w:r>
        <w:r>
          <w:fldChar w:fldCharType="separate"/>
        </w:r>
        <w:r>
          <w:t>64</w:t>
        </w:r>
        <w:r>
          <w:fldChar w:fldCharType="end"/>
        </w:r>
      </w:hyperlink>
    </w:p>
    <w:p>
      <w:pPr>
        <w:pStyle w:val="TOC1"/>
        <w:tabs>
          <w:tab w:val="right" w:leader="dot" w:pos="8306"/>
        </w:tabs>
      </w:pPr>
      <w:hyperlink w:anchor="_Toc9931" w:history="1">
        <w:r>
          <w:rPr>
            <w:rFonts w:ascii="仿宋" w:eastAsia="仿宋" w:hAnsi="仿宋" w:cs="仿宋" w:hint="eastAsia"/>
            <w:lang w:eastAsia="zh-CN"/>
          </w:rPr>
          <w:t>十三、创新驱动与持续发展</w:t>
        </w:r>
        <w:r>
          <w:tab/>
        </w:r>
        <w:r>
          <w:fldChar w:fldCharType="begin"/>
        </w:r>
        <w:r>
          <w:instrText xml:space="preserve"> PAGEREF _Toc9931 \h </w:instrText>
        </w:r>
        <w:r>
          <w:fldChar w:fldCharType="separate"/>
        </w:r>
        <w:r>
          <w:t>65</w:t>
        </w:r>
        <w:r>
          <w:fldChar w:fldCharType="end"/>
        </w:r>
      </w:hyperlink>
    </w:p>
    <w:p>
      <w:pPr>
        <w:pStyle w:val="TOC2"/>
        <w:tabs>
          <w:tab w:val="right" w:leader="dot" w:pos="8306"/>
        </w:tabs>
      </w:pPr>
      <w:hyperlink w:anchor="_Toc3210" w:history="1">
        <w:r>
          <w:rPr>
            <w:rFonts w:ascii="仿宋" w:eastAsia="仿宋" w:hAnsi="仿宋" w:cs="仿宋" w:hint="eastAsia"/>
            <w:lang w:eastAsia="zh-CN"/>
          </w:rPr>
          <w:t>(一)、创新驱动战略实施</w:t>
        </w:r>
        <w:r>
          <w:tab/>
        </w:r>
        <w:r>
          <w:fldChar w:fldCharType="begin"/>
        </w:r>
        <w:r>
          <w:instrText xml:space="preserve"> PAGEREF _Toc3210 \h </w:instrText>
        </w:r>
        <w:r>
          <w:fldChar w:fldCharType="separate"/>
        </w:r>
        <w:r>
          <w:t>65</w:t>
        </w:r>
        <w:r>
          <w:fldChar w:fldCharType="end"/>
        </w:r>
      </w:hyperlink>
    </w:p>
    <w:p>
      <w:pPr>
        <w:pStyle w:val="TOC2"/>
        <w:tabs>
          <w:tab w:val="right" w:leader="dot" w:pos="8306"/>
        </w:tabs>
      </w:pPr>
      <w:hyperlink w:anchor="_Toc3109" w:history="1">
        <w:r>
          <w:rPr>
            <w:rFonts w:ascii="仿宋" w:eastAsia="仿宋" w:hAnsi="仿宋" w:cs="仿宋" w:hint="eastAsia"/>
            <w:lang w:eastAsia="zh-CN"/>
          </w:rPr>
          <w:t>(二)、持续发展路径探索</w:t>
        </w:r>
        <w:r>
          <w:tab/>
        </w:r>
        <w:r>
          <w:fldChar w:fldCharType="begin"/>
        </w:r>
        <w:r>
          <w:instrText xml:space="preserve"> PAGEREF _Toc3109 \h </w:instrText>
        </w:r>
        <w:r>
          <w:fldChar w:fldCharType="separate"/>
        </w:r>
        <w:r>
          <w:t>67</w:t>
        </w:r>
        <w:r>
          <w:fldChar w:fldCharType="end"/>
        </w:r>
      </w:hyperlink>
    </w:p>
    <w:p>
      <w:pPr>
        <w:pStyle w:val="TOC1"/>
        <w:tabs>
          <w:tab w:val="right" w:leader="dot" w:pos="8306"/>
        </w:tabs>
      </w:pPr>
      <w:hyperlink w:anchor="_Toc3839" w:history="1">
        <w:r>
          <w:rPr>
            <w:rFonts w:ascii="仿宋" w:eastAsia="仿宋" w:hAnsi="仿宋" w:cs="仿宋" w:hint="eastAsia"/>
            <w:lang w:eastAsia="zh-CN"/>
          </w:rPr>
          <w:t>十四、质量管理与控制</w:t>
        </w:r>
        <w:r>
          <w:tab/>
        </w:r>
        <w:r>
          <w:fldChar w:fldCharType="begin"/>
        </w:r>
        <w:r>
          <w:instrText xml:space="preserve"> PAGEREF _Toc3839 \h </w:instrText>
        </w:r>
        <w:r>
          <w:fldChar w:fldCharType="separate"/>
        </w:r>
        <w:r>
          <w:t>71</w:t>
        </w:r>
        <w:r>
          <w:fldChar w:fldCharType="end"/>
        </w:r>
      </w:hyperlink>
    </w:p>
    <w:p>
      <w:pPr>
        <w:pStyle w:val="TOC2"/>
        <w:tabs>
          <w:tab w:val="right" w:leader="dot" w:pos="8306"/>
        </w:tabs>
      </w:pPr>
      <w:hyperlink w:anchor="_Toc1251" w:history="1">
        <w:r>
          <w:rPr>
            <w:rFonts w:ascii="仿宋" w:eastAsia="仿宋" w:hAnsi="仿宋" w:cs="仿宋" w:hint="eastAsia"/>
            <w:lang w:eastAsia="zh-CN"/>
          </w:rPr>
          <w:t>(一)、质量管理体系建设</w:t>
        </w:r>
        <w:r>
          <w:tab/>
        </w:r>
        <w:r>
          <w:fldChar w:fldCharType="begin"/>
        </w:r>
        <w:r>
          <w:instrText xml:space="preserve"> PAGEREF _Toc1251 \h </w:instrText>
        </w:r>
        <w:r>
          <w:fldChar w:fldCharType="separate"/>
        </w:r>
        <w:r>
          <w:t>71</w:t>
        </w:r>
        <w:r>
          <w:fldChar w:fldCharType="end"/>
        </w:r>
      </w:hyperlink>
    </w:p>
    <w:p>
      <w:pPr>
        <w:pStyle w:val="TOC2"/>
        <w:tabs>
          <w:tab w:val="right" w:leader="dot" w:pos="8306"/>
        </w:tabs>
      </w:pPr>
      <w:hyperlink w:anchor="_Toc23953" w:history="1">
        <w:r>
          <w:rPr>
            <w:rFonts w:ascii="仿宋" w:eastAsia="仿宋" w:hAnsi="仿宋" w:cs="仿宋" w:hint="eastAsia"/>
            <w:lang w:eastAsia="zh-CN"/>
          </w:rPr>
          <w:t>(二)、质量控制措施</w:t>
        </w:r>
        <w:r>
          <w:tab/>
        </w:r>
        <w:r>
          <w:fldChar w:fldCharType="begin"/>
        </w:r>
        <w:r>
          <w:instrText xml:space="preserve"> PAGEREF _Toc23953 \h </w:instrText>
        </w:r>
        <w:r>
          <w:fldChar w:fldCharType="separate"/>
        </w:r>
        <w:r>
          <w:t>73</w:t>
        </w:r>
        <w:r>
          <w:fldChar w:fldCharType="end"/>
        </w:r>
      </w:hyperlink>
    </w:p>
    <w:p>
      <w:pPr>
        <w:pStyle w:val="TOC1"/>
        <w:tabs>
          <w:tab w:val="right" w:leader="dot" w:pos="8306"/>
        </w:tabs>
      </w:pPr>
      <w:hyperlink w:anchor="_Toc17255" w:history="1">
        <w:r>
          <w:rPr>
            <w:rFonts w:ascii="仿宋" w:eastAsia="仿宋" w:hAnsi="仿宋" w:cs="仿宋" w:hint="eastAsia"/>
            <w:lang w:eastAsia="zh-CN"/>
          </w:rPr>
          <w:t>十五、产业协同与集群发展</w:t>
        </w:r>
        <w:r>
          <w:tab/>
        </w:r>
        <w:r>
          <w:fldChar w:fldCharType="begin"/>
        </w:r>
        <w:r>
          <w:instrText xml:space="preserve"> PAGEREF _Toc17255 \h </w:instrText>
        </w:r>
        <w:r>
          <w:fldChar w:fldCharType="separate"/>
        </w:r>
        <w:r>
          <w:t>74</w:t>
        </w:r>
        <w:r>
          <w:fldChar w:fldCharType="end"/>
        </w:r>
      </w:hyperlink>
    </w:p>
    <w:p>
      <w:pPr>
        <w:pStyle w:val="TOC2"/>
        <w:tabs>
          <w:tab w:val="right" w:leader="dot" w:pos="8306"/>
        </w:tabs>
      </w:pPr>
      <w:hyperlink w:anchor="_Toc9590" w:history="1">
        <w:r>
          <w:rPr>
            <w:rFonts w:ascii="仿宋" w:eastAsia="仿宋" w:hAnsi="仿宋" w:cs="仿宋" w:hint="eastAsia"/>
            <w:lang w:eastAsia="zh-CN"/>
          </w:rPr>
          <w:t>(一)、产业协同机制建设</w:t>
        </w:r>
        <w:r>
          <w:tab/>
        </w:r>
        <w:r>
          <w:fldChar w:fldCharType="begin"/>
        </w:r>
        <w:r>
          <w:instrText xml:space="preserve"> PAGEREF _Toc9590 \h </w:instrText>
        </w:r>
        <w:r>
          <w:fldChar w:fldCharType="separate"/>
        </w:r>
        <w:r>
          <w:t>74</w:t>
        </w:r>
        <w:r>
          <w:fldChar w:fldCharType="end"/>
        </w:r>
      </w:hyperlink>
    </w:p>
    <w:p>
      <w:pPr>
        <w:pStyle w:val="TOC2"/>
        <w:tabs>
          <w:tab w:val="right" w:leader="dot" w:pos="8306"/>
        </w:tabs>
      </w:pPr>
      <w:hyperlink w:anchor="_Toc23297" w:history="1">
        <w:r>
          <w:rPr>
            <w:rFonts w:ascii="仿宋" w:eastAsia="仿宋" w:hAnsi="仿宋" w:cs="仿宋" w:hint="eastAsia"/>
            <w:lang w:eastAsia="zh-CN"/>
          </w:rPr>
          <w:t>(二)、产业集群培育与发展</w:t>
        </w:r>
        <w:r>
          <w:tab/>
        </w:r>
        <w:r>
          <w:fldChar w:fldCharType="begin"/>
        </w:r>
        <w:r>
          <w:instrText xml:space="preserve"> PAGEREF _Toc23297 \h </w:instrText>
        </w:r>
        <w:r>
          <w:fldChar w:fldCharType="separate"/>
        </w:r>
        <w:r>
          <w:t>75</w:t>
        </w:r>
        <w:r>
          <w:fldChar w:fldCharType="end"/>
        </w:r>
      </w:hyperlink>
    </w:p>
    <w:p>
      <w:pPr>
        <w:pStyle w:val="TOC1"/>
        <w:tabs>
          <w:tab w:val="right" w:leader="dot" w:pos="8306"/>
        </w:tabs>
      </w:pPr>
      <w:hyperlink w:anchor="_Toc9194" w:history="1">
        <w:r>
          <w:rPr>
            <w:rFonts w:ascii="仿宋" w:eastAsia="仿宋" w:hAnsi="仿宋" w:cs="仿宋" w:hint="eastAsia"/>
            <w:lang w:eastAsia="zh-CN"/>
          </w:rPr>
          <w:t>十六、知识产权管理与保护</w:t>
        </w:r>
        <w:r>
          <w:tab/>
        </w:r>
        <w:r>
          <w:fldChar w:fldCharType="begin"/>
        </w:r>
        <w:r>
          <w:instrText xml:space="preserve"> PAGEREF _Toc9194 \h </w:instrText>
        </w:r>
        <w:r>
          <w:fldChar w:fldCharType="separate"/>
        </w:r>
        <w:r>
          <w:t>76</w:t>
        </w:r>
        <w:r>
          <w:fldChar w:fldCharType="end"/>
        </w:r>
      </w:hyperlink>
    </w:p>
    <w:p>
      <w:pPr>
        <w:pStyle w:val="TOC2"/>
        <w:tabs>
          <w:tab w:val="right" w:leader="dot" w:pos="8306"/>
        </w:tabs>
      </w:pPr>
      <w:hyperlink w:anchor="_Toc22146" w:history="1">
        <w:r>
          <w:rPr>
            <w:rFonts w:ascii="仿宋" w:eastAsia="仿宋" w:hAnsi="仿宋" w:cs="仿宋" w:hint="eastAsia"/>
            <w:lang w:eastAsia="zh-CN"/>
          </w:rPr>
          <w:t>(一)、知识产权管理体系建设</w:t>
        </w:r>
        <w:r>
          <w:tab/>
        </w:r>
        <w:r>
          <w:fldChar w:fldCharType="begin"/>
        </w:r>
        <w:r>
          <w:instrText xml:space="preserve"> PAGEREF _Toc22146 \h </w:instrText>
        </w:r>
        <w:r>
          <w:fldChar w:fldCharType="separate"/>
        </w:r>
        <w:r>
          <w:t>76</w:t>
        </w:r>
        <w:r>
          <w:fldChar w:fldCharType="end"/>
        </w:r>
      </w:hyperlink>
    </w:p>
    <w:p>
      <w:pPr>
        <w:pStyle w:val="TOC2"/>
        <w:tabs>
          <w:tab w:val="right" w:leader="dot" w:pos="8306"/>
        </w:tabs>
      </w:pPr>
      <w:hyperlink w:anchor="_Toc30960" w:history="1">
        <w:r>
          <w:rPr>
            <w:rFonts w:ascii="仿宋" w:eastAsia="仿宋" w:hAnsi="仿宋" w:cs="仿宋" w:hint="eastAsia"/>
            <w:lang w:eastAsia="zh-CN"/>
          </w:rPr>
          <w:t>(二)、知识产权保护措施</w:t>
        </w:r>
        <w:r>
          <w:tab/>
        </w:r>
        <w:r>
          <w:fldChar w:fldCharType="begin"/>
        </w:r>
        <w:r>
          <w:instrText xml:space="preserve"> PAGEREF _Toc30960 \h </w:instrText>
        </w:r>
        <w:r>
          <w:fldChar w:fldCharType="separate"/>
        </w:r>
        <w:r>
          <w:t>76</w:t>
        </w:r>
        <w:r>
          <w:fldChar w:fldCharType="end"/>
        </w:r>
      </w:hyperlink>
    </w:p>
    <w:p>
      <w:pPr>
        <w:pStyle w:val="TOC1"/>
        <w:tabs>
          <w:tab w:val="right" w:leader="dot" w:pos="8306"/>
        </w:tabs>
      </w:pPr>
      <w:hyperlink w:anchor="_Toc31856" w:history="1">
        <w:r>
          <w:rPr>
            <w:rFonts w:ascii="仿宋" w:eastAsia="仿宋" w:hAnsi="仿宋" w:cs="仿宋" w:hint="eastAsia"/>
            <w:lang w:eastAsia="zh-CN"/>
          </w:rPr>
          <w:t>十七、人力资源管理与开发</w:t>
        </w:r>
        <w:r>
          <w:tab/>
        </w:r>
        <w:r>
          <w:fldChar w:fldCharType="begin"/>
        </w:r>
        <w:r>
          <w:instrText xml:space="preserve"> PAGEREF _Toc31856 \h </w:instrText>
        </w:r>
        <w:r>
          <w:fldChar w:fldCharType="separate"/>
        </w:r>
        <w:r>
          <w:t>78</w:t>
        </w:r>
        <w:r>
          <w:fldChar w:fldCharType="end"/>
        </w:r>
      </w:hyperlink>
    </w:p>
    <w:p>
      <w:pPr>
        <w:pStyle w:val="TOC2"/>
        <w:tabs>
          <w:tab w:val="right" w:leader="dot" w:pos="8306"/>
        </w:tabs>
      </w:pPr>
      <w:hyperlink w:anchor="_Toc9542" w:history="1">
        <w:r>
          <w:rPr>
            <w:rFonts w:ascii="仿宋" w:eastAsia="仿宋" w:hAnsi="仿宋" w:cs="仿宋" w:hint="eastAsia"/>
            <w:lang w:eastAsia="zh-CN"/>
          </w:rPr>
          <w:t>(一)、人力资源规划</w:t>
        </w:r>
        <w:r>
          <w:tab/>
        </w:r>
        <w:r>
          <w:fldChar w:fldCharType="begin"/>
        </w:r>
        <w:r>
          <w:instrText xml:space="preserve"> PAGEREF _Toc9542 \h </w:instrText>
        </w:r>
        <w:r>
          <w:fldChar w:fldCharType="separate"/>
        </w:r>
        <w:r>
          <w:t>78</w:t>
        </w:r>
        <w:r>
          <w:fldChar w:fldCharType="end"/>
        </w:r>
      </w:hyperlink>
    </w:p>
    <w:p>
      <w:pPr>
        <w:pStyle w:val="TOC2"/>
        <w:tabs>
          <w:tab w:val="right" w:leader="dot" w:pos="8306"/>
        </w:tabs>
      </w:pPr>
      <w:hyperlink w:anchor="_Toc30134" w:history="1">
        <w:r>
          <w:rPr>
            <w:rFonts w:ascii="仿宋" w:eastAsia="仿宋" w:hAnsi="仿宋" w:cs="仿宋" w:hint="eastAsia"/>
            <w:lang w:eastAsia="zh-CN"/>
          </w:rPr>
          <w:t>(二)、人力资源开发与培训</w:t>
        </w:r>
        <w:r>
          <w:tab/>
        </w:r>
        <w:r>
          <w:fldChar w:fldCharType="begin"/>
        </w:r>
        <w:r>
          <w:instrText xml:space="preserve"> PAGEREF _Toc30134 \h </w:instrText>
        </w:r>
        <w:r>
          <w:fldChar w:fldCharType="separate"/>
        </w:r>
        <w:r>
          <w:t>80</w:t>
        </w:r>
        <w:r>
          <w:fldChar w:fldCharType="end"/>
        </w:r>
      </w:hyperlink>
    </w:p>
    <w:p>
      <w:pPr>
        <w:pStyle w:val="TOC1"/>
        <w:tabs>
          <w:tab w:val="right" w:leader="dot" w:pos="8306"/>
        </w:tabs>
      </w:pPr>
      <w:hyperlink w:anchor="_Toc13502" w:history="1">
        <w:r>
          <w:rPr>
            <w:rFonts w:ascii="仿宋" w:eastAsia="仿宋" w:hAnsi="仿宋" w:cs="仿宋" w:hint="eastAsia"/>
            <w:lang w:eastAsia="zh-CN"/>
          </w:rPr>
          <w:t>十八、合作与交流机制建立</w:t>
        </w:r>
        <w:r>
          <w:tab/>
        </w:r>
        <w:r>
          <w:fldChar w:fldCharType="begin"/>
        </w:r>
        <w:r>
          <w:instrText xml:space="preserve"> PAGEREF _Toc13502 \h </w:instrText>
        </w:r>
        <w:r>
          <w:fldChar w:fldCharType="separate"/>
        </w:r>
        <w:r>
          <w:t>82</w:t>
        </w:r>
        <w:r>
          <w:fldChar w:fldCharType="end"/>
        </w:r>
      </w:hyperlink>
    </w:p>
    <w:p>
      <w:pPr>
        <w:pStyle w:val="TOC2"/>
        <w:tabs>
          <w:tab w:val="right" w:leader="dot" w:pos="8306"/>
        </w:tabs>
      </w:pPr>
      <w:hyperlink w:anchor="_Toc29453" w:history="1">
        <w:r>
          <w:rPr>
            <w:rFonts w:ascii="仿宋" w:eastAsia="仿宋" w:hAnsi="仿宋" w:cs="仿宋" w:hint="eastAsia"/>
            <w:lang w:eastAsia="zh-CN"/>
          </w:rPr>
          <w:t>(一)、合作伙伴选择与合作方式</w:t>
        </w:r>
        <w:r>
          <w:tab/>
        </w:r>
        <w:r>
          <w:fldChar w:fldCharType="begin"/>
        </w:r>
        <w:r>
          <w:instrText xml:space="preserve"> PAGEREF _Toc29453 \h </w:instrText>
        </w:r>
        <w:r>
          <w:fldChar w:fldCharType="separate"/>
        </w:r>
        <w:r>
          <w:t>82</w:t>
        </w:r>
        <w:r>
          <w:fldChar w:fldCharType="end"/>
        </w:r>
      </w:hyperlink>
    </w:p>
    <w:p>
      <w:pPr>
        <w:pStyle w:val="TOC2"/>
        <w:tabs>
          <w:tab w:val="right" w:leader="dot" w:pos="8306"/>
        </w:tabs>
      </w:pPr>
      <w:hyperlink w:anchor="_Toc24731" w:history="1">
        <w:r>
          <w:rPr>
            <w:rFonts w:ascii="仿宋" w:eastAsia="仿宋" w:hAnsi="仿宋" w:cs="仿宋" w:hint="eastAsia"/>
            <w:lang w:eastAsia="zh-CN"/>
          </w:rPr>
          <w:t>(二)、交流与合作平台搭建</w:t>
        </w:r>
        <w:r>
          <w:tab/>
        </w:r>
        <w:r>
          <w:fldChar w:fldCharType="begin"/>
        </w:r>
        <w:r>
          <w:instrText xml:space="preserve"> PAGEREF _Toc24731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9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FPGA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FPGA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在全球经济快速发展和科技日新月异的今天，市场对创新技术和环保解决方案的需求日益增长。FPGA项目恰好聚焦于这一趋势，提供涵盖人工智能、大数据分析和可持续能源等领域的高效、先进产品和服务。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FPGA项目在其专注的领域内，特别是在人工智能和数据科学方面，有望推动显著的技术革新。项目的研发活动不仅有望孕育出改变行业运作方式的新技术，还可能在长远中影响整个技术生态系统。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FPGA项目还致力于提升当地居民的技能和就业能力，通过与当地教育机构合作提供培训和教育机会，从而提高社区整体的生活水平和社会福祉。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FPGA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36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FPGA项目的建设和发展得益于一系列有利条件，这些条件涵盖了技术优势、市场潜力、政策支持、人力资源、基础设施以及投资和合作伙伴的支持，共同构成了项目成功的坚实基础。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FPGA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FPGA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74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22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84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https://d.book118.com/708035075112006042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022AA"/>
    <w:rsid w:val="524022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3507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2024-02-24T00:34:00Z</dcterms:created>
  <dcterms:modified xsi:type="dcterms:W3CDTF">2024-02-24T00:35:16Z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CCEEA7D7C46040F2A7CD3D32717173C3_11</vt:lpwstr>
  </property>
  <property fmtid="{D5CDD505-2E9C-101B-9397-08002B2CF9AE}" pid="3" name="KSOProductBuildVer">
    <vt:lpwstr>2052-12.1.0.16250</vt:lpwstr>
  </property>
</Properties>
</file>