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减速机项目规划设计蓝图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42" w:history="1">
        <w:r>
          <w:rPr>
            <w:rFonts w:ascii="仿宋" w:eastAsia="仿宋" w:hAnsi="仿宋" w:cs="仿宋" w:hint="eastAsia"/>
            <w:lang w:eastAsia="zh-CN"/>
          </w:rPr>
          <w:t>序言</w:t>
        </w:r>
        <w:r>
          <w:tab/>
        </w:r>
        <w:r>
          <w:fldChar w:fldCharType="begin"/>
        </w:r>
        <w:r>
          <w:instrText xml:space="preserve"> PAGEREF _Toc4342 \h </w:instrText>
        </w:r>
        <w:r>
          <w:fldChar w:fldCharType="separate"/>
        </w:r>
        <w:r>
          <w:t>3</w:t>
        </w:r>
        <w:r>
          <w:fldChar w:fldCharType="end"/>
        </w:r>
      </w:hyperlink>
    </w:p>
    <w:p>
      <w:pPr>
        <w:pStyle w:val="TOC1"/>
        <w:tabs>
          <w:tab w:val="right" w:leader="dot" w:pos="8306"/>
        </w:tabs>
      </w:pPr>
      <w:hyperlink w:anchor="_Toc858" w:history="1">
        <w:r>
          <w:rPr>
            <w:rFonts w:ascii="仿宋" w:eastAsia="仿宋" w:hAnsi="仿宋" w:cs="仿宋" w:hint="eastAsia"/>
            <w:lang w:eastAsia="zh-CN"/>
          </w:rPr>
          <w:t>一、减速机项目建设背景及必要性分析</w:t>
        </w:r>
        <w:r>
          <w:tab/>
        </w:r>
        <w:r>
          <w:fldChar w:fldCharType="begin"/>
        </w:r>
        <w:r>
          <w:instrText xml:space="preserve"> PAGEREF _Toc858 \h </w:instrText>
        </w:r>
        <w:r>
          <w:fldChar w:fldCharType="separate"/>
        </w:r>
        <w:r>
          <w:t>3</w:t>
        </w:r>
        <w:r>
          <w:fldChar w:fldCharType="end"/>
        </w:r>
      </w:hyperlink>
    </w:p>
    <w:p>
      <w:pPr>
        <w:pStyle w:val="TOC2"/>
        <w:tabs>
          <w:tab w:val="right" w:leader="dot" w:pos="8306"/>
        </w:tabs>
      </w:pPr>
      <w:hyperlink w:anchor="_Toc1640" w:history="1">
        <w:r>
          <w:rPr>
            <w:rFonts w:ascii="仿宋" w:eastAsia="仿宋" w:hAnsi="仿宋" w:cs="仿宋" w:hint="eastAsia"/>
            <w:lang w:eastAsia="zh-CN"/>
          </w:rPr>
          <w:t>(一)、减速机项目背景分析</w:t>
        </w:r>
        <w:r>
          <w:tab/>
        </w:r>
        <w:r>
          <w:fldChar w:fldCharType="begin"/>
        </w:r>
        <w:r>
          <w:instrText xml:space="preserve"> PAGEREF _Toc1640 \h </w:instrText>
        </w:r>
        <w:r>
          <w:fldChar w:fldCharType="separate"/>
        </w:r>
        <w:r>
          <w:t>3</w:t>
        </w:r>
        <w:r>
          <w:fldChar w:fldCharType="end"/>
        </w:r>
      </w:hyperlink>
    </w:p>
    <w:p>
      <w:pPr>
        <w:pStyle w:val="TOC2"/>
        <w:tabs>
          <w:tab w:val="right" w:leader="dot" w:pos="8306"/>
        </w:tabs>
      </w:pPr>
      <w:hyperlink w:anchor="_Toc2109" w:history="1">
        <w:r>
          <w:rPr>
            <w:rFonts w:ascii="仿宋" w:eastAsia="仿宋" w:hAnsi="仿宋" w:cs="仿宋" w:hint="eastAsia"/>
            <w:lang w:eastAsia="zh-CN"/>
          </w:rPr>
          <w:t>(二)、减速机项目建设必要性分析</w:t>
        </w:r>
        <w:r>
          <w:tab/>
        </w:r>
        <w:r>
          <w:fldChar w:fldCharType="begin"/>
        </w:r>
        <w:r>
          <w:instrText xml:space="preserve"> PAGEREF _Toc2109 \h </w:instrText>
        </w:r>
        <w:r>
          <w:fldChar w:fldCharType="separate"/>
        </w:r>
        <w:r>
          <w:t>5</w:t>
        </w:r>
        <w:r>
          <w:fldChar w:fldCharType="end"/>
        </w:r>
      </w:hyperlink>
    </w:p>
    <w:p>
      <w:pPr>
        <w:pStyle w:val="TOC1"/>
        <w:tabs>
          <w:tab w:val="right" w:leader="dot" w:pos="8306"/>
        </w:tabs>
      </w:pPr>
      <w:hyperlink w:anchor="_Toc21679" w:history="1">
        <w:r>
          <w:rPr>
            <w:rFonts w:ascii="仿宋" w:eastAsia="仿宋" w:hAnsi="仿宋" w:cs="仿宋" w:hint="eastAsia"/>
            <w:lang w:eastAsia="zh-CN"/>
          </w:rPr>
          <w:t>二、减速机项目危机管理</w:t>
        </w:r>
        <w:r>
          <w:tab/>
        </w:r>
        <w:r>
          <w:fldChar w:fldCharType="begin"/>
        </w:r>
        <w:r>
          <w:instrText xml:space="preserve"> PAGEREF _Toc21679 \h </w:instrText>
        </w:r>
        <w:r>
          <w:fldChar w:fldCharType="separate"/>
        </w:r>
        <w:r>
          <w:t>6</w:t>
        </w:r>
        <w:r>
          <w:fldChar w:fldCharType="end"/>
        </w:r>
      </w:hyperlink>
    </w:p>
    <w:p>
      <w:pPr>
        <w:pStyle w:val="TOC2"/>
        <w:tabs>
          <w:tab w:val="right" w:leader="dot" w:pos="8306"/>
        </w:tabs>
      </w:pPr>
      <w:hyperlink w:anchor="_Toc24761" w:history="1">
        <w:r>
          <w:rPr>
            <w:rFonts w:ascii="仿宋" w:eastAsia="仿宋" w:hAnsi="仿宋" w:cs="仿宋" w:hint="eastAsia"/>
            <w:lang w:eastAsia="zh-CN"/>
          </w:rPr>
          <w:t>(一)、危机预警与识别</w:t>
        </w:r>
        <w:r>
          <w:tab/>
        </w:r>
        <w:r>
          <w:fldChar w:fldCharType="begin"/>
        </w:r>
        <w:r>
          <w:instrText xml:space="preserve"> PAGEREF _Toc24761 \h </w:instrText>
        </w:r>
        <w:r>
          <w:fldChar w:fldCharType="separate"/>
        </w:r>
        <w:r>
          <w:t>6</w:t>
        </w:r>
        <w:r>
          <w:fldChar w:fldCharType="end"/>
        </w:r>
      </w:hyperlink>
    </w:p>
    <w:p>
      <w:pPr>
        <w:pStyle w:val="TOC2"/>
        <w:tabs>
          <w:tab w:val="right" w:leader="dot" w:pos="8306"/>
        </w:tabs>
      </w:pPr>
      <w:hyperlink w:anchor="_Toc29418" w:history="1">
        <w:r>
          <w:rPr>
            <w:rFonts w:ascii="仿宋" w:eastAsia="仿宋" w:hAnsi="仿宋" w:cs="仿宋" w:hint="eastAsia"/>
            <w:lang w:eastAsia="zh-CN"/>
          </w:rPr>
          <w:t>(二)、危机应对与恢复</w:t>
        </w:r>
        <w:r>
          <w:tab/>
        </w:r>
        <w:r>
          <w:fldChar w:fldCharType="begin"/>
        </w:r>
        <w:r>
          <w:instrText xml:space="preserve"> PAGEREF _Toc29418 \h </w:instrText>
        </w:r>
        <w:r>
          <w:fldChar w:fldCharType="separate"/>
        </w:r>
        <w:r>
          <w:t>7</w:t>
        </w:r>
        <w:r>
          <w:fldChar w:fldCharType="end"/>
        </w:r>
      </w:hyperlink>
    </w:p>
    <w:p>
      <w:pPr>
        <w:pStyle w:val="TOC1"/>
        <w:tabs>
          <w:tab w:val="right" w:leader="dot" w:pos="8306"/>
        </w:tabs>
      </w:pPr>
      <w:hyperlink w:anchor="_Toc14871" w:history="1">
        <w:r>
          <w:rPr>
            <w:rFonts w:ascii="仿宋" w:eastAsia="仿宋" w:hAnsi="仿宋" w:cs="仿宋" w:hint="eastAsia"/>
            <w:lang w:eastAsia="zh-CN"/>
          </w:rPr>
          <w:t>三、减速机项目文档管理</w:t>
        </w:r>
        <w:r>
          <w:tab/>
        </w:r>
        <w:r>
          <w:fldChar w:fldCharType="begin"/>
        </w:r>
        <w:r>
          <w:instrText xml:space="preserve"> PAGEREF _Toc14871 \h </w:instrText>
        </w:r>
        <w:r>
          <w:fldChar w:fldCharType="separate"/>
        </w:r>
        <w:r>
          <w:t>8</w:t>
        </w:r>
        <w:r>
          <w:fldChar w:fldCharType="end"/>
        </w:r>
      </w:hyperlink>
    </w:p>
    <w:p>
      <w:pPr>
        <w:pStyle w:val="TOC2"/>
        <w:tabs>
          <w:tab w:val="right" w:leader="dot" w:pos="8306"/>
        </w:tabs>
      </w:pPr>
      <w:hyperlink w:anchor="_Toc18755" w:history="1">
        <w:r>
          <w:rPr>
            <w:rFonts w:ascii="仿宋" w:eastAsia="仿宋" w:hAnsi="仿宋" w:cs="仿宋" w:hint="eastAsia"/>
            <w:lang w:eastAsia="zh-CN"/>
          </w:rPr>
          <w:t>(一)、文档编制与审查</w:t>
        </w:r>
        <w:r>
          <w:tab/>
        </w:r>
        <w:r>
          <w:fldChar w:fldCharType="begin"/>
        </w:r>
        <w:r>
          <w:instrText xml:space="preserve"> PAGEREF _Toc18755 \h </w:instrText>
        </w:r>
        <w:r>
          <w:fldChar w:fldCharType="separate"/>
        </w:r>
        <w:r>
          <w:t>8</w:t>
        </w:r>
        <w:r>
          <w:fldChar w:fldCharType="end"/>
        </w:r>
      </w:hyperlink>
    </w:p>
    <w:p>
      <w:pPr>
        <w:pStyle w:val="TOC2"/>
        <w:tabs>
          <w:tab w:val="right" w:leader="dot" w:pos="8306"/>
        </w:tabs>
      </w:pPr>
      <w:hyperlink w:anchor="_Toc5075" w:history="1">
        <w:r>
          <w:rPr>
            <w:rFonts w:ascii="仿宋" w:eastAsia="仿宋" w:hAnsi="仿宋" w:cs="仿宋" w:hint="eastAsia"/>
            <w:lang w:eastAsia="zh-CN"/>
          </w:rPr>
          <w:t>(二)、文档发布与分发</w:t>
        </w:r>
        <w:r>
          <w:tab/>
        </w:r>
        <w:r>
          <w:fldChar w:fldCharType="begin"/>
        </w:r>
        <w:r>
          <w:instrText xml:space="preserve"> PAGEREF _Toc5075 \h </w:instrText>
        </w:r>
        <w:r>
          <w:fldChar w:fldCharType="separate"/>
        </w:r>
        <w:r>
          <w:t>10</w:t>
        </w:r>
        <w:r>
          <w:fldChar w:fldCharType="end"/>
        </w:r>
      </w:hyperlink>
    </w:p>
    <w:p>
      <w:pPr>
        <w:pStyle w:val="TOC2"/>
        <w:tabs>
          <w:tab w:val="right" w:leader="dot" w:pos="8306"/>
        </w:tabs>
      </w:pPr>
      <w:hyperlink w:anchor="_Toc6487" w:history="1">
        <w:r>
          <w:rPr>
            <w:rFonts w:ascii="仿宋" w:eastAsia="仿宋" w:hAnsi="仿宋" w:cs="仿宋" w:hint="eastAsia"/>
            <w:lang w:eastAsia="zh-CN"/>
          </w:rPr>
          <w:t>(三)、文档存档与归档</w:t>
        </w:r>
        <w:r>
          <w:tab/>
        </w:r>
        <w:r>
          <w:fldChar w:fldCharType="begin"/>
        </w:r>
        <w:r>
          <w:instrText xml:space="preserve"> PAGEREF _Toc6487 \h </w:instrText>
        </w:r>
        <w:r>
          <w:fldChar w:fldCharType="separate"/>
        </w:r>
        <w:r>
          <w:t>10</w:t>
        </w:r>
        <w:r>
          <w:fldChar w:fldCharType="end"/>
        </w:r>
      </w:hyperlink>
    </w:p>
    <w:p>
      <w:pPr>
        <w:pStyle w:val="TOC1"/>
        <w:tabs>
          <w:tab w:val="right" w:leader="dot" w:pos="8306"/>
        </w:tabs>
      </w:pPr>
      <w:hyperlink w:anchor="_Toc12517" w:history="1">
        <w:r>
          <w:rPr>
            <w:rFonts w:ascii="仿宋" w:eastAsia="仿宋" w:hAnsi="仿宋" w:cs="仿宋" w:hint="eastAsia"/>
            <w:lang w:eastAsia="zh-CN"/>
          </w:rPr>
          <w:t>四、市场分析、调研</w:t>
        </w:r>
        <w:r>
          <w:tab/>
        </w:r>
        <w:r>
          <w:fldChar w:fldCharType="begin"/>
        </w:r>
        <w:r>
          <w:instrText xml:space="preserve"> PAGEREF _Toc12517 \h </w:instrText>
        </w:r>
        <w:r>
          <w:fldChar w:fldCharType="separate"/>
        </w:r>
        <w:r>
          <w:t>12</w:t>
        </w:r>
        <w:r>
          <w:fldChar w:fldCharType="end"/>
        </w:r>
      </w:hyperlink>
    </w:p>
    <w:p>
      <w:pPr>
        <w:pStyle w:val="TOC2"/>
        <w:tabs>
          <w:tab w:val="right" w:leader="dot" w:pos="8306"/>
        </w:tabs>
      </w:pPr>
      <w:hyperlink w:anchor="_Toc10975" w:history="1">
        <w:r>
          <w:rPr>
            <w:rFonts w:ascii="仿宋" w:eastAsia="仿宋" w:hAnsi="仿宋" w:cs="仿宋" w:hint="eastAsia"/>
            <w:lang w:eastAsia="zh-CN"/>
          </w:rPr>
          <w:t>(一)、减速机行业分析</w:t>
        </w:r>
        <w:r>
          <w:tab/>
        </w:r>
        <w:r>
          <w:fldChar w:fldCharType="begin"/>
        </w:r>
        <w:r>
          <w:instrText xml:space="preserve"> PAGEREF _Toc10975 \h </w:instrText>
        </w:r>
        <w:r>
          <w:fldChar w:fldCharType="separate"/>
        </w:r>
        <w:r>
          <w:t>12</w:t>
        </w:r>
        <w:r>
          <w:fldChar w:fldCharType="end"/>
        </w:r>
      </w:hyperlink>
    </w:p>
    <w:p>
      <w:pPr>
        <w:pStyle w:val="TOC2"/>
        <w:tabs>
          <w:tab w:val="right" w:leader="dot" w:pos="8306"/>
        </w:tabs>
      </w:pPr>
      <w:hyperlink w:anchor="_Toc4150" w:history="1">
        <w:r>
          <w:rPr>
            <w:rFonts w:ascii="仿宋" w:eastAsia="仿宋" w:hAnsi="仿宋" w:cs="仿宋" w:hint="eastAsia"/>
            <w:lang w:eastAsia="zh-CN"/>
          </w:rPr>
          <w:t>(二)、减速机市场分析预测</w:t>
        </w:r>
        <w:r>
          <w:tab/>
        </w:r>
        <w:r>
          <w:fldChar w:fldCharType="begin"/>
        </w:r>
        <w:r>
          <w:instrText xml:space="preserve"> PAGEREF _Toc4150 \h </w:instrText>
        </w:r>
        <w:r>
          <w:fldChar w:fldCharType="separate"/>
        </w:r>
        <w:r>
          <w:t>12</w:t>
        </w:r>
        <w:r>
          <w:fldChar w:fldCharType="end"/>
        </w:r>
      </w:hyperlink>
    </w:p>
    <w:p>
      <w:pPr>
        <w:pStyle w:val="TOC1"/>
        <w:tabs>
          <w:tab w:val="right" w:leader="dot" w:pos="8306"/>
        </w:tabs>
      </w:pPr>
      <w:hyperlink w:anchor="_Toc26320" w:history="1">
        <w:r>
          <w:rPr>
            <w:rFonts w:ascii="仿宋" w:eastAsia="仿宋" w:hAnsi="仿宋" w:cs="仿宋" w:hint="eastAsia"/>
            <w:lang w:eastAsia="zh-CN"/>
          </w:rPr>
          <w:t>五、减速机项目选址可行性分析</w:t>
        </w:r>
        <w:r>
          <w:tab/>
        </w:r>
        <w:r>
          <w:fldChar w:fldCharType="begin"/>
        </w:r>
        <w:r>
          <w:instrText xml:space="preserve"> PAGEREF _Toc26320 \h </w:instrText>
        </w:r>
        <w:r>
          <w:fldChar w:fldCharType="separate"/>
        </w:r>
        <w:r>
          <w:t>13</w:t>
        </w:r>
        <w:r>
          <w:fldChar w:fldCharType="end"/>
        </w:r>
      </w:hyperlink>
    </w:p>
    <w:p>
      <w:pPr>
        <w:pStyle w:val="TOC2"/>
        <w:tabs>
          <w:tab w:val="right" w:leader="dot" w:pos="8306"/>
        </w:tabs>
      </w:pPr>
      <w:hyperlink w:anchor="_Toc3539" w:history="1">
        <w:r>
          <w:rPr>
            <w:rFonts w:ascii="仿宋" w:eastAsia="仿宋" w:hAnsi="仿宋" w:cs="仿宋" w:hint="eastAsia"/>
            <w:lang w:eastAsia="zh-CN"/>
          </w:rPr>
          <w:t>(一)、减速机项目选址</w:t>
        </w:r>
        <w:r>
          <w:tab/>
        </w:r>
        <w:r>
          <w:fldChar w:fldCharType="begin"/>
        </w:r>
        <w:r>
          <w:instrText xml:space="preserve"> PAGEREF _Toc3539 \h </w:instrText>
        </w:r>
        <w:r>
          <w:fldChar w:fldCharType="separate"/>
        </w:r>
        <w:r>
          <w:t>13</w:t>
        </w:r>
        <w:r>
          <w:fldChar w:fldCharType="end"/>
        </w:r>
      </w:hyperlink>
    </w:p>
    <w:p>
      <w:pPr>
        <w:pStyle w:val="TOC2"/>
        <w:tabs>
          <w:tab w:val="right" w:leader="dot" w:pos="8306"/>
        </w:tabs>
      </w:pPr>
      <w:hyperlink w:anchor="_Toc7240" w:history="1">
        <w:r>
          <w:rPr>
            <w:rFonts w:ascii="仿宋" w:eastAsia="仿宋" w:hAnsi="仿宋" w:cs="仿宋" w:hint="eastAsia"/>
            <w:lang w:eastAsia="zh-CN"/>
          </w:rPr>
          <w:t>(二)、用地控制指标</w:t>
        </w:r>
        <w:r>
          <w:tab/>
        </w:r>
        <w:r>
          <w:fldChar w:fldCharType="begin"/>
        </w:r>
        <w:r>
          <w:instrText xml:space="preserve"> PAGEREF _Toc7240 \h </w:instrText>
        </w:r>
        <w:r>
          <w:fldChar w:fldCharType="separate"/>
        </w:r>
        <w:r>
          <w:t>13</w:t>
        </w:r>
        <w:r>
          <w:fldChar w:fldCharType="end"/>
        </w:r>
      </w:hyperlink>
    </w:p>
    <w:p>
      <w:pPr>
        <w:pStyle w:val="TOC2"/>
        <w:tabs>
          <w:tab w:val="right" w:leader="dot" w:pos="8306"/>
        </w:tabs>
      </w:pPr>
      <w:hyperlink w:anchor="_Toc6811" w:history="1">
        <w:r>
          <w:rPr>
            <w:rFonts w:ascii="仿宋" w:eastAsia="仿宋" w:hAnsi="仿宋" w:cs="仿宋" w:hint="eastAsia"/>
            <w:lang w:eastAsia="zh-CN"/>
          </w:rPr>
          <w:t>(三)、节约用地措施</w:t>
        </w:r>
        <w:r>
          <w:tab/>
        </w:r>
        <w:r>
          <w:fldChar w:fldCharType="begin"/>
        </w:r>
        <w:r>
          <w:instrText xml:space="preserve"> PAGEREF _Toc6811 \h </w:instrText>
        </w:r>
        <w:r>
          <w:fldChar w:fldCharType="separate"/>
        </w:r>
        <w:r>
          <w:t>15</w:t>
        </w:r>
        <w:r>
          <w:fldChar w:fldCharType="end"/>
        </w:r>
      </w:hyperlink>
    </w:p>
    <w:p>
      <w:pPr>
        <w:pStyle w:val="TOC2"/>
        <w:tabs>
          <w:tab w:val="right" w:leader="dot" w:pos="8306"/>
        </w:tabs>
      </w:pPr>
      <w:hyperlink w:anchor="_Toc17917" w:history="1">
        <w:r>
          <w:rPr>
            <w:rFonts w:ascii="仿宋" w:eastAsia="仿宋" w:hAnsi="仿宋" w:cs="仿宋" w:hint="eastAsia"/>
            <w:lang w:eastAsia="zh-CN"/>
          </w:rPr>
          <w:t>(四)、总图布置方案</w:t>
        </w:r>
        <w:r>
          <w:tab/>
        </w:r>
        <w:r>
          <w:fldChar w:fldCharType="begin"/>
        </w:r>
        <w:r>
          <w:instrText xml:space="preserve"> PAGEREF _Toc17917 \h </w:instrText>
        </w:r>
        <w:r>
          <w:fldChar w:fldCharType="separate"/>
        </w:r>
        <w:r>
          <w:t>16</w:t>
        </w:r>
        <w:r>
          <w:fldChar w:fldCharType="end"/>
        </w:r>
      </w:hyperlink>
    </w:p>
    <w:p>
      <w:pPr>
        <w:pStyle w:val="TOC2"/>
        <w:tabs>
          <w:tab w:val="right" w:leader="dot" w:pos="8306"/>
        </w:tabs>
      </w:pPr>
      <w:hyperlink w:anchor="_Toc9850" w:history="1">
        <w:r>
          <w:rPr>
            <w:rFonts w:ascii="仿宋" w:eastAsia="仿宋" w:hAnsi="仿宋" w:cs="仿宋" w:hint="eastAsia"/>
            <w:lang w:eastAsia="zh-CN"/>
          </w:rPr>
          <w:t>(五)、选址综合评价</w:t>
        </w:r>
        <w:r>
          <w:tab/>
        </w:r>
        <w:r>
          <w:fldChar w:fldCharType="begin"/>
        </w:r>
        <w:r>
          <w:instrText xml:space="preserve"> PAGEREF _Toc9850 \h </w:instrText>
        </w:r>
        <w:r>
          <w:fldChar w:fldCharType="separate"/>
        </w:r>
        <w:r>
          <w:t>17</w:t>
        </w:r>
        <w:r>
          <w:fldChar w:fldCharType="end"/>
        </w:r>
      </w:hyperlink>
    </w:p>
    <w:p>
      <w:pPr>
        <w:pStyle w:val="TOC1"/>
        <w:tabs>
          <w:tab w:val="right" w:leader="dot" w:pos="8306"/>
        </w:tabs>
      </w:pPr>
      <w:hyperlink w:anchor="_Toc7178" w:history="1">
        <w:r>
          <w:rPr>
            <w:rFonts w:ascii="仿宋" w:eastAsia="仿宋" w:hAnsi="仿宋" w:cs="仿宋" w:hint="eastAsia"/>
            <w:lang w:eastAsia="zh-CN"/>
          </w:rPr>
          <w:t>六、产品规划分析</w:t>
        </w:r>
        <w:r>
          <w:tab/>
        </w:r>
        <w:r>
          <w:fldChar w:fldCharType="begin"/>
        </w:r>
        <w:r>
          <w:instrText xml:space="preserve"> PAGEREF _Toc7178 \h </w:instrText>
        </w:r>
        <w:r>
          <w:fldChar w:fldCharType="separate"/>
        </w:r>
        <w:r>
          <w:t>18</w:t>
        </w:r>
        <w:r>
          <w:fldChar w:fldCharType="end"/>
        </w:r>
      </w:hyperlink>
    </w:p>
    <w:p>
      <w:pPr>
        <w:pStyle w:val="TOC2"/>
        <w:tabs>
          <w:tab w:val="right" w:leader="dot" w:pos="8306"/>
        </w:tabs>
      </w:pPr>
      <w:hyperlink w:anchor="_Toc31093" w:history="1">
        <w:r>
          <w:rPr>
            <w:rFonts w:ascii="仿宋" w:eastAsia="仿宋" w:hAnsi="仿宋" w:cs="仿宋" w:hint="eastAsia"/>
            <w:lang w:eastAsia="zh-CN"/>
          </w:rPr>
          <w:t>(一)、产品规划</w:t>
        </w:r>
        <w:r>
          <w:tab/>
        </w:r>
        <w:r>
          <w:fldChar w:fldCharType="begin"/>
        </w:r>
        <w:r>
          <w:instrText xml:space="preserve"> PAGEREF _Toc31093 \h </w:instrText>
        </w:r>
        <w:r>
          <w:fldChar w:fldCharType="separate"/>
        </w:r>
        <w:r>
          <w:t>18</w:t>
        </w:r>
        <w:r>
          <w:fldChar w:fldCharType="end"/>
        </w:r>
      </w:hyperlink>
    </w:p>
    <w:p>
      <w:pPr>
        <w:pStyle w:val="TOC2"/>
        <w:tabs>
          <w:tab w:val="right" w:leader="dot" w:pos="8306"/>
        </w:tabs>
      </w:pPr>
      <w:hyperlink w:anchor="_Toc23889" w:history="1">
        <w:r>
          <w:rPr>
            <w:rFonts w:ascii="仿宋" w:eastAsia="仿宋" w:hAnsi="仿宋" w:cs="仿宋" w:hint="eastAsia"/>
            <w:lang w:eastAsia="zh-CN"/>
          </w:rPr>
          <w:t>(二)、建设规模</w:t>
        </w:r>
        <w:r>
          <w:tab/>
        </w:r>
        <w:r>
          <w:fldChar w:fldCharType="begin"/>
        </w:r>
        <w:r>
          <w:instrText xml:space="preserve"> PAGEREF _Toc23889 \h </w:instrText>
        </w:r>
        <w:r>
          <w:fldChar w:fldCharType="separate"/>
        </w:r>
        <w:r>
          <w:t>19</w:t>
        </w:r>
        <w:r>
          <w:fldChar w:fldCharType="end"/>
        </w:r>
      </w:hyperlink>
    </w:p>
    <w:p>
      <w:pPr>
        <w:pStyle w:val="TOC1"/>
        <w:tabs>
          <w:tab w:val="right" w:leader="dot" w:pos="8306"/>
        </w:tabs>
      </w:pPr>
      <w:hyperlink w:anchor="_Toc23055" w:history="1">
        <w:r>
          <w:rPr>
            <w:rFonts w:ascii="仿宋" w:eastAsia="仿宋" w:hAnsi="仿宋" w:cs="仿宋" w:hint="eastAsia"/>
            <w:lang w:eastAsia="zh-CN"/>
          </w:rPr>
          <w:t>七、减速机项目计划安排</w:t>
        </w:r>
        <w:r>
          <w:tab/>
        </w:r>
        <w:r>
          <w:fldChar w:fldCharType="begin"/>
        </w:r>
        <w:r>
          <w:instrText xml:space="preserve"> PAGEREF _Toc23055 \h </w:instrText>
        </w:r>
        <w:r>
          <w:fldChar w:fldCharType="separate"/>
        </w:r>
        <w:r>
          <w:t>20</w:t>
        </w:r>
        <w:r>
          <w:fldChar w:fldCharType="end"/>
        </w:r>
      </w:hyperlink>
    </w:p>
    <w:p>
      <w:pPr>
        <w:pStyle w:val="TOC2"/>
        <w:tabs>
          <w:tab w:val="right" w:leader="dot" w:pos="8306"/>
        </w:tabs>
      </w:pPr>
      <w:hyperlink w:anchor="_Toc21713" w:history="1">
        <w:r>
          <w:rPr>
            <w:rFonts w:ascii="仿宋" w:eastAsia="仿宋" w:hAnsi="仿宋" w:cs="仿宋" w:hint="eastAsia"/>
            <w:lang w:eastAsia="zh-CN"/>
          </w:rPr>
          <w:t>(一)、建设周期</w:t>
        </w:r>
        <w:r>
          <w:tab/>
        </w:r>
        <w:r>
          <w:fldChar w:fldCharType="begin"/>
        </w:r>
        <w:r>
          <w:instrText xml:space="preserve"> PAGEREF _Toc21713 \h </w:instrText>
        </w:r>
        <w:r>
          <w:fldChar w:fldCharType="separate"/>
        </w:r>
        <w:r>
          <w:t>20</w:t>
        </w:r>
        <w:r>
          <w:fldChar w:fldCharType="end"/>
        </w:r>
      </w:hyperlink>
    </w:p>
    <w:p>
      <w:pPr>
        <w:pStyle w:val="TOC2"/>
        <w:tabs>
          <w:tab w:val="right" w:leader="dot" w:pos="8306"/>
        </w:tabs>
      </w:pPr>
      <w:hyperlink w:anchor="_Toc5066" w:history="1">
        <w:r>
          <w:rPr>
            <w:rFonts w:ascii="仿宋" w:eastAsia="仿宋" w:hAnsi="仿宋" w:cs="仿宋" w:hint="eastAsia"/>
            <w:lang w:eastAsia="zh-CN"/>
          </w:rPr>
          <w:t>(二)、建设进度</w:t>
        </w:r>
        <w:r>
          <w:tab/>
        </w:r>
        <w:r>
          <w:fldChar w:fldCharType="begin"/>
        </w:r>
        <w:r>
          <w:instrText xml:space="preserve"> PAGEREF _Toc5066 \h </w:instrText>
        </w:r>
        <w:r>
          <w:fldChar w:fldCharType="separate"/>
        </w:r>
        <w:r>
          <w:t>21</w:t>
        </w:r>
        <w:r>
          <w:fldChar w:fldCharType="end"/>
        </w:r>
      </w:hyperlink>
    </w:p>
    <w:p>
      <w:pPr>
        <w:pStyle w:val="TOC2"/>
        <w:tabs>
          <w:tab w:val="right" w:leader="dot" w:pos="8306"/>
        </w:tabs>
      </w:pPr>
      <w:hyperlink w:anchor="_Toc656" w:history="1">
        <w:r>
          <w:rPr>
            <w:rFonts w:ascii="仿宋" w:eastAsia="仿宋" w:hAnsi="仿宋" w:cs="仿宋" w:hint="eastAsia"/>
            <w:lang w:eastAsia="zh-CN"/>
          </w:rPr>
          <w:t>(三)、进度安排注意事项</w:t>
        </w:r>
        <w:r>
          <w:tab/>
        </w:r>
        <w:r>
          <w:fldChar w:fldCharType="begin"/>
        </w:r>
        <w:r>
          <w:instrText xml:space="preserve"> PAGEREF _Toc656 \h </w:instrText>
        </w:r>
        <w:r>
          <w:fldChar w:fldCharType="separate"/>
        </w:r>
        <w:r>
          <w:t>22</w:t>
        </w:r>
        <w:r>
          <w:fldChar w:fldCharType="end"/>
        </w:r>
      </w:hyperlink>
    </w:p>
    <w:p>
      <w:pPr>
        <w:pStyle w:val="TOC2"/>
        <w:tabs>
          <w:tab w:val="right" w:leader="dot" w:pos="8306"/>
        </w:tabs>
      </w:pPr>
      <w:hyperlink w:anchor="_Toc18138" w:history="1">
        <w:r>
          <w:rPr>
            <w:rFonts w:ascii="仿宋" w:eastAsia="仿宋" w:hAnsi="仿宋" w:cs="仿宋" w:hint="eastAsia"/>
            <w:lang w:eastAsia="zh-CN"/>
          </w:rPr>
          <w:t>(四)、人力资源配置</w:t>
        </w:r>
        <w:r>
          <w:tab/>
        </w:r>
        <w:r>
          <w:fldChar w:fldCharType="begin"/>
        </w:r>
        <w:r>
          <w:instrText xml:space="preserve"> PAGEREF _Toc18138 \h </w:instrText>
        </w:r>
        <w:r>
          <w:fldChar w:fldCharType="separate"/>
        </w:r>
        <w:r>
          <w:t>24</w:t>
        </w:r>
        <w:r>
          <w:fldChar w:fldCharType="end"/>
        </w:r>
      </w:hyperlink>
    </w:p>
    <w:p>
      <w:pPr>
        <w:pStyle w:val="TOC1"/>
        <w:tabs>
          <w:tab w:val="right" w:leader="dot" w:pos="8306"/>
        </w:tabs>
      </w:pPr>
      <w:hyperlink w:anchor="_Toc19735" w:history="1">
        <w:r>
          <w:rPr>
            <w:rFonts w:ascii="仿宋" w:eastAsia="仿宋" w:hAnsi="仿宋" w:cs="仿宋" w:hint="eastAsia"/>
            <w:lang w:eastAsia="zh-CN"/>
          </w:rPr>
          <w:t>八、减速机项目经营效益</w:t>
        </w:r>
        <w:r>
          <w:tab/>
        </w:r>
        <w:r>
          <w:fldChar w:fldCharType="begin"/>
        </w:r>
        <w:r>
          <w:instrText xml:space="preserve"> PAGEREF _Toc19735 \h </w:instrText>
        </w:r>
        <w:r>
          <w:fldChar w:fldCharType="separate"/>
        </w:r>
        <w:r>
          <w:t>24</w:t>
        </w:r>
        <w:r>
          <w:fldChar w:fldCharType="end"/>
        </w:r>
      </w:hyperlink>
    </w:p>
    <w:p>
      <w:pPr>
        <w:pStyle w:val="TOC2"/>
        <w:tabs>
          <w:tab w:val="right" w:leader="dot" w:pos="8306"/>
        </w:tabs>
      </w:pPr>
      <w:hyperlink w:anchor="_Toc29250" w:history="1">
        <w:r>
          <w:rPr>
            <w:rFonts w:ascii="仿宋" w:eastAsia="仿宋" w:hAnsi="仿宋" w:cs="仿宋" w:hint="eastAsia"/>
            <w:lang w:eastAsia="zh-CN"/>
          </w:rPr>
          <w:t>(一)、经济评价财务测算</w:t>
        </w:r>
        <w:r>
          <w:tab/>
        </w:r>
        <w:r>
          <w:fldChar w:fldCharType="begin"/>
        </w:r>
        <w:r>
          <w:instrText xml:space="preserve"> PAGEREF _Toc29250 \h </w:instrText>
        </w:r>
        <w:r>
          <w:fldChar w:fldCharType="separate"/>
        </w:r>
        <w:r>
          <w:t>24</w:t>
        </w:r>
        <w:r>
          <w:fldChar w:fldCharType="end"/>
        </w:r>
      </w:hyperlink>
    </w:p>
    <w:p>
      <w:pPr>
        <w:pStyle w:val="TOC2"/>
        <w:tabs>
          <w:tab w:val="right" w:leader="dot" w:pos="8306"/>
        </w:tabs>
      </w:pPr>
      <w:hyperlink w:anchor="_Toc1935" w:history="1">
        <w:r>
          <w:rPr>
            <w:rFonts w:ascii="仿宋" w:eastAsia="仿宋" w:hAnsi="仿宋" w:cs="仿宋" w:hint="eastAsia"/>
            <w:lang w:eastAsia="zh-CN"/>
          </w:rPr>
          <w:t>(二)、减速机项目盈利能力分析</w:t>
        </w:r>
        <w:r>
          <w:tab/>
        </w:r>
        <w:r>
          <w:fldChar w:fldCharType="begin"/>
        </w:r>
        <w:r>
          <w:instrText xml:space="preserve"> PAGEREF _Toc1935 \h </w:instrText>
        </w:r>
        <w:r>
          <w:fldChar w:fldCharType="separate"/>
        </w:r>
        <w:r>
          <w:t>26</w:t>
        </w:r>
        <w:r>
          <w:fldChar w:fldCharType="end"/>
        </w:r>
      </w:hyperlink>
    </w:p>
    <w:p>
      <w:pPr>
        <w:pStyle w:val="TOC1"/>
        <w:tabs>
          <w:tab w:val="right" w:leader="dot" w:pos="8306"/>
        </w:tabs>
      </w:pPr>
      <w:hyperlink w:anchor="_Toc29674" w:history="1">
        <w:r>
          <w:rPr>
            <w:rFonts w:ascii="仿宋" w:eastAsia="仿宋" w:hAnsi="仿宋" w:cs="仿宋" w:hint="eastAsia"/>
            <w:lang w:eastAsia="zh-CN"/>
          </w:rPr>
          <w:t>九、减速机项目财务管理</w:t>
        </w:r>
        <w:r>
          <w:tab/>
        </w:r>
        <w:r>
          <w:fldChar w:fldCharType="begin"/>
        </w:r>
        <w:r>
          <w:instrText xml:space="preserve"> PAGEREF _Toc29674 \h </w:instrText>
        </w:r>
        <w:r>
          <w:fldChar w:fldCharType="separate"/>
        </w:r>
        <w:r>
          <w:t>26</w:t>
        </w:r>
        <w:r>
          <w:fldChar w:fldCharType="end"/>
        </w:r>
      </w:hyperlink>
    </w:p>
    <w:p>
      <w:pPr>
        <w:pStyle w:val="TOC2"/>
        <w:tabs>
          <w:tab w:val="right" w:leader="dot" w:pos="8306"/>
        </w:tabs>
      </w:pPr>
      <w:hyperlink w:anchor="_Toc14847" w:history="1">
        <w:r>
          <w:rPr>
            <w:rFonts w:ascii="仿宋" w:eastAsia="仿宋" w:hAnsi="仿宋" w:cs="仿宋" w:hint="eastAsia"/>
            <w:lang w:eastAsia="zh-CN"/>
          </w:rPr>
          <w:t>(一)、资金需求大</w:t>
        </w:r>
        <w:r>
          <w:tab/>
        </w:r>
        <w:r>
          <w:fldChar w:fldCharType="begin"/>
        </w:r>
        <w:r>
          <w:instrText xml:space="preserve"> PAGEREF _Toc14847 \h </w:instrText>
        </w:r>
        <w:r>
          <w:fldChar w:fldCharType="separate"/>
        </w:r>
        <w:r>
          <w:t>26</w:t>
        </w:r>
        <w:r>
          <w:fldChar w:fldCharType="end"/>
        </w:r>
      </w:hyperlink>
    </w:p>
    <w:p>
      <w:pPr>
        <w:pStyle w:val="TOC2"/>
        <w:tabs>
          <w:tab w:val="right" w:leader="dot" w:pos="8306"/>
        </w:tabs>
      </w:pPr>
      <w:hyperlink w:anchor="_Toc22142" w:history="1">
        <w:r>
          <w:rPr>
            <w:rFonts w:ascii="仿宋" w:eastAsia="仿宋" w:hAnsi="仿宋" w:cs="仿宋" w:hint="eastAsia"/>
            <w:lang w:eastAsia="zh-CN"/>
          </w:rPr>
          <w:t>(二)、研发周期长</w:t>
        </w:r>
        <w:r>
          <w:tab/>
        </w:r>
        <w:r>
          <w:fldChar w:fldCharType="begin"/>
        </w:r>
        <w:r>
          <w:instrText xml:space="preserve"> PAGEREF _Toc22142 \h </w:instrText>
        </w:r>
        <w:r>
          <w:fldChar w:fldCharType="separate"/>
        </w:r>
        <w:r>
          <w:t>27</w:t>
        </w:r>
        <w:r>
          <w:fldChar w:fldCharType="end"/>
        </w:r>
      </w:hyperlink>
    </w:p>
    <w:p>
      <w:pPr>
        <w:pStyle w:val="TOC2"/>
        <w:tabs>
          <w:tab w:val="right" w:leader="dot" w:pos="8306"/>
        </w:tabs>
      </w:pPr>
      <w:hyperlink w:anchor="_Toc17468" w:history="1">
        <w:r>
          <w:rPr>
            <w:rFonts w:ascii="仿宋" w:eastAsia="仿宋" w:hAnsi="仿宋" w:cs="仿宋" w:hint="eastAsia"/>
            <w:lang w:eastAsia="zh-CN"/>
          </w:rPr>
          <w:t>(三)、市场风险大</w:t>
        </w:r>
        <w:r>
          <w:tab/>
        </w:r>
        <w:r>
          <w:fldChar w:fldCharType="begin"/>
        </w:r>
        <w:r>
          <w:instrText xml:space="preserve"> PAGEREF _Toc17468 \h </w:instrText>
        </w:r>
        <w:r>
          <w:fldChar w:fldCharType="separate"/>
        </w:r>
        <w:r>
          <w:t>29</w:t>
        </w:r>
        <w:r>
          <w:fldChar w:fldCharType="end"/>
        </w:r>
      </w:hyperlink>
    </w:p>
    <w:p>
      <w:pPr>
        <w:pStyle w:val="TOC2"/>
        <w:tabs>
          <w:tab w:val="right" w:leader="dot" w:pos="8306"/>
        </w:tabs>
      </w:pPr>
      <w:hyperlink w:anchor="_Toc17160" w:history="1">
        <w:r>
          <w:rPr>
            <w:rFonts w:ascii="仿宋" w:eastAsia="仿宋" w:hAnsi="仿宋" w:cs="仿宋" w:hint="eastAsia"/>
            <w:lang w:eastAsia="zh-CN"/>
          </w:rPr>
          <w:t>(四)、利润率高</w:t>
        </w:r>
        <w:r>
          <w:tab/>
        </w:r>
        <w:r>
          <w:fldChar w:fldCharType="begin"/>
        </w:r>
        <w:r>
          <w:instrText xml:space="preserve"> PAGEREF _Toc17160 \h </w:instrText>
        </w:r>
        <w:r>
          <w:fldChar w:fldCharType="separate"/>
        </w:r>
        <w:r>
          <w:t>31</w:t>
        </w:r>
        <w:r>
          <w:fldChar w:fldCharType="end"/>
        </w:r>
      </w:hyperlink>
    </w:p>
    <w:p>
      <w:pPr>
        <w:pStyle w:val="TOC1"/>
        <w:tabs>
          <w:tab w:val="right" w:leader="dot" w:pos="8306"/>
        </w:tabs>
      </w:pPr>
      <w:hyperlink w:anchor="_Toc31105" w:history="1">
        <w:r>
          <w:rPr>
            <w:rFonts w:ascii="仿宋" w:eastAsia="仿宋" w:hAnsi="仿宋" w:cs="仿宋" w:hint="eastAsia"/>
            <w:lang w:eastAsia="zh-CN"/>
          </w:rPr>
          <w:t>十、减速机项目社会影响</w:t>
        </w:r>
        <w:r>
          <w:tab/>
        </w:r>
        <w:r>
          <w:fldChar w:fldCharType="begin"/>
        </w:r>
        <w:r>
          <w:instrText xml:space="preserve"> PAGEREF _Toc31105 \h </w:instrText>
        </w:r>
        <w:r>
          <w:fldChar w:fldCharType="separate"/>
        </w:r>
        <w:r>
          <w:t>33</w:t>
        </w:r>
        <w:r>
          <w:fldChar w:fldCharType="end"/>
        </w:r>
      </w:hyperlink>
    </w:p>
    <w:p>
      <w:pPr>
        <w:pStyle w:val="TOC2"/>
        <w:tabs>
          <w:tab w:val="right" w:leader="dot" w:pos="8306"/>
        </w:tabs>
      </w:pPr>
      <w:hyperlink w:anchor="_Toc23722" w:history="1">
        <w:r>
          <w:rPr>
            <w:rFonts w:ascii="仿宋" w:eastAsia="仿宋" w:hAnsi="仿宋" w:cs="仿宋" w:hint="eastAsia"/>
            <w:lang w:eastAsia="zh-CN"/>
          </w:rPr>
          <w:t>(一)、社会责任与义务</w:t>
        </w:r>
        <w:r>
          <w:tab/>
        </w:r>
        <w:r>
          <w:fldChar w:fldCharType="begin"/>
        </w:r>
        <w:r>
          <w:instrText xml:space="preserve"> PAGEREF _Toc23722 \h </w:instrText>
        </w:r>
        <w:r>
          <w:fldChar w:fldCharType="separate"/>
        </w:r>
        <w:r>
          <w:t>33</w:t>
        </w:r>
        <w:r>
          <w:fldChar w:fldCharType="end"/>
        </w:r>
      </w:hyperlink>
    </w:p>
    <w:p>
      <w:pPr>
        <w:pStyle w:val="TOC2"/>
        <w:tabs>
          <w:tab w:val="right" w:leader="dot" w:pos="8306"/>
        </w:tabs>
      </w:pPr>
      <w:hyperlink w:anchor="_Toc477" w:history="1">
        <w:r>
          <w:rPr>
            <w:rFonts w:ascii="仿宋" w:eastAsia="仿宋" w:hAnsi="仿宋" w:cs="仿宋" w:hint="eastAsia"/>
            <w:lang w:eastAsia="zh-CN"/>
          </w:rPr>
          <w:t>(二)、社会参与与沟通</w:t>
        </w:r>
        <w:r>
          <w:tab/>
        </w:r>
        <w:r>
          <w:fldChar w:fldCharType="begin"/>
        </w:r>
        <w:r>
          <w:instrText xml:space="preserve"> PAGEREF _Toc477 \h </w:instrText>
        </w:r>
        <w:r>
          <w:fldChar w:fldCharType="separate"/>
        </w:r>
        <w:r>
          <w:t>34</w:t>
        </w:r>
        <w:r>
          <w:fldChar w:fldCharType="end"/>
        </w:r>
      </w:hyperlink>
    </w:p>
    <w:p>
      <w:pPr>
        <w:pStyle w:val="TOC1"/>
        <w:tabs>
          <w:tab w:val="right" w:leader="dot" w:pos="8306"/>
        </w:tabs>
      </w:pPr>
      <w:hyperlink w:anchor="_Toc16105" w:history="1">
        <w:r>
          <w:rPr>
            <w:rFonts w:ascii="仿宋" w:eastAsia="仿宋" w:hAnsi="仿宋" w:cs="仿宋" w:hint="eastAsia"/>
            <w:lang w:eastAsia="zh-CN"/>
          </w:rPr>
          <w:t>十一、减速机项目风险管理</w:t>
        </w:r>
        <w:r>
          <w:tab/>
        </w:r>
        <w:r>
          <w:fldChar w:fldCharType="begin"/>
        </w:r>
        <w:r>
          <w:instrText xml:space="preserve"> PAGEREF _Toc16105 \h </w:instrText>
        </w:r>
        <w:r>
          <w:fldChar w:fldCharType="separate"/>
        </w:r>
        <w:r>
          <w:t>35</w:t>
        </w:r>
        <w:r>
          <w:fldChar w:fldCharType="end"/>
        </w:r>
      </w:hyperlink>
    </w:p>
    <w:p>
      <w:pPr>
        <w:pStyle w:val="TOC2"/>
        <w:tabs>
          <w:tab w:val="right" w:leader="dot" w:pos="8306"/>
        </w:tabs>
      </w:pPr>
      <w:hyperlink w:anchor="_Toc30664" w:history="1">
        <w:r>
          <w:rPr>
            <w:rFonts w:ascii="仿宋" w:eastAsia="仿宋" w:hAnsi="仿宋" w:cs="仿宋" w:hint="eastAsia"/>
            <w:lang w:eastAsia="zh-CN"/>
          </w:rPr>
          <w:t>(一)、风险识别与评估</w:t>
        </w:r>
        <w:r>
          <w:tab/>
        </w:r>
        <w:r>
          <w:fldChar w:fldCharType="begin"/>
        </w:r>
        <w:r>
          <w:instrText xml:space="preserve"> PAGEREF _Toc30664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82" w:history="1">
        <w:r>
          <w:rPr>
            <w:rFonts w:ascii="仿宋" w:eastAsia="仿宋" w:hAnsi="仿宋" w:cs="仿宋" w:hint="eastAsia"/>
            <w:lang w:eastAsia="zh-CN"/>
          </w:rPr>
          <w:t>(二)、风险应对策略</w:t>
        </w:r>
        <w:r>
          <w:tab/>
        </w:r>
        <w:r>
          <w:fldChar w:fldCharType="begin"/>
        </w:r>
        <w:r>
          <w:instrText xml:space="preserve"> PAGEREF _Toc23382 \h </w:instrText>
        </w:r>
        <w:r>
          <w:fldChar w:fldCharType="separate"/>
        </w:r>
        <w:r>
          <w:t>36</w:t>
        </w:r>
        <w:r>
          <w:fldChar w:fldCharType="end"/>
        </w:r>
      </w:hyperlink>
    </w:p>
    <w:p>
      <w:pPr>
        <w:pStyle w:val="TOC2"/>
        <w:tabs>
          <w:tab w:val="right" w:leader="dot" w:pos="8306"/>
        </w:tabs>
      </w:pPr>
      <w:hyperlink w:anchor="_Toc11165" w:history="1">
        <w:r>
          <w:rPr>
            <w:rFonts w:ascii="仿宋" w:eastAsia="仿宋" w:hAnsi="仿宋" w:cs="仿宋" w:hint="eastAsia"/>
            <w:lang w:eastAsia="zh-CN"/>
          </w:rPr>
          <w:t>(三)、风险监控与控制</w:t>
        </w:r>
        <w:r>
          <w:tab/>
        </w:r>
        <w:r>
          <w:fldChar w:fldCharType="begin"/>
        </w:r>
        <w:r>
          <w:instrText xml:space="preserve"> PAGEREF _Toc11165 \h </w:instrText>
        </w:r>
        <w:r>
          <w:fldChar w:fldCharType="separate"/>
        </w:r>
        <w:r>
          <w:t>38</w:t>
        </w:r>
        <w:r>
          <w:fldChar w:fldCharType="end"/>
        </w:r>
      </w:hyperlink>
    </w:p>
    <w:p>
      <w:pPr>
        <w:pStyle w:val="TOC1"/>
        <w:tabs>
          <w:tab w:val="right" w:leader="dot" w:pos="8306"/>
        </w:tabs>
      </w:pPr>
      <w:hyperlink w:anchor="_Toc6568" w:history="1">
        <w:r>
          <w:rPr>
            <w:rFonts w:ascii="仿宋" w:eastAsia="仿宋" w:hAnsi="仿宋" w:cs="仿宋" w:hint="eastAsia"/>
            <w:lang w:eastAsia="zh-CN"/>
          </w:rPr>
          <w:t>十二、减速机项目环境影响分析</w:t>
        </w:r>
        <w:r>
          <w:tab/>
        </w:r>
        <w:r>
          <w:fldChar w:fldCharType="begin"/>
        </w:r>
        <w:r>
          <w:instrText xml:space="preserve"> PAGEREF _Toc6568 \h </w:instrText>
        </w:r>
        <w:r>
          <w:fldChar w:fldCharType="separate"/>
        </w:r>
        <w:r>
          <w:t>39</w:t>
        </w:r>
        <w:r>
          <w:fldChar w:fldCharType="end"/>
        </w:r>
      </w:hyperlink>
    </w:p>
    <w:p>
      <w:pPr>
        <w:pStyle w:val="TOC2"/>
        <w:tabs>
          <w:tab w:val="right" w:leader="dot" w:pos="8306"/>
        </w:tabs>
      </w:pPr>
      <w:hyperlink w:anchor="_Toc984" w:history="1">
        <w:r>
          <w:rPr>
            <w:rFonts w:ascii="仿宋" w:eastAsia="仿宋" w:hAnsi="仿宋" w:cs="仿宋" w:hint="eastAsia"/>
            <w:lang w:eastAsia="zh-CN"/>
          </w:rPr>
          <w:t>(一)、建设区域环境质量现状</w:t>
        </w:r>
        <w:r>
          <w:tab/>
        </w:r>
        <w:r>
          <w:fldChar w:fldCharType="begin"/>
        </w:r>
        <w:r>
          <w:instrText xml:space="preserve"> PAGEREF _Toc984 \h </w:instrText>
        </w:r>
        <w:r>
          <w:fldChar w:fldCharType="separate"/>
        </w:r>
        <w:r>
          <w:t>39</w:t>
        </w:r>
        <w:r>
          <w:fldChar w:fldCharType="end"/>
        </w:r>
      </w:hyperlink>
    </w:p>
    <w:p>
      <w:pPr>
        <w:pStyle w:val="TOC2"/>
        <w:tabs>
          <w:tab w:val="right" w:leader="dot" w:pos="8306"/>
        </w:tabs>
      </w:pPr>
      <w:hyperlink w:anchor="_Toc30081" w:history="1">
        <w:r>
          <w:rPr>
            <w:rFonts w:ascii="仿宋" w:eastAsia="仿宋" w:hAnsi="仿宋" w:cs="仿宋" w:hint="eastAsia"/>
            <w:lang w:eastAsia="zh-CN"/>
          </w:rPr>
          <w:t>(二)、建设期环境保护</w:t>
        </w:r>
        <w:r>
          <w:tab/>
        </w:r>
        <w:r>
          <w:fldChar w:fldCharType="begin"/>
        </w:r>
        <w:r>
          <w:instrText xml:space="preserve"> PAGEREF _Toc30081 \h </w:instrText>
        </w:r>
        <w:r>
          <w:fldChar w:fldCharType="separate"/>
        </w:r>
        <w:r>
          <w:t>40</w:t>
        </w:r>
        <w:r>
          <w:fldChar w:fldCharType="end"/>
        </w:r>
      </w:hyperlink>
    </w:p>
    <w:p>
      <w:pPr>
        <w:pStyle w:val="TOC2"/>
        <w:tabs>
          <w:tab w:val="right" w:leader="dot" w:pos="8306"/>
        </w:tabs>
      </w:pPr>
      <w:hyperlink w:anchor="_Toc26692" w:history="1">
        <w:r>
          <w:rPr>
            <w:rFonts w:ascii="仿宋" w:eastAsia="仿宋" w:hAnsi="仿宋" w:cs="仿宋" w:hint="eastAsia"/>
            <w:lang w:eastAsia="zh-CN"/>
          </w:rPr>
          <w:t>(三)、运营期环境保护</w:t>
        </w:r>
        <w:r>
          <w:tab/>
        </w:r>
        <w:r>
          <w:fldChar w:fldCharType="begin"/>
        </w:r>
        <w:r>
          <w:instrText xml:space="preserve"> PAGEREF _Toc26692 \h </w:instrText>
        </w:r>
        <w:r>
          <w:fldChar w:fldCharType="separate"/>
        </w:r>
        <w:r>
          <w:t>42</w:t>
        </w:r>
        <w:r>
          <w:fldChar w:fldCharType="end"/>
        </w:r>
      </w:hyperlink>
    </w:p>
    <w:p>
      <w:pPr>
        <w:pStyle w:val="TOC2"/>
        <w:tabs>
          <w:tab w:val="right" w:leader="dot" w:pos="8306"/>
        </w:tabs>
      </w:pPr>
      <w:hyperlink w:anchor="_Toc28531" w:history="1">
        <w:r>
          <w:rPr>
            <w:rFonts w:ascii="仿宋" w:eastAsia="仿宋" w:hAnsi="仿宋" w:cs="仿宋" w:hint="eastAsia"/>
            <w:lang w:eastAsia="zh-CN"/>
          </w:rPr>
          <w:t>(四)、减速机项目建设对区域经济的影响</w:t>
        </w:r>
        <w:r>
          <w:tab/>
        </w:r>
        <w:r>
          <w:fldChar w:fldCharType="begin"/>
        </w:r>
        <w:r>
          <w:instrText xml:space="preserve"> PAGEREF _Toc28531 \h </w:instrText>
        </w:r>
        <w:r>
          <w:fldChar w:fldCharType="separate"/>
        </w:r>
        <w:r>
          <w:t>43</w:t>
        </w:r>
        <w:r>
          <w:fldChar w:fldCharType="end"/>
        </w:r>
      </w:hyperlink>
    </w:p>
    <w:p>
      <w:pPr>
        <w:pStyle w:val="TOC2"/>
        <w:tabs>
          <w:tab w:val="right" w:leader="dot" w:pos="8306"/>
        </w:tabs>
      </w:pPr>
      <w:hyperlink w:anchor="_Toc22388" w:history="1">
        <w:r>
          <w:rPr>
            <w:rFonts w:ascii="仿宋" w:eastAsia="仿宋" w:hAnsi="仿宋" w:cs="仿宋" w:hint="eastAsia"/>
            <w:lang w:eastAsia="zh-CN"/>
          </w:rPr>
          <w:t>(五)、废弃物处理</w:t>
        </w:r>
        <w:r>
          <w:tab/>
        </w:r>
        <w:r>
          <w:fldChar w:fldCharType="begin"/>
        </w:r>
        <w:r>
          <w:instrText xml:space="preserve"> PAGEREF _Toc22388 \h </w:instrText>
        </w:r>
        <w:r>
          <w:fldChar w:fldCharType="separate"/>
        </w:r>
        <w:r>
          <w:t>45</w:t>
        </w:r>
        <w:r>
          <w:fldChar w:fldCharType="end"/>
        </w:r>
      </w:hyperlink>
    </w:p>
    <w:p>
      <w:pPr>
        <w:pStyle w:val="TOC2"/>
        <w:tabs>
          <w:tab w:val="right" w:leader="dot" w:pos="8306"/>
        </w:tabs>
      </w:pPr>
      <w:hyperlink w:anchor="_Toc4855" w:history="1">
        <w:r>
          <w:rPr>
            <w:rFonts w:ascii="仿宋" w:eastAsia="仿宋" w:hAnsi="仿宋" w:cs="仿宋" w:hint="eastAsia"/>
            <w:lang w:eastAsia="zh-CN"/>
          </w:rPr>
          <w:t>(六)、特殊环境影响分析</w:t>
        </w:r>
        <w:r>
          <w:tab/>
        </w:r>
        <w:r>
          <w:fldChar w:fldCharType="begin"/>
        </w:r>
        <w:r>
          <w:instrText xml:space="preserve"> PAGEREF _Toc4855 \h </w:instrText>
        </w:r>
        <w:r>
          <w:fldChar w:fldCharType="separate"/>
        </w:r>
        <w:r>
          <w:t>46</w:t>
        </w:r>
        <w:r>
          <w:fldChar w:fldCharType="end"/>
        </w:r>
      </w:hyperlink>
    </w:p>
    <w:p>
      <w:pPr>
        <w:pStyle w:val="TOC2"/>
        <w:tabs>
          <w:tab w:val="right" w:leader="dot" w:pos="8306"/>
        </w:tabs>
      </w:pPr>
      <w:hyperlink w:anchor="_Toc326" w:history="1">
        <w:r>
          <w:rPr>
            <w:rFonts w:ascii="仿宋" w:eastAsia="仿宋" w:hAnsi="仿宋" w:cs="仿宋" w:hint="eastAsia"/>
            <w:lang w:eastAsia="zh-CN"/>
          </w:rPr>
          <w:t>(七)、清洁生产</w:t>
        </w:r>
        <w:r>
          <w:tab/>
        </w:r>
        <w:r>
          <w:fldChar w:fldCharType="begin"/>
        </w:r>
        <w:r>
          <w:instrText xml:space="preserve"> PAGEREF _Toc326 \h </w:instrText>
        </w:r>
        <w:r>
          <w:fldChar w:fldCharType="separate"/>
        </w:r>
        <w:r>
          <w:t>47</w:t>
        </w:r>
        <w:r>
          <w:fldChar w:fldCharType="end"/>
        </w:r>
      </w:hyperlink>
    </w:p>
    <w:p>
      <w:pPr>
        <w:pStyle w:val="TOC2"/>
        <w:tabs>
          <w:tab w:val="right" w:leader="dot" w:pos="8306"/>
        </w:tabs>
      </w:pPr>
      <w:hyperlink w:anchor="_Toc8580" w:history="1">
        <w:r>
          <w:rPr>
            <w:rFonts w:ascii="仿宋" w:eastAsia="仿宋" w:hAnsi="仿宋" w:cs="仿宋" w:hint="eastAsia"/>
            <w:lang w:eastAsia="zh-CN"/>
          </w:rPr>
          <w:t>(八)、环境保护综合评价</w:t>
        </w:r>
        <w:r>
          <w:tab/>
        </w:r>
        <w:r>
          <w:fldChar w:fldCharType="begin"/>
        </w:r>
        <w:r>
          <w:instrText xml:space="preserve"> PAGEREF _Toc8580 \h </w:instrText>
        </w:r>
        <w:r>
          <w:fldChar w:fldCharType="separate"/>
        </w:r>
        <w:r>
          <w:t>48</w:t>
        </w:r>
        <w:r>
          <w:fldChar w:fldCharType="end"/>
        </w:r>
      </w:hyperlink>
    </w:p>
    <w:p>
      <w:pPr>
        <w:pStyle w:val="TOC1"/>
        <w:tabs>
          <w:tab w:val="right" w:leader="dot" w:pos="8306"/>
        </w:tabs>
      </w:pPr>
      <w:hyperlink w:anchor="_Toc22079" w:history="1">
        <w:r>
          <w:rPr>
            <w:rFonts w:ascii="仿宋" w:eastAsia="仿宋" w:hAnsi="仿宋" w:cs="仿宋" w:hint="eastAsia"/>
            <w:lang w:eastAsia="zh-CN"/>
          </w:rPr>
          <w:t>十三、供应链管理</w:t>
        </w:r>
        <w:r>
          <w:tab/>
        </w:r>
        <w:r>
          <w:fldChar w:fldCharType="begin"/>
        </w:r>
        <w:r>
          <w:instrText xml:space="preserve"> PAGEREF _Toc22079 \h </w:instrText>
        </w:r>
        <w:r>
          <w:fldChar w:fldCharType="separate"/>
        </w:r>
        <w:r>
          <w:t>49</w:t>
        </w:r>
        <w:r>
          <w:fldChar w:fldCharType="end"/>
        </w:r>
      </w:hyperlink>
    </w:p>
    <w:p>
      <w:pPr>
        <w:pStyle w:val="TOC2"/>
        <w:tabs>
          <w:tab w:val="right" w:leader="dot" w:pos="8306"/>
        </w:tabs>
      </w:pPr>
      <w:hyperlink w:anchor="_Toc13022" w:history="1">
        <w:r>
          <w:rPr>
            <w:rFonts w:ascii="仿宋" w:eastAsia="仿宋" w:hAnsi="仿宋" w:cs="仿宋" w:hint="eastAsia"/>
            <w:lang w:eastAsia="zh-CN"/>
          </w:rPr>
          <w:t>(一)、供应链战略规划</w:t>
        </w:r>
        <w:r>
          <w:tab/>
        </w:r>
        <w:r>
          <w:fldChar w:fldCharType="begin"/>
        </w:r>
        <w:r>
          <w:instrText xml:space="preserve"> PAGEREF _Toc13022 \h </w:instrText>
        </w:r>
        <w:r>
          <w:fldChar w:fldCharType="separate"/>
        </w:r>
        <w:r>
          <w:t>49</w:t>
        </w:r>
        <w:r>
          <w:fldChar w:fldCharType="end"/>
        </w:r>
      </w:hyperlink>
    </w:p>
    <w:p>
      <w:pPr>
        <w:pStyle w:val="TOC2"/>
        <w:tabs>
          <w:tab w:val="right" w:leader="dot" w:pos="8306"/>
        </w:tabs>
      </w:pPr>
      <w:hyperlink w:anchor="_Toc15103" w:history="1">
        <w:r>
          <w:rPr>
            <w:rFonts w:ascii="仿宋" w:eastAsia="仿宋" w:hAnsi="仿宋" w:cs="仿宋" w:hint="eastAsia"/>
            <w:lang w:eastAsia="zh-CN"/>
          </w:rPr>
          <w:t>(二)、供应商选择与合作</w:t>
        </w:r>
        <w:r>
          <w:tab/>
        </w:r>
        <w:r>
          <w:fldChar w:fldCharType="begin"/>
        </w:r>
        <w:r>
          <w:instrText xml:space="preserve"> PAGEREF _Toc15103 \h </w:instrText>
        </w:r>
        <w:r>
          <w:fldChar w:fldCharType="separate"/>
        </w:r>
        <w:r>
          <w:t>51</w:t>
        </w:r>
        <w:r>
          <w:fldChar w:fldCharType="end"/>
        </w:r>
      </w:hyperlink>
    </w:p>
    <w:p>
      <w:pPr>
        <w:pStyle w:val="TOC2"/>
        <w:tabs>
          <w:tab w:val="right" w:leader="dot" w:pos="8306"/>
        </w:tabs>
      </w:pPr>
      <w:hyperlink w:anchor="_Toc23890" w:history="1">
        <w:r>
          <w:rPr>
            <w:rFonts w:ascii="仿宋" w:eastAsia="仿宋" w:hAnsi="仿宋" w:cs="仿宋" w:hint="eastAsia"/>
            <w:lang w:eastAsia="zh-CN"/>
          </w:rPr>
          <w:t>(三)、物流与库存管理</w:t>
        </w:r>
        <w:r>
          <w:tab/>
        </w:r>
        <w:r>
          <w:fldChar w:fldCharType="begin"/>
        </w:r>
        <w:r>
          <w:instrText xml:space="preserve"> PAGEREF _Toc23890 \h </w:instrText>
        </w:r>
        <w:r>
          <w:fldChar w:fldCharType="separate"/>
        </w:r>
        <w:r>
          <w:t>52</w:t>
        </w:r>
        <w:r>
          <w:fldChar w:fldCharType="end"/>
        </w:r>
      </w:hyperlink>
    </w:p>
    <w:p>
      <w:pPr>
        <w:pStyle w:val="TOC1"/>
        <w:tabs>
          <w:tab w:val="right" w:leader="dot" w:pos="8306"/>
        </w:tabs>
      </w:pPr>
      <w:hyperlink w:anchor="_Toc18465" w:history="1">
        <w:r>
          <w:rPr>
            <w:rFonts w:ascii="仿宋" w:eastAsia="仿宋" w:hAnsi="仿宋" w:cs="仿宋" w:hint="eastAsia"/>
            <w:lang w:eastAsia="zh-CN"/>
          </w:rPr>
          <w:t>十四、减速机项目实施时间节点</w:t>
        </w:r>
        <w:r>
          <w:tab/>
        </w:r>
        <w:r>
          <w:fldChar w:fldCharType="begin"/>
        </w:r>
        <w:r>
          <w:instrText xml:space="preserve"> PAGEREF _Toc18465 \h </w:instrText>
        </w:r>
        <w:r>
          <w:fldChar w:fldCharType="separate"/>
        </w:r>
        <w:r>
          <w:t>53</w:t>
        </w:r>
        <w:r>
          <w:fldChar w:fldCharType="end"/>
        </w:r>
      </w:hyperlink>
    </w:p>
    <w:p>
      <w:pPr>
        <w:pStyle w:val="TOC2"/>
        <w:tabs>
          <w:tab w:val="right" w:leader="dot" w:pos="8306"/>
        </w:tabs>
      </w:pPr>
      <w:hyperlink w:anchor="_Toc19595" w:history="1">
        <w:r>
          <w:rPr>
            <w:rFonts w:ascii="仿宋" w:eastAsia="仿宋" w:hAnsi="仿宋" w:cs="仿宋" w:hint="eastAsia"/>
            <w:lang w:eastAsia="zh-CN"/>
          </w:rPr>
          <w:t>(一)、减速机项目启动阶段时间节点</w:t>
        </w:r>
        <w:r>
          <w:tab/>
        </w:r>
        <w:r>
          <w:fldChar w:fldCharType="begin"/>
        </w:r>
        <w:r>
          <w:instrText xml:space="preserve"> PAGEREF _Toc19595 \h </w:instrText>
        </w:r>
        <w:r>
          <w:fldChar w:fldCharType="separate"/>
        </w:r>
        <w:r>
          <w:t>53</w:t>
        </w:r>
        <w:r>
          <w:fldChar w:fldCharType="end"/>
        </w:r>
      </w:hyperlink>
    </w:p>
    <w:p>
      <w:pPr>
        <w:pStyle w:val="TOC2"/>
        <w:tabs>
          <w:tab w:val="right" w:leader="dot" w:pos="8306"/>
        </w:tabs>
      </w:pPr>
      <w:hyperlink w:anchor="_Toc573" w:history="1">
        <w:r>
          <w:rPr>
            <w:rFonts w:ascii="仿宋" w:eastAsia="仿宋" w:hAnsi="仿宋" w:cs="仿宋" w:hint="eastAsia"/>
            <w:lang w:eastAsia="zh-CN"/>
          </w:rPr>
          <w:t>(二)、减速机项目执行阶段时间节点</w:t>
        </w:r>
        <w:r>
          <w:tab/>
        </w:r>
        <w:r>
          <w:fldChar w:fldCharType="begin"/>
        </w:r>
        <w:r>
          <w:instrText xml:space="preserve"> PAGEREF _Toc573 \h </w:instrText>
        </w:r>
        <w:r>
          <w:fldChar w:fldCharType="separate"/>
        </w:r>
        <w:r>
          <w:t>55</w:t>
        </w:r>
        <w:r>
          <w:fldChar w:fldCharType="end"/>
        </w:r>
      </w:hyperlink>
    </w:p>
    <w:p>
      <w:pPr>
        <w:pStyle w:val="TOC2"/>
        <w:tabs>
          <w:tab w:val="right" w:leader="dot" w:pos="8306"/>
        </w:tabs>
      </w:pPr>
      <w:hyperlink w:anchor="_Toc9225" w:history="1">
        <w:r>
          <w:rPr>
            <w:rFonts w:ascii="仿宋" w:eastAsia="仿宋" w:hAnsi="仿宋" w:cs="仿宋" w:hint="eastAsia"/>
            <w:lang w:eastAsia="zh-CN"/>
          </w:rPr>
          <w:t>(三)、减速机项目完成阶段时间节点</w:t>
        </w:r>
        <w:r>
          <w:tab/>
        </w:r>
        <w:r>
          <w:fldChar w:fldCharType="begin"/>
        </w:r>
        <w:r>
          <w:instrText xml:space="preserve"> PAGEREF _Toc9225 \h </w:instrText>
        </w:r>
        <w:r>
          <w:fldChar w:fldCharType="separate"/>
        </w:r>
        <w:r>
          <w:t>56</w:t>
        </w:r>
        <w:r>
          <w:fldChar w:fldCharType="end"/>
        </w:r>
      </w:hyperlink>
    </w:p>
    <w:p>
      <w:pPr>
        <w:pStyle w:val="TOC1"/>
        <w:tabs>
          <w:tab w:val="right" w:leader="dot" w:pos="8306"/>
        </w:tabs>
      </w:pPr>
      <w:hyperlink w:anchor="_Toc4844" w:history="1">
        <w:r>
          <w:rPr>
            <w:rFonts w:ascii="仿宋" w:eastAsia="仿宋" w:hAnsi="仿宋" w:cs="仿宋" w:hint="eastAsia"/>
            <w:lang w:eastAsia="zh-CN"/>
          </w:rPr>
          <w:t>十五、质量管理体系</w:t>
        </w:r>
        <w:r>
          <w:tab/>
        </w:r>
        <w:r>
          <w:fldChar w:fldCharType="begin"/>
        </w:r>
        <w:r>
          <w:instrText xml:space="preserve"> PAGEREF _Toc4844 \h </w:instrText>
        </w:r>
        <w:r>
          <w:fldChar w:fldCharType="separate"/>
        </w:r>
        <w:r>
          <w:t>57</w:t>
        </w:r>
        <w:r>
          <w:fldChar w:fldCharType="end"/>
        </w:r>
      </w:hyperlink>
    </w:p>
    <w:p>
      <w:pPr>
        <w:pStyle w:val="TOC2"/>
        <w:tabs>
          <w:tab w:val="right" w:leader="dot" w:pos="8306"/>
        </w:tabs>
      </w:pPr>
      <w:hyperlink w:anchor="_Toc12954" w:history="1">
        <w:r>
          <w:rPr>
            <w:rFonts w:ascii="仿宋" w:eastAsia="仿宋" w:hAnsi="仿宋" w:cs="仿宋" w:hint="eastAsia"/>
            <w:lang w:eastAsia="zh-CN"/>
          </w:rPr>
          <w:t>(一)、质量目标与方针</w:t>
        </w:r>
        <w:r>
          <w:tab/>
        </w:r>
        <w:r>
          <w:fldChar w:fldCharType="begin"/>
        </w:r>
        <w:r>
          <w:instrText xml:space="preserve"> PAGEREF _Toc12954 \h </w:instrText>
        </w:r>
        <w:r>
          <w:fldChar w:fldCharType="separate"/>
        </w:r>
        <w:r>
          <w:t>57</w:t>
        </w:r>
        <w:r>
          <w:fldChar w:fldCharType="end"/>
        </w:r>
      </w:hyperlink>
    </w:p>
    <w:p>
      <w:pPr>
        <w:pStyle w:val="TOC2"/>
        <w:tabs>
          <w:tab w:val="right" w:leader="dot" w:pos="8306"/>
        </w:tabs>
      </w:pPr>
      <w:hyperlink w:anchor="_Toc4863" w:history="1">
        <w:r>
          <w:rPr>
            <w:rFonts w:ascii="仿宋" w:eastAsia="仿宋" w:hAnsi="仿宋" w:cs="仿宋" w:hint="eastAsia"/>
            <w:lang w:eastAsia="zh-CN"/>
          </w:rPr>
          <w:t>(二)、质量管理责任</w:t>
        </w:r>
        <w:r>
          <w:tab/>
        </w:r>
        <w:r>
          <w:fldChar w:fldCharType="begin"/>
        </w:r>
        <w:r>
          <w:instrText xml:space="preserve"> PAGEREF _Toc4863 \h </w:instrText>
        </w:r>
        <w:r>
          <w:fldChar w:fldCharType="separate"/>
        </w:r>
        <w:r>
          <w:t>58</w:t>
        </w:r>
        <w:r>
          <w:fldChar w:fldCharType="end"/>
        </w:r>
      </w:hyperlink>
    </w:p>
    <w:p>
      <w:pPr>
        <w:pStyle w:val="TOC2"/>
        <w:tabs>
          <w:tab w:val="right" w:leader="dot" w:pos="8306"/>
        </w:tabs>
      </w:pPr>
      <w:hyperlink w:anchor="_Toc26168" w:history="1">
        <w:r>
          <w:rPr>
            <w:rFonts w:ascii="仿宋" w:eastAsia="仿宋" w:hAnsi="仿宋" w:cs="仿宋" w:hint="eastAsia"/>
            <w:lang w:eastAsia="zh-CN"/>
          </w:rPr>
          <w:t>(三)、质量管理体系文件</w:t>
        </w:r>
        <w:r>
          <w:tab/>
        </w:r>
        <w:r>
          <w:fldChar w:fldCharType="begin"/>
        </w:r>
        <w:r>
          <w:instrText xml:space="preserve"> PAGEREF _Toc26168 \h </w:instrText>
        </w:r>
        <w:r>
          <w:fldChar w:fldCharType="separate"/>
        </w:r>
        <w:r>
          <w:t>59</w:t>
        </w:r>
        <w:r>
          <w:fldChar w:fldCharType="end"/>
        </w:r>
      </w:hyperlink>
    </w:p>
    <w:p>
      <w:pPr>
        <w:pStyle w:val="TOC2"/>
        <w:tabs>
          <w:tab w:val="right" w:leader="dot" w:pos="8306"/>
        </w:tabs>
      </w:pPr>
      <w:hyperlink w:anchor="_Toc14144" w:history="1">
        <w:r>
          <w:rPr>
            <w:rFonts w:ascii="仿宋" w:eastAsia="仿宋" w:hAnsi="仿宋" w:cs="仿宋" w:hint="eastAsia"/>
            <w:lang w:eastAsia="zh-CN"/>
          </w:rPr>
          <w:t>(四)、质量培训与教育</w:t>
        </w:r>
        <w:r>
          <w:tab/>
        </w:r>
        <w:r>
          <w:fldChar w:fldCharType="begin"/>
        </w:r>
        <w:r>
          <w:instrText xml:space="preserve"> PAGEREF _Toc14144 \h </w:instrText>
        </w:r>
        <w:r>
          <w:fldChar w:fldCharType="separate"/>
        </w:r>
        <w:r>
          <w:t>61</w:t>
        </w:r>
        <w:r>
          <w:fldChar w:fldCharType="end"/>
        </w:r>
      </w:hyperlink>
    </w:p>
    <w:p>
      <w:pPr>
        <w:pStyle w:val="TOC2"/>
        <w:tabs>
          <w:tab w:val="right" w:leader="dot" w:pos="8306"/>
        </w:tabs>
      </w:pPr>
      <w:hyperlink w:anchor="_Toc11325" w:history="1">
        <w:r>
          <w:rPr>
            <w:rFonts w:ascii="仿宋" w:eastAsia="仿宋" w:hAnsi="仿宋" w:cs="仿宋" w:hint="eastAsia"/>
            <w:lang w:eastAsia="zh-CN"/>
          </w:rPr>
          <w:t>(五)、质量审核与评价</w:t>
        </w:r>
        <w:r>
          <w:tab/>
        </w:r>
        <w:r>
          <w:fldChar w:fldCharType="begin"/>
        </w:r>
        <w:r>
          <w:instrText xml:space="preserve"> PAGEREF _Toc11325 \h </w:instrText>
        </w:r>
        <w:r>
          <w:fldChar w:fldCharType="separate"/>
        </w:r>
        <w:r>
          <w:t>62</w:t>
        </w:r>
        <w:r>
          <w:fldChar w:fldCharType="end"/>
        </w:r>
      </w:hyperlink>
    </w:p>
    <w:p>
      <w:pPr>
        <w:pStyle w:val="TOC2"/>
        <w:tabs>
          <w:tab w:val="right" w:leader="dot" w:pos="8306"/>
        </w:tabs>
      </w:pPr>
      <w:hyperlink w:anchor="_Toc31868" w:history="1">
        <w:r>
          <w:rPr>
            <w:rFonts w:ascii="仿宋" w:eastAsia="仿宋" w:hAnsi="仿宋" w:cs="仿宋" w:hint="eastAsia"/>
            <w:lang w:eastAsia="zh-CN"/>
          </w:rPr>
          <w:t>(六)、不符合与纠正措施</w:t>
        </w:r>
        <w:r>
          <w:tab/>
        </w:r>
        <w:r>
          <w:fldChar w:fldCharType="begin"/>
        </w:r>
        <w:r>
          <w:instrText xml:space="preserve"> PAGEREF _Toc31868 \h </w:instrText>
        </w:r>
        <w:r>
          <w:fldChar w:fldCharType="separate"/>
        </w:r>
        <w:r>
          <w:t>63</w:t>
        </w:r>
        <w:r>
          <w:fldChar w:fldCharType="end"/>
        </w:r>
      </w:hyperlink>
    </w:p>
    <w:p>
      <w:pPr>
        <w:pStyle w:val="TOC1"/>
        <w:tabs>
          <w:tab w:val="right" w:leader="dot" w:pos="8306"/>
        </w:tabs>
      </w:pPr>
      <w:hyperlink w:anchor="_Toc1994" w:history="1">
        <w:r>
          <w:rPr>
            <w:rFonts w:ascii="仿宋" w:eastAsia="仿宋" w:hAnsi="仿宋" w:cs="仿宋" w:hint="eastAsia"/>
            <w:lang w:eastAsia="zh-CN"/>
          </w:rPr>
          <w:t>十六、营销与推广策略</w:t>
        </w:r>
        <w:r>
          <w:tab/>
        </w:r>
        <w:r>
          <w:fldChar w:fldCharType="begin"/>
        </w:r>
        <w:r>
          <w:instrText xml:space="preserve"> PAGEREF _Toc1994 \h </w:instrText>
        </w:r>
        <w:r>
          <w:fldChar w:fldCharType="separate"/>
        </w:r>
        <w:r>
          <w:t>64</w:t>
        </w:r>
        <w:r>
          <w:fldChar w:fldCharType="end"/>
        </w:r>
      </w:hyperlink>
    </w:p>
    <w:p>
      <w:pPr>
        <w:pStyle w:val="TOC2"/>
        <w:tabs>
          <w:tab w:val="right" w:leader="dot" w:pos="8306"/>
        </w:tabs>
      </w:pPr>
      <w:hyperlink w:anchor="_Toc5292" w:history="1">
        <w:r>
          <w:rPr>
            <w:rFonts w:ascii="仿宋" w:eastAsia="仿宋" w:hAnsi="仿宋" w:cs="仿宋" w:hint="eastAsia"/>
            <w:lang w:eastAsia="zh-CN"/>
          </w:rPr>
          <w:t>(一)、产品/服务定位与特点</w:t>
        </w:r>
        <w:r>
          <w:tab/>
        </w:r>
        <w:r>
          <w:fldChar w:fldCharType="begin"/>
        </w:r>
        <w:r>
          <w:instrText xml:space="preserve"> PAGEREF _Toc5292 \h </w:instrText>
        </w:r>
        <w:r>
          <w:fldChar w:fldCharType="separate"/>
        </w:r>
        <w:r>
          <w:t>64</w:t>
        </w:r>
        <w:r>
          <w:fldChar w:fldCharType="end"/>
        </w:r>
      </w:hyperlink>
    </w:p>
    <w:p>
      <w:pPr>
        <w:pStyle w:val="TOC2"/>
        <w:tabs>
          <w:tab w:val="right" w:leader="dot" w:pos="8306"/>
        </w:tabs>
      </w:pPr>
      <w:hyperlink w:anchor="_Toc14548" w:history="1">
        <w:r>
          <w:rPr>
            <w:rFonts w:ascii="仿宋" w:eastAsia="仿宋" w:hAnsi="仿宋" w:cs="仿宋" w:hint="eastAsia"/>
            <w:lang w:eastAsia="zh-CN"/>
          </w:rPr>
          <w:t>(二)、市场定位与竞争分析</w:t>
        </w:r>
        <w:r>
          <w:tab/>
        </w:r>
        <w:r>
          <w:fldChar w:fldCharType="begin"/>
        </w:r>
        <w:r>
          <w:instrText xml:space="preserve"> PAGEREF _Toc14548 \h </w:instrText>
        </w:r>
        <w:r>
          <w:fldChar w:fldCharType="separate"/>
        </w:r>
        <w:r>
          <w:t>66</w:t>
        </w:r>
        <w:r>
          <w:fldChar w:fldCharType="end"/>
        </w:r>
      </w:hyperlink>
    </w:p>
    <w:p>
      <w:pPr>
        <w:pStyle w:val="TOC2"/>
        <w:tabs>
          <w:tab w:val="right" w:leader="dot" w:pos="8306"/>
        </w:tabs>
      </w:pPr>
      <w:hyperlink w:anchor="_Toc9831" w:history="1">
        <w:r>
          <w:rPr>
            <w:rFonts w:ascii="仿宋" w:eastAsia="仿宋" w:hAnsi="仿宋" w:cs="仿宋" w:hint="eastAsia"/>
            <w:lang w:eastAsia="zh-CN"/>
          </w:rPr>
          <w:t>(三)、营销渠道与策略</w:t>
        </w:r>
        <w:r>
          <w:tab/>
        </w:r>
        <w:r>
          <w:fldChar w:fldCharType="begin"/>
        </w:r>
        <w:r>
          <w:instrText xml:space="preserve"> PAGEREF _Toc9831 \h </w:instrText>
        </w:r>
        <w:r>
          <w:fldChar w:fldCharType="separate"/>
        </w:r>
        <w:r>
          <w:t>67</w:t>
        </w:r>
        <w:r>
          <w:fldChar w:fldCharType="end"/>
        </w:r>
      </w:hyperlink>
    </w:p>
    <w:p>
      <w:pPr>
        <w:pStyle w:val="TOC2"/>
        <w:tabs>
          <w:tab w:val="right" w:leader="dot" w:pos="8306"/>
        </w:tabs>
      </w:pPr>
      <w:hyperlink w:anchor="_Toc24632" w:history="1">
        <w:r>
          <w:rPr>
            <w:rFonts w:ascii="仿宋" w:eastAsia="仿宋" w:hAnsi="仿宋" w:cs="仿宋" w:hint="eastAsia"/>
            <w:lang w:eastAsia="zh-CN"/>
          </w:rPr>
          <w:t>(四)、推广与宣传活动</w:t>
        </w:r>
        <w:r>
          <w:tab/>
        </w:r>
        <w:r>
          <w:fldChar w:fldCharType="begin"/>
        </w:r>
        <w:r>
          <w:instrText xml:space="preserve"> PAGEREF _Toc24632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58"/>
      <w:r>
        <w:rPr>
          <w:rFonts w:ascii="仿宋" w:eastAsia="仿宋" w:hAnsi="仿宋" w:cs="仿宋" w:hint="eastAsia"/>
          <w:sz w:val="28"/>
          <w:lang w:eastAsia="zh-CN"/>
        </w:rPr>
        <w:t>一、减速机项目建设背景及必要性分析</w:t>
      </w:r>
      <w:bookmarkEnd w:id="2"/>
    </w:p>
    <w:p>
      <w:pPr>
        <w:pStyle w:val="Heading2"/>
        <w:rPr>
          <w:rFonts w:ascii="仿宋" w:eastAsia="仿宋" w:hAnsi="仿宋" w:cs="仿宋" w:hint="eastAsia"/>
          <w:lang w:eastAsia="zh-CN"/>
        </w:rPr>
      </w:pPr>
      <w:bookmarkStart w:id="3" w:name="_Toc1640"/>
      <w:r>
        <w:rPr>
          <w:rFonts w:ascii="仿宋" w:eastAsia="仿宋" w:hAnsi="仿宋" w:cs="仿宋" w:hint="eastAsia"/>
          <w:lang w:eastAsia="zh-CN"/>
        </w:rPr>
        <w:t>(一)、减速机项目背景分析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减速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减速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我们的背景分析将深入挖掘当前行业的发展趋势，通过对竞争态势的全面审视，找到减速机项目在这个潮流中的定位。同时，我们将关注行业内涌现的新兴机遇，以便减速机项目更好地融入行业发展的潮流中。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减速机项目提供了强大的发展动力。我们将聚焦于行业内最新的技术发展趋势，包括但不限于人工智能、大数据分析、物联网等领域。通过深度的技术研究，我们将确保减速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减速机项目发展的源泉。我们将投入更多的精力对市场需求进行深入剖析，超越表面的需求，深入挖掘潜在的市场痛点和机遇。通过对市场需求的细致了解，减速机项目将更有针对性地设计解决方案，满足市场的多样化需求，从而更好地促进减速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减速机项目战略至关重要。我们将对竞争态势进行更为深入的分析，包括但不限于市场份额、产品特点、客户满意度等多个维度。通过深度的竞争分析，减速机项目将能够更准确地把握市场脉搏，制定具有竞争力的减速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减速机项目的发展具有直接的影响。我们将进行更为全面的法规和政策分析，了解行业发展中的潜在法律风险和合规挑战。通过充分了解和遵守相关法规，减速机项目将确保在法律框架内合法合规运营，为减速机项目的稳健发展提供有力支持。</w:t>
      </w:r>
    </w:p>
    <w:p>
      <w:pPr>
        <w:pStyle w:val="Heading2"/>
        <w:ind w:firstLine="560" w:firstLineChars="200"/>
        <w:rPr>
          <w:rFonts w:ascii="仿宋" w:eastAsia="仿宋" w:hAnsi="仿宋" w:cs="仿宋" w:hint="eastAsia"/>
          <w:sz w:val="28"/>
          <w:lang w:eastAsia="zh-CN"/>
        </w:rPr>
      </w:pPr>
      <w:bookmarkStart w:id="4" w:name="_Toc2109"/>
      <w:r>
        <w:rPr>
          <w:rFonts w:ascii="仿宋" w:eastAsia="仿宋" w:hAnsi="仿宋" w:cs="仿宋" w:hint="eastAsia"/>
          <w:sz w:val="28"/>
          <w:lang w:eastAsia="zh-CN"/>
        </w:rPr>
        <w:t>(二)、减速机项目建设必要性分析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减速机项目建设的迫切性源于对行业发展趋势的深刻洞察。我们正处于一个行业变革的时代，科技创新、数字化转型成为企业发展的关键动力。减速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减速机项目建设不仅仅是为了跟上潮流，更是为了通过技术创新推动企业的持续发展。通过引入先进的技术和解决方案，减速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减速机项目的建设成为必然选择，通过提高产品质量、拓展服务领域，从而在竞争中获得更多的机会。减速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减速机项目建设的必要性体现在对客户需求更精准的满足。通过减速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减速机项目建设的背后是对企业持续创新的追求。只有通过不断创新，企业才能在竞争中立于不败之地。减速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679"/>
      <w:r>
        <w:rPr>
          <w:rFonts w:ascii="仿宋" w:eastAsia="仿宋" w:hAnsi="仿宋" w:cs="仿宋" w:hint="eastAsia"/>
          <w:sz w:val="28"/>
          <w:lang w:eastAsia="zh-CN"/>
        </w:rPr>
        <w:t>二、减速机项目危机管理</w:t>
      </w:r>
      <w:bookmarkEnd w:id="5"/>
    </w:p>
    <w:p>
      <w:pPr>
        <w:pStyle w:val="Heading2"/>
        <w:rPr>
          <w:rFonts w:ascii="仿宋" w:eastAsia="仿宋" w:hAnsi="仿宋" w:cs="仿宋" w:hint="eastAsia"/>
          <w:lang w:eastAsia="zh-CN"/>
        </w:rPr>
      </w:pPr>
      <w:bookmarkStart w:id="6" w:name="_Toc2476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减速机项目危机管理中，危机预警与识别是确保减速机项目稳健运行的核心步骤。通过建立全面的监测机制，减速机项目团队旨在及时发现和理解潜在的风险和危机因素，以便采取及时的预防和应对措施，确保减速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首先，通过深入的风险评估，减速机项目团队全面分析了整个减速机项目和各个阶段可能存在的威胁。这包括准确评估每个潜在风险的发生概率和可能影响的程度，为后续危机预警提供了有力支持。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减速机项目团队着重于明确定义减速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减速机项目进展的持续监控，团队能够及时发现潜在问题并作出迅速反应。减速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在这一阶段，团队的专业素养和反应速度将发挥至关重要的作用，以确保潜在危机能够在初期得到有效的处理，最大程度地减轻负面影响。通过危机预警与识别，减速机项目得以更有序、可控地推进。</w:t>
      </w:r>
    </w:p>
    <w:p>
      <w:pPr>
        <w:pStyle w:val="Heading2"/>
        <w:ind w:firstLine="560" w:firstLineChars="200"/>
        <w:rPr>
          <w:rFonts w:ascii="仿宋" w:eastAsia="仿宋" w:hAnsi="仿宋" w:cs="仿宋" w:hint="eastAsia"/>
          <w:sz w:val="28"/>
          <w:lang w:eastAsia="zh-CN"/>
        </w:rPr>
      </w:pPr>
      <w:bookmarkStart w:id="7" w:name="_Toc2941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在危机发生时，减速机项目团队立即行动，成立了应急小组。该小组的任务是迅速制定并实施紧急应对措施，以最小化潜在损失。以下是采取的主要措施：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暂停减速机项目进度：为遏制危机蔓延，减速机项目暂时停止进行，以便全面评估当前状况。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资源重新分配：重新评估减速机项目资源的分配，确保最大限度地减小损失。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实时沟通：与关键利益相关者建立实时沟通机制，向他们传递减速机项目危机的实际状况，保障减速机项目核心利益。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在紧急应对的同时，减速机项目团队强调了团队协作和有效沟通的重要性。以下是团队协作的关键举措：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信息共享机制：建立了信息共享平台，确保团队成员能够及时获取减速机项目危机的实时信息。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领导者沟通：减速机项目领导者通过定期会议和即时沟通工具，指导团队应对危机，保持团队稳定运行。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随着危机得到初步控制，减速机项目团队转向制定恢复计划，以确保减速机项目能够从中迅速恢复。主要恢复计划包括：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修复受损的进度计划：重新评估减速机项目进度，制定修复计划，确保减速机项目尽快回归正常进程。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重新调整资源分配：优化资源分配，确保减速机项目在有限资源下高效运转。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风险管理机制加强：对减速机项目风险进行全面评估，制定更强化的风险管理策略，以预防未来可能的危机。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4871"/>
      <w:r>
        <w:rPr>
          <w:rFonts w:ascii="仿宋" w:eastAsia="仿宋" w:hAnsi="仿宋" w:cs="仿宋" w:hint="eastAsia"/>
          <w:sz w:val="28"/>
          <w:lang w:eastAsia="zh-CN"/>
        </w:rPr>
        <w:t>三、减速机项目文档管理</w:t>
      </w:r>
      <w:bookmarkEnd w:id="8"/>
    </w:p>
    <w:p>
      <w:pPr>
        <w:pStyle w:val="Heading2"/>
        <w:rPr>
          <w:rFonts w:ascii="仿宋" w:eastAsia="仿宋" w:hAnsi="仿宋" w:cs="仿宋" w:hint="eastAsia"/>
          <w:lang w:eastAsia="zh-CN"/>
        </w:rPr>
      </w:pPr>
      <w:bookmarkStart w:id="9" w:name="_Toc1875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减速机项目高度重视文档的质量和准确性，以支持减速机项目的各项活动和决策。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减速机项目文档的编制始于减速机项目计划的初期，我们制定了详细的文档编制计划，明确了每个文档的内容、格式和编写责任人。在减速机项目启动阶段，我们首先编制了减速机项目章程，明确定义了减速机项目的目标、范围、风险等关键要素。随后，减速机项目团队根据计划陆续编制了需求文档、设计文档、测试文档等各类文档，确保减速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减速机项目管理中的重要环节，旨在确保减速机项目文档符合质量标准和减速机项目需求。在减速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除了内部审查，我们还进行了外部审查，邀请减速机项目相关利益方和专业领域的专家对文档进行独立审查。这有助于获取更全面、客观的反馈，确保减速机项目文档不仅符合内部标准，也满足外部需求。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减速机项目在文档编制与审查方面建立了严格的管理机制，通过规范的流程和多维度的审查，确保减速机项目文档的质量、准确性和可靠性，为减速机项目的顺利推进提供了有力支持。</w:t>
      </w:r>
    </w:p>
    <w:p>
      <w:pPr>
        <w:pStyle w:val="Heading2"/>
        <w:ind w:firstLine="560" w:firstLineChars="200"/>
        <w:rPr>
          <w:rFonts w:ascii="仿宋" w:eastAsia="仿宋" w:hAnsi="仿宋" w:cs="仿宋" w:hint="eastAsia"/>
          <w:sz w:val="28"/>
          <w:lang w:eastAsia="zh-CN"/>
        </w:rPr>
      </w:pPr>
      <w:bookmarkStart w:id="10" w:name="_Toc507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在减速机项目中，我们致力于优化文档发布与分发过程，以确保信息的高效传递和团队间协作的顺畅进行。以下是我们采取的关键优化策略：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我们通过多渠道发布文档，包括电子邮件、减速机项目管理平台、内部网站等，以满足不同团队成员的偏好和需求。多渠道发布确保了信息的全面覆盖。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我们采用了精细的权限控制，确保只有授权人员可以访问敏感信息。这种安全措施保护了减速机项目文档的机密性，防止了未经授权的信息泄露。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648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文档存档与归档是减速机项目生命周期中一个至关重要的环节，直接关系到减速机项目信息的长期保存和历史记录的完整性。在减速机项目中，我们实施了一系列有效的文档存档与归档管理策略：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2517"/>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0975"/>
      <w:r>
        <w:rPr>
          <w:rFonts w:ascii="仿宋" w:eastAsia="仿宋" w:hAnsi="仿宋" w:cs="仿宋" w:hint="eastAsia"/>
          <w:lang w:eastAsia="zh-CN"/>
        </w:rPr>
        <w:t>(一)、减速机行业分析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减速机行业一直以来都是市场的关注焦点。行业内的发展趋势、竞争态势以及潜在机会都对减速机项目的推进产生深远的影响。通过深入研究行业的整体概貌，我们将更好地理解行业的核心特征，为减速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减速机行业，技术一直是推动创新和发展的关键因素。我们将对当前技术趋势进行详尽分析，包括但不限于人工智能、大数据应用、先进制造技术等。这有助于减速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减速机项目成功的基础。我们将对主要竞争对手进行深入研究，包括其市场份额、产品特点、市场定位等。通过全面了解竞争对手的优势和劣势，减速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4150"/>
      <w:r>
        <w:rPr>
          <w:rFonts w:ascii="仿宋" w:eastAsia="仿宋" w:hAnsi="仿宋" w:cs="仿宋" w:hint="eastAsia"/>
          <w:sz w:val="28"/>
          <w:lang w:eastAsia="zh-CN"/>
        </w:rPr>
        <w:t>(二)、减速机市场分析预测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通过对市场规模的深入调研，我们将预测减速机市场未来的增长趋势。这包括市场的整体规模、各细分领域的发展趋势等。减速机项目可以根据市场的扩张速度和潜在机会，制定更符合市场需求的发展策略。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了解消费者的需求是市场分析的核心。我们将通过调查研究，深入挖掘目标消费者的需求特点、购买习惯以及对产品和服务的期望。这有助于减速机项目更好地定位目标市场，提供更符合消费者期待的解决方案。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减速机项目实施过程中需要充分考虑的因素。我们将对市场风险进行全面评估，包括但不限于政策法规风险、市场竞争风险、技术变革风险等。通过对潜在风险的深入分析，减速机项目可以制定相应的风险缓解策略，降低不确定性对减速机项目的影响。</w:t>
      </w:r>
    </w:p>
    <w:p>
      <w:pPr>
        <w:pStyle w:val="Heading1"/>
        <w:ind w:firstLine="560" w:firstLineChars="200"/>
        <w:rPr>
          <w:rFonts w:ascii="仿宋" w:eastAsia="仿宋" w:hAnsi="仿宋" w:cs="仿宋" w:hint="eastAsia"/>
          <w:sz w:val="28"/>
          <w:lang w:eastAsia="zh-CN"/>
        </w:rPr>
      </w:pPr>
      <w:bookmarkStart w:id="15" w:name="_Toc26320"/>
      <w:r>
        <w:rPr>
          <w:rFonts w:ascii="仿宋" w:eastAsia="仿宋" w:hAnsi="仿宋" w:cs="仿宋" w:hint="eastAsia"/>
          <w:sz w:val="28"/>
          <w:lang w:eastAsia="zh-CN"/>
        </w:rPr>
        <w:t>五、减速机项目选址可行性分析</w:t>
      </w:r>
      <w:bookmarkEnd w:id="15"/>
    </w:p>
    <w:p>
      <w:pPr>
        <w:pStyle w:val="Heading2"/>
        <w:rPr>
          <w:rFonts w:ascii="仿宋" w:eastAsia="仿宋" w:hAnsi="仿宋" w:cs="仿宋" w:hint="eastAsia"/>
          <w:lang w:eastAsia="zh-CN"/>
        </w:rPr>
      </w:pPr>
      <w:bookmarkStart w:id="16" w:name="_Toc3539"/>
      <w:r>
        <w:rPr>
          <w:rFonts w:ascii="仿宋" w:eastAsia="仿宋" w:hAnsi="仿宋" w:cs="仿宋" w:hint="eastAsia"/>
          <w:lang w:eastAsia="zh-CN"/>
        </w:rPr>
        <w:t>(一)、减速机项目选址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该减速机项目选址位于XX省XX市XX区XXX街道</w:t>
      </w:r>
    </w:p>
    <w:p>
      <w:pPr>
        <w:pStyle w:val="Heading2"/>
        <w:ind w:firstLine="560" w:firstLineChars="200"/>
        <w:rPr>
          <w:rFonts w:ascii="仿宋" w:eastAsia="仿宋" w:hAnsi="仿宋" w:cs="仿宋" w:hint="eastAsia"/>
          <w:sz w:val="28"/>
          <w:lang w:eastAsia="zh-CN"/>
        </w:rPr>
      </w:pPr>
      <w:bookmarkStart w:id="17" w:name="_Toc7240"/>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减速机项目的征地面积将根据减速机项目的实际规模和需求进行精确规划。具体面积XXX平方米，旨在确保减速机项目不仅能够满足当前的发展需求，还能够预留空间以适应未来的扩展。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净用地面积是在征地面积基础上去除不可利用面积后的实际可开发用地。具体面积XXX平方米，考虑到环保、交通、安全等多方面因素，以确保减速机项目在整体利用效率上达到最优。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减速机项目计划建设的建筑总规模具体面积XXX平方米。这一规模的确定综合考虑了减速机项目的性质、规模，以及城市规划的相关要求，确保建筑布局与周边环境协调一致。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绿地率是减速机项目用地中被规划为绿地的比例。具体面积XXX平方米，旨在通过合理规划绿地，改善减速机项目周边环境，提升居民生活质量，并符合城市整体绿化规划。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容积率是用地上可以建设的建筑总体积与用地面积之比。具体面积XXX，通过合理的容积率规划，确保减速机项目建筑规模与周边环境和谐共生。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确保减速机项目选址与当地城市规划相一致，具体面积XXX平方米。通过与城市规划部门深入沟通，确保减速机项目不仅符合城市的整体发展方向，还能够融入城市的发展布局，为城市的长远发展贡献力量。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充分了解并确保减速机项目选址符合当地产业政策，具体面积XXX平方米。这包括减速机项目对当地经济的促进作用，以及对相关产业的带动效应，确保减速机项目与地方政府的产业政策保持一致，促进共赢合作。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用地总体要求必须符合环保和可持续发展的原则，具体面积XXX平方米。通过采用绿色建筑设计、节能减排等措施，确保减速机项目在建设和运营过程中对环境的影响最小化，达到可持续发展的要求。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确保减速机项目选址具备必要的公共设施配套，具体面积XXX平方米。这包括交通便利性、教育、医疗等基础设施，以提高居民生活品质，使得减速机项目选址更具吸引力。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考虑用地总体要求对当地社会稳定性的影响，具体面积XXX平方米。通过深入了解当地社区反馈，确保减速机项目的选址和建设过程对当地社会和谐稳定产生积极作用。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减速机项目选址不仅符合法规和规划，还在实际操作中具有可行性。这一全面规划将为减速机项目的成功实施提供坚实的基础，确保减速机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6811"/>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减速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减速机项目的设备规划和空间设计中，我们将采取灵活设备布局的措施。设备布局将根据实际需求进行灵活设计，避免不必要的浪费。通过合理规划设备摆放位置，我们将提高设备的利用率，减少设备间距，以确保减速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减速机项目内部引入共享设施的概念，例如共享会议室、办公区等。通过这种方式，我们可以减少对资源的重复建设，提高资源共享效率，从而减小减速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7917"/>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减速机项目的总图布置中，我们将不同功能区域进行明确的规划，以最大程度满足减速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https://d.book118.com/708043143137006025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减速机项目规划设计蓝图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减速机项目规划设计蓝图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减速机项目规划设计蓝图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减速机项目规划设计蓝图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减速机项目规划设计蓝图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减速机项目规划设计蓝图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减速机项目规划设计蓝图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减速机项目规划设计蓝图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减速机项目规划设计蓝图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减速机项目规划设计蓝图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减速机项目规划设计蓝图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减速机项目规划设计蓝图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减速机项目规划设计蓝图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减速机项目规划设计蓝图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减速机项目规划设计蓝图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减速机项目规划设计蓝图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减速机项目规划设计蓝图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920E51"/>
    <w:rsid w:val="35920E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04314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2024-01-11T13:28:00Z</dcterms:created>
  <dcterms:modified xsi:type="dcterms:W3CDTF">2024-01-11T13:28:26Z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B21D62D9A8904061AFB9A5EFF29A92D8_11</vt:lpwstr>
  </property>
  <property fmtid="{D5CDD505-2E9C-101B-9397-08002B2CF9AE}" pid="3" name="KSOProductBuildVer">
    <vt:lpwstr>2052-12.1.0.16120</vt:lpwstr>
  </property>
</Properties>
</file>