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textAlignment w:val="center"/>
        <w:rPr>
          <w:rFonts w:ascii="宋体" w:eastAsia="宋体" w:hAnsi="宋体" w:cs="宋体"/>
          <w:b/>
          <w:color w:val="auto"/>
          <w:sz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11023600</wp:posOffset>
            </wp:positionV>
            <wp:extent cx="393700" cy="431800"/>
            <wp:wrapNone/>
            <wp:docPr id="1003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2020--2021</w:t>
      </w:r>
      <w:r>
        <w:rPr>
          <w:rFonts w:ascii="宋体" w:eastAsia="宋体" w:hAnsi="宋体" w:cs="宋体"/>
          <w:b/>
          <w:color w:val="auto"/>
          <w:sz w:val="32"/>
        </w:rPr>
        <w:t>学年度下学期期末质量测查八年级数学试卷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一、选择题（每小题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3 </w:t>
      </w:r>
      <w:r>
        <w:rPr>
          <w:rFonts w:ascii="宋体" w:eastAsia="宋体" w:hAnsi="宋体" w:cs="宋体"/>
          <w:b/>
          <w:color w:val="auto"/>
          <w:sz w:val="24"/>
        </w:rPr>
        <w:t>分，共计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30 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下列运算正确的是（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 w:rsidRPr="00BE1BCD" w:rsidR="00FC5860">
        <w:rPr>
          <w:rFonts w:hint="eastAsia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6" o:title="eqIdfc54231b2fdd8baae870b9b320ee3933"/>
          </v:shape>
          <o:OLEObject Type="Embed" ProgID="Equation.DSMT4" ShapeID="_x0000_i1025" DrawAspect="Content" ObjectID="_1" r:id="rId7"/>
        </w:object>
      </w:r>
      <w:r>
        <w:rPr>
          <w:rFonts w:ascii="Times New Roman" w:eastAsia="Times New Roman" w:hAnsi="Times New Roman" w:cs="Times New Roman"/>
          <w:color w:val="auto"/>
        </w:rPr>
        <w:t xml:space="preserve"> =</w:t>
      </w:r>
      <w:r>
        <w:rPr>
          <w:rFonts w:ascii="宋体" w:eastAsia="宋体" w:hAnsi="宋体" w:cs="宋体"/>
          <w:color w:val="auto"/>
        </w:rPr>
        <w:t>±</w:t>
      </w:r>
      <w:r>
        <w:rPr>
          <w:rFonts w:ascii="Times New Roman" w:eastAsia="Times New Roman" w:hAnsi="Times New Roman" w:cs="Times New Roman"/>
          <w:color w:val="auto"/>
        </w:rPr>
        <w:t>6</w: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B. 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27" DrawAspect="Content" ObjectID="_3" r:id="rId10"/>
        </w:object>
      </w:r>
      <w:r>
        <w:rPr>
          <w:rFonts w:ascii="Times New Roman" w:eastAsia="Times New Roman" w:hAnsi="Times New Roman" w:cs="Times New Roman"/>
          <w:color w:val="auto"/>
        </w:rPr>
        <w:t>=1</w: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11" o:title="eqId1f026f4386d2b05a2131923910b8d419"/>
          </v:shape>
          <o:OLEObject Type="Embed" ProgID="Equation.DSMT4" ShapeID="_x0000_i1028" DrawAspect="Content" ObjectID="_4" r:id="rId12"/>
        </w:object>
      </w:r>
      <w:r>
        <w:rPr>
          <w:rFonts w:ascii="Times New Roman" w:eastAsia="Times New Roman" w:hAnsi="Times New Roman" w:cs="Times New Roman"/>
          <w:color w:val="auto"/>
        </w:rPr>
        <w:t>=6</w: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1pt;height:35.25pt" o:oleicon="f" o:ole="">
            <v:imagedata r:id="rId13" o:title="eqIdc9d0d52ed6bd7edc43d9c6b86ab1917e"/>
          </v:shape>
          <o:OLEObject Type="Embed" ProgID="Equation.DSMT4" ShapeID="_x0000_i1029" DrawAspect="Content" ObjectID="_5" r:id="rId14"/>
        </w:object>
      </w:r>
      <w:r>
        <w:rPr>
          <w:rFonts w:ascii="Times New Roman" w:eastAsia="Times New Roman" w:hAnsi="Times New Roman" w:cs="Times New Roman"/>
          <w:color w:val="auto"/>
        </w:rPr>
        <w:t>=6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由算术平方根的含义判断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，由合并同类二次根式判断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，由二次根式的除法判断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，由二次根式的乘法判断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1pt;height:19.2pt" o:oleicon="f" o:ole="">
            <v:imagedata r:id="rId15" o:title="eqId230611b3d2029e3c6c3e1bfe980d1511"/>
          </v:shape>
          <o:OLEObject Type="Embed" ProgID="Equation.DSMT4" ShapeID="_x0000_i1030" DrawAspect="Content" ObjectID="_6" r:id="rId1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42.1pt;height:21.1pt" o:oleicon="f" o:ole="">
            <v:imagedata r:id="rId17" o:title="eqIdb2857f41339d06e87d1184e4bef76af5"/>
          </v:shape>
          <o:OLEObject Type="Embed" ProgID="Equation.DSMT4" ShapeID="_x0000_i1031" DrawAspect="Content" ObjectID="_7" r:id="rId1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8.7pt;height:19.2pt" o:oleicon="f" o:ole="">
            <v:imagedata r:id="rId19" o:title="eqId2fb2c48f53cbf68889b8e4ff1537683b"/>
          </v:shape>
          <o:OLEObject Type="Embed" ProgID="Equation.DSMT4" ShapeID="_x0000_i1032" DrawAspect="Content" ObjectID="_8" r:id="rId2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5.05pt;height:35.05pt" o:oleicon="f" o:ole="">
            <v:imagedata r:id="rId21" o:title="eqId581b7965a425fc9323b5ebed3d3c3c51"/>
          </v:shape>
          <o:OLEObject Type="Embed" ProgID="Equation.DSMT4" ShapeID="_x0000_i1033" DrawAspect="Content" ObjectID="_9" r:id="rId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本题考查的是算术平方根的含义，合并同类二次根式，二次根式的乘法与除法，掌握以上运算是解题的关键．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以下列各组数为边长，不能构成直角三角形的是（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23" o:title="eqId2967337e3fcb228dded64ab0c41a17e0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根据勾股定理的逆定理逐项分析解题即可．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7.2pt;height:18pt" o:oleicon="f" o:ole="">
            <v:imagedata r:id="rId26" o:title="eqIdaf77e0e2e8e57ef7cbf745c150237681"/>
          </v:shape>
          <o:OLEObject Type="Embed" ProgID="Equation.DSMT4" ShapeID="_x0000_i1036" DrawAspect="Content" ObjectID="_12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28" o:title="eqId51253612e4d72e2cb427d1807bfdcf99"/>
          </v:shape>
          <o:OLEObject Type="Embed" ProgID="Equation.DSMT4" ShapeID="_x0000_i1037" DrawAspect="Content" ObjectID="_13" r:id="rId29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75pt;height:10.2pt" o:oleicon="f" o:ole="">
            <v:imagedata r:id="rId30" o:title="eqId2de0d10ef8b748d4531250c37c5d3f9e"/>
          </v:shape>
          <o:OLEObject Type="Embed" ProgID="Equation.DSMT4" ShapeID="_x0000_i1038" DrawAspect="Content" ObjectID="_14" r:id="rId31"/>
        </w:objec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能构成直角三角形，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  <w:sectPr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1pt;height:19.2pt" o:oleicon="f" o:ole="">
            <v:imagedata r:id="rId32" o:title="eqId1ffd566769a75aaa1d6bd1c320c3691b"/>
          </v:shape>
          <o:OLEObject Type="Embed" ProgID="Equation.DSMT4" ShapeID="_x0000_i1039" DrawAspect="Content" ObjectID="_15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82.8pt;height:19.2pt" o:oleicon="f" o:ole="">
            <v:imagedata r:id="rId34" o:title="eqIdd1771672ee616a87508e8b56e78d0318"/>
          </v:shape>
          <o:OLEObject Type="Embed" ProgID="Equation.DSMT4" ShapeID="_x0000_i1040" DrawAspect="Content" ObjectID="_16" r:id="rId35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75pt;height:10.2pt" o:oleicon="f" o:ole="">
            <v:imagedata r:id="rId30" o:title="eqId2de0d10ef8b748d4531250c37c5d3f9e"/>
          </v:shape>
          <o:OLEObject Type="Embed" ProgID="Equation.DSMT4" ShapeID="_x0000_i1041" DrawAspect="Content" ObjectID="_17" r:id="rId36"/>
        </w:objec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23" o:title="eqId2967337e3fcb228dded64ab0c41a17e0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能构成直角三角形，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2.2pt;height:19.2pt" o:oleicon="f" o:ole="">
            <v:imagedata r:id="rId38" o:title="eqId7eea18fa6a12c385944093bca5f49160"/>
          </v:shape>
          <o:OLEObject Type="Embed" ProgID="Equation.DSMT4" ShapeID="_x0000_i1043" DrawAspect="Content" ObjectID="_19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2.2pt;height:19.2pt" o:oleicon="f" o:ole="">
            <v:imagedata r:id="rId40" o:title="eqId0fdfd6d372f37b52f53a0336b26bfd2c"/>
          </v:shape>
          <o:OLEObject Type="Embed" ProgID="Equation.DSMT4" ShapeID="_x0000_i1044" DrawAspect="Content" ObjectID="_20" r:id="rId41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45" DrawAspect="Content" ObjectID="_21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能构成直角三角形，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8pt;height:18pt" o:oleicon="f" o:ole="">
            <v:imagedata r:id="rId43" o:title="eqIda6912d25fe1869a26782052187c9b709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45" o:title="eqId76fc6958d84555243ca27ba3c011c09e"/>
          </v:shape>
          <o:OLEObject Type="Embed" ProgID="Equation.DSMT4" ShapeID="_x0000_i1047" DrawAspect="Content" ObjectID="_23" r:id="rId46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75pt;height:10.2pt" o:oleicon="f" o:ole="">
            <v:imagedata r:id="rId30" o:title="eqId2de0d10ef8b748d4531250c37c5d3f9e"/>
          </v:shape>
          <o:OLEObject Type="Embed" ProgID="Equation.DSMT4" ShapeID="_x0000_i1048" DrawAspect="Content" ObjectID="_24" r:id="rId47"/>
        </w:objec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不能构成直角三角形，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符合题意，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本题考查勾股定理的逆定理，是重要考点，难度较易，掌握相关知识是解题关键．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下列命题中正确的是（　　）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两条对角线互相平分的四边形是平行四边形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两条对角线相等的四边形是矩形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两条对角线互相垂直的四边形是菱形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两条对角线互相垂直且平分的四边形是正方形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【3题答案】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根据平行四边形、矩形、菱形、正方形的判定，逐个进行验证，即可得出正确选项．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、两条对角线互相平分的四边形是平行四边形，正确．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、两条对角线相等的四边形可能是梯形，不一定是矩形，错误．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、两条对角线互相垂直平分的四边形是菱形，仅垂直不一定是菱形，错误．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、两条对角线互相垂直且平分的四边形只能说是菱形，不一定是正方形，错误．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color w:val="000000"/>
        </w:rPr>
        <w:t>【点睛】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本题主要考查了平行四边形、矩形、菱形、正方形的判定，命题的真假判定，解题的关键在于能够熟练掌握相关知识进行判断.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如图，两把完全一样的直尺叠放在一起，重合的部分构成一个四边形，这个四边形一定是</w:t>
      </w:r>
      <w:r>
        <w:rPr>
          <w:rFonts w:ascii="Times New Roman" w:eastAsia="Times New Roman" w:hAnsi="Times New Roman" w:cs="Times New Roman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2686050" cy="14382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矩形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菱形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正方形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无法判断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【4题答案】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先证四边形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再证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BEC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DFC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得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，即可得出四边形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解：如图，作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宋体" w:eastAsia="宋体" w:hAnsi="宋体" w:cs="宋体"/>
          <w:color w:val="000000"/>
        </w:rPr>
        <w:t>由已知可得，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15.75pt" o:oleicon="f" o:ole="">
            <v:imagedata r:id="rId49" o:title="eqId638537c0a30676c73fea76c80e0f8bd0"/>
          </v:shape>
          <o:OLEObject Type="Embed" ProgID="Equation.DSMT4" ShapeID="_x0000_i1049" DrawAspect="Content" ObjectID="_25" r:id="rId50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50800" cy="88900"/>
            <wp:docPr id="7886969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969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15.75pt" o:oleicon="f" o:ole="">
            <v:imagedata r:id="rId49" o:title="eqId638537c0a30676c73fea76c80e0f8bd0"/>
          </v:shape>
          <o:OLEObject Type="Embed" ProgID="Equation.DSMT4" ShapeID="_x0000_i1050" DrawAspect="Content" ObjectID="_26" r:id="rId52"/>
        </w:object>
      </w:r>
      <w:r>
        <w:rPr>
          <w:rFonts w:ascii="Times New Roman" w:eastAsia="Times New Roman" w:hAnsi="Times New Roman" w:cs="Times New Roman"/>
          <w:i/>
          <w:color w:val="000000"/>
        </w:rPr>
        <w:t>CD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BEC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DFC</w:t>
      </w:r>
      <w:r>
        <w:rPr>
          <w:rFonts w:ascii="宋体" w:eastAsia="宋体" w:hAnsi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9.25pt;height:56.25pt" o:oleicon="f" o:ole="">
            <v:imagedata r:id="rId53" o:title="eqId013a6ad5d4bdda3ba7e7438f26c03dc9"/>
          </v:shape>
          <o:OLEObject Type="Embed" ProgID="Equation.DSMT4" ShapeID="_x0000_i1051" DrawAspect="Content" ObjectID="_27" r:id="rId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BEC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DFC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color w:val="000000"/>
        </w:rPr>
        <w:drawing>
          <wp:inline>
            <wp:extent cx="2409825" cy="1419225"/>
            <wp:docPr id="10000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本题考核知识点：菱形的判定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解题关键是通过全等三角形证一组邻边相等．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下列函数的图象不经过第一象限的是（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56" o:title="eqId5ab466aedd6e176088d8dee7bc3e3aaa"/>
          </v:shape>
          <o:OLEObject Type="Embed" ProgID="Equation.DSMT4" ShapeID="_x0000_i1052" DrawAspect="Content" ObjectID="_28" r:id="rId57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8" o:title="eqId8f1d8d5cea065075fe50706abe3ae802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60" o:title="eqId81041b4dd93923454a8f69da30d53249"/>
          </v:shape>
          <o:OLEObject Type="Embed" ProgID="Equation.DSMT4" ShapeID="_x0000_i1054" DrawAspect="Content" ObjectID="_30" r:id="rId61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62" o:title="eqId9e6e15daf7b14dbff32c390f4984dcfb"/>
          </v:shape>
          <o:OLEObject Type="Embed" ProgID="Equation.DSMT4" ShapeID="_x0000_i1055" DrawAspect="Content" ObjectID="_31" r:id="rId63"/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【5题答案】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由一次函数图象不经过第一象限，可得一次函数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86969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969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Cambria Math" w:eastAsia="Cambria Math" w:hAnsi="Cambria Math" w:cs="Cambria Math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，根据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的取值范围确定一次函数即可．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7886969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969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∵图象不经过第一象限，</w:t>
      </w:r>
    </w:p>
    <w:p>
      <w:pPr>
        <w:spacing w:before="150"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∴图象经过第二、三、四象限或经过二、四象限，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Cambria Math" w:eastAsia="Cambria Math" w:hAnsi="Cambria Math" w:cs="Cambria Math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，，</w:t>
      </w:r>
    </w:p>
    <w:p>
      <w:pPr>
        <w:spacing w:before="150"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</w:t>
      </w:r>
    </w:p>
    <w:p>
      <w:pPr>
        <w:spacing w:before="150"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before="150"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此题主要考查了一次函数的性质，关键是掌握一次函数图象与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的关系．</w:t>
      </w:r>
    </w:p>
    <w:p>
      <w:pPr>
        <w:spacing w:before="150"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的图象在一、二、三象限；</w:t>
      </w:r>
    </w:p>
    <w:p>
      <w:pPr>
        <w:spacing w:before="150"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的图象在一、三、四象限；</w:t>
      </w:r>
    </w:p>
    <w:p>
      <w:pPr>
        <w:spacing w:before="150"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的图象在一、二、四象限；</w:t>
      </w:r>
    </w:p>
    <w:p>
      <w:pPr>
        <w:spacing w:before="150"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的图象在二、三、四象限．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为了调查某校同学的体质健康状况，随机抽查了若干名同学的每天锻炼时间如表：</w:t>
      </w:r>
    </w:p>
    <w:tbl>
      <w:tblPr>
        <w:tblStyle w:val="TableNormal"/>
        <w:tblW w:w="5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704"/>
        <w:gridCol w:w="704"/>
        <w:gridCol w:w="704"/>
        <w:gridCol w:w="704"/>
      </w:tblGrid>
      <w:tr>
        <w:tblPrEx>
          <w:tblW w:w="52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每天锻炼时间（分钟）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>
        <w:tblPrEx>
          <w:tblW w:w="520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则关于这些同学的每天锻炼时间，下列说法错误的是（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平均数是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抽查了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个同学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50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【6题答案】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根据众数、中位数和平均数的定义分别对每一项进行分析即可．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出现了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次，出现的次数最多，则众数是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选项说法正确；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、这组数据的平均数是：（</w:t>
      </w:r>
      <w:r>
        <w:rPr>
          <w:rFonts w:ascii="Times New Roman" w:eastAsia="Times New Roman" w:hAnsi="Times New Roman" w:cs="Times New Roman"/>
          <w:color w:val="000000"/>
        </w:rPr>
        <w:t>20×2+40×3+60×4+90×1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÷10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49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选项说法错误；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、调查的户数是</w:t>
      </w:r>
      <w:r>
        <w:rPr>
          <w:rFonts w:ascii="Times New Roman" w:eastAsia="Times New Roman" w:hAnsi="Times New Roman" w:cs="Times New Roman"/>
          <w:color w:val="000000"/>
        </w:rPr>
        <w:t>2+3+4+1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选项说法正确；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、把这组数据从小到大排列，最中间的两个数的平均数是（</w:t>
      </w:r>
      <w:r>
        <w:rPr>
          <w:rFonts w:ascii="Times New Roman" w:eastAsia="Times New Roman" w:hAnsi="Times New Roman" w:cs="Times New Roman"/>
          <w:color w:val="000000"/>
        </w:rPr>
        <w:t>40+60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÷2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，则中位数是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选项说法正确；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此题考查了众数、中位数和平均数，中位数是将一组数据从小到大（或从大到小）重新排列后，最中间的那个数（最中间两个数的平均数），叫做这组数据的中位数；众数是一组数据中出现次数最多的数．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66" o:title="eqId5138a9f70d5e8b0580e30fef6eb7baef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为对角线，</w:t>
      </w:r>
      <w:r>
        <w:rPr>
          <w:rFonts w:ascii="Times New Roman" w:eastAsia="Times New Roman" w:hAnsi="Times New Roman" w:cs="Times New Roman"/>
          <w:color w:val="000000"/>
        </w:rPr>
        <w:t>BC=3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边上的高为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，则阴影部分的面积为（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762125" cy="9620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【7题答案】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66" o:title="eqId5138a9f70d5e8b0580e30fef6eb7baef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为对角线，</w:t>
      </w:r>
      <w:r>
        <w:rPr>
          <w:rFonts w:ascii="Times New Roman" w:eastAsia="Times New Roman" w:hAnsi="Times New Roman" w:cs="Times New Roman"/>
          <w:color w:val="000000"/>
        </w:rPr>
        <w:t>BC=3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边上的高为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，即可求得平行四边形的面积，证明得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70" o:title="eqId8f91470c80885ebb4916e4593df930d6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ASA</w:t>
      </w:r>
      <w:r>
        <w:rPr>
          <w:rFonts w:ascii="宋体" w:eastAsia="宋体" w:hAnsi="宋体" w:cs="宋体"/>
          <w:color w:val="000000"/>
        </w:rPr>
        <w:t>），即可得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7pt;height:18pt" o:oleicon="f" o:ole="">
            <v:imagedata r:id="rId72" o:title="eqId644de3aac1b62c49019d3fe1e5de443e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，同理：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in;height:17.9pt" o:oleicon="f" o:ole="">
            <v:imagedata r:id="rId74" o:title="eqId921b72bc6794c26112e7fe9352727fac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即可求得答案．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解：如图，标注字母，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66" o:title="eqId5138a9f70d5e8b0580e30fef6eb7baef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为对角线，</w:t>
      </w:r>
      <w:r>
        <w:rPr>
          <w:rFonts w:ascii="Times New Roman" w:eastAsia="Times New Roman" w:hAnsi="Times New Roman" w:cs="Times New Roman"/>
          <w:color w:val="000000"/>
        </w:rPr>
        <w:t>BC=3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边上的高为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6.15pt;height:17.9pt" o:oleicon="f" o:ole="">
            <v:imagedata r:id="rId77" o:title="eqId8387b490c9775e272227cc8fc87c9d9f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OA=OC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0.75pt;height:10.2pt" o:oleicon="f" o:ole="">
            <v:imagedata r:id="rId30" o:title="eqId2de0d10ef8b748d4531250c37c5d3f9e"/>
          </v:shape>
          <o:OLEObject Type="Embed" ProgID="Equation.DSMT4" ShapeID="_x0000_i1063" DrawAspect="Content" ObjectID="_39" r:id="rId7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OAE=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OCF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color w:val="000000"/>
        </w:rPr>
        <w:drawing>
          <wp:inline>
            <wp:extent cx="1771650" cy="1047750"/>
            <wp:docPr id="10000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81" o:title="eqIddd5a1e516644950ef35eafd859b262f1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83" o:title="eqIda54de7e539151a11b1aeed986057c6b5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9.25pt;height:56.25pt" o:oleicon="f" o:ole="">
            <v:imagedata r:id="rId85" o:title="eqIdee72c36959f3c6ba694eee0d6f6e2e74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70" o:title="eqId8f91470c80885ebb4916e4593df930d6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ASA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7pt;height:18pt" o:oleicon="f" o:ole="">
            <v:imagedata r:id="rId72" o:title="eqId644de3aac1b62c49019d3fe1e5de443e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同理：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in;height:17.9pt" o:oleicon="f" o:ole="">
            <v:imagedata r:id="rId74" o:title="eqId921b72bc6794c26112e7fe9352727fac"/>
          </v:shape>
          <o:OLEObject Type="Embed" ProgID="Equation.DSMT4" ShapeID="_x0000_i1069" DrawAspect="Content" ObjectID="_45" r:id="rId8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1.05pt;height:30.8pt" o:oleicon="f" o:ole="">
            <v:imagedata r:id="rId90" o:title="eqId535a16d944f3cc3506db2551e4112195"/>
          </v:shape>
          <o:OLEObject Type="Embed" ProgID="Equation.DSMT4" ShapeID="_x0000_i1070" DrawAspect="Content" ObjectID="_46" r:id="rId9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此题考查了平行四边形的性质以及全等三角形的判定与性质．此题难度不大，注意掌握数形结合思想的应用．</w:t>
      </w:r>
    </w:p>
    <w:p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Calibri" w:eastAsia="Calibri" w:hAnsi="Calibri" w:cs="Calibri"/>
          <w:color w:val="000000"/>
        </w:rPr>
        <w:t>，</w:t>
      </w:r>
      <w:r>
        <w:rPr>
          <w:rFonts w:ascii="宋体" w:eastAsia="宋体" w:hAnsi="宋体" w:cs="宋体"/>
          <w:color w:val="000000"/>
        </w:rPr>
        <w:t>在菱形ABCD中</w:t>
      </w:r>
      <w:r>
        <w:rPr>
          <w:rFonts w:ascii="Calibri" w:eastAsia="Calibri" w:hAnsi="Calibri" w:cs="Calibri"/>
          <w:color w:val="000000"/>
        </w:rPr>
        <w:t>，AB＝6，∠ABC＝60°，M</w:t>
      </w:r>
      <w:r>
        <w:rPr>
          <w:rFonts w:ascii="宋体" w:eastAsia="宋体" w:hAnsi="宋体" w:cs="宋体"/>
          <w:color w:val="000000"/>
        </w:rPr>
        <w:t>为AD中点</w:t>
      </w:r>
      <w:r>
        <w:rPr>
          <w:rFonts w:ascii="Calibri" w:eastAsia="Calibri" w:hAnsi="Calibri" w:cs="Calibri"/>
          <w:color w:val="000000"/>
        </w:rPr>
        <w:t>，P</w:t>
      </w:r>
      <w:r>
        <w:rPr>
          <w:rFonts w:ascii="宋体" w:eastAsia="宋体" w:hAnsi="宋体" w:cs="宋体"/>
          <w:color w:val="000000"/>
        </w:rPr>
        <w:t>为对角线BD上一动点</w:t>
      </w:r>
      <w:r>
        <w:rPr>
          <w:rFonts w:ascii="Calibri" w:eastAsia="Calibri" w:hAnsi="Calibri" w:cs="Calibri"/>
          <w:color w:val="000000"/>
        </w:rPr>
        <w:t>，</w:t>
      </w:r>
      <w:r>
        <w:rPr>
          <w:rFonts w:ascii="宋体" w:eastAsia="宋体" w:hAnsi="宋体" w:cs="宋体"/>
          <w:color w:val="000000"/>
        </w:rPr>
        <w:t>连接PA和PM</w:t>
      </w:r>
      <w:r>
        <w:rPr>
          <w:rFonts w:ascii="Calibri" w:eastAsia="Calibri" w:hAnsi="Calibri" w:cs="Calibri"/>
          <w:color w:val="000000"/>
        </w:rPr>
        <w:t>，</w:t>
      </w:r>
      <w:r>
        <w:rPr>
          <w:rFonts w:ascii="宋体" w:eastAsia="宋体" w:hAnsi="宋体" w:cs="宋体"/>
          <w:color w:val="000000"/>
        </w:rPr>
        <w:t>则PA＋PM的最小值是(</w:t>
      </w:r>
      <w:r>
        <w:rPr>
          <w:rFonts w:ascii="Calibri" w:eastAsia="Calibri" w:hAnsi="Calibri" w:cs="Calibri"/>
          <w:color w:val="000000"/>
        </w:rPr>
        <w:t xml:space="preserve">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971550" cy="781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Calibri" w:eastAsia="Calibri" w:hAnsi="Calibri" w:cs="Calibri"/>
          <w:color w:val="000000"/>
        </w:rPr>
        <w:t>3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Calibri" w:eastAsia="Calibri" w:hAnsi="Calibri" w:cs="Calibri"/>
          <w:color w:val="000000"/>
        </w:rPr>
        <w:t>2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71" DrawAspect="Content" ObjectID="_47" r:id="rId93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Calibri" w:eastAsia="Calibri" w:hAnsi="Calibri" w:cs="Calibri"/>
          <w:color w:val="000000"/>
        </w:rPr>
        <w:t>3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72" DrawAspect="Content" ObjectID="_48" r:id="rId94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Calibri" w:eastAsia="Calibri" w:hAnsi="Calibri" w:cs="Calibri"/>
          <w:color w:val="000000"/>
        </w:rPr>
        <w:t>6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【8题答案】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首先连接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，此时</w:t>
      </w:r>
      <w:r>
        <w:rPr>
          <w:rFonts w:ascii="Times New Roman" w:eastAsia="Times New Roman" w:hAnsi="Times New Roman" w:cs="Times New Roman"/>
          <w:color w:val="000000"/>
        </w:rPr>
        <w:t>PA+PM</w:t>
      </w:r>
      <w:r>
        <w:rPr>
          <w:rFonts w:ascii="宋体" w:eastAsia="宋体" w:hAnsi="宋体" w:cs="宋体"/>
          <w:color w:val="000000"/>
        </w:rPr>
        <w:t>的值最小，由在菱形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AB=6，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ABC=60°</w:t>
      </w:r>
      <w:r>
        <w:rPr>
          <w:rFonts w:ascii="宋体" w:eastAsia="宋体" w:hAnsi="宋体" w:cs="宋体"/>
          <w:color w:val="000000"/>
        </w:rPr>
        <w:t>，易得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是等边三角形，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垂直平分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，继而可得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，则可求得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的值，继而求得</w:t>
      </w:r>
      <w:r>
        <w:rPr>
          <w:rFonts w:ascii="Times New Roman" w:eastAsia="Times New Roman" w:hAnsi="Times New Roman" w:cs="Times New Roman"/>
          <w:color w:val="000000"/>
        </w:rPr>
        <w:t>PA+PM</w: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解：连接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，此时</w:t>
      </w:r>
      <w:r>
        <w:rPr>
          <w:rFonts w:ascii="Times New Roman" w:eastAsia="Times New Roman" w:hAnsi="Times New Roman" w:cs="Times New Roman"/>
          <w:color w:val="000000"/>
        </w:rPr>
        <w:t>PA+PM</w:t>
      </w:r>
      <w:r>
        <w:rPr>
          <w:rFonts w:ascii="宋体" w:eastAsia="宋体" w:hAnsi="宋体" w:cs="宋体"/>
          <w:color w:val="000000"/>
        </w:rPr>
        <w:t>的值最小，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066800"/>
            <wp:docPr id="10000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∵在菱形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AB=6，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ABC=60°，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ADC=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ABC=60°，AD=CD=6，BD</w:t>
      </w:r>
      <w:r>
        <w:rPr>
          <w:rFonts w:ascii="宋体" w:eastAsia="宋体" w:hAnsi="宋体" w:cs="宋体"/>
          <w:color w:val="000000"/>
        </w:rPr>
        <w:t>垂直平分</w:t>
      </w:r>
      <w:r>
        <w:rPr>
          <w:rFonts w:ascii="Times New Roman" w:eastAsia="Times New Roman" w:hAnsi="Times New Roman" w:cs="Times New Roman"/>
          <w:color w:val="000000"/>
        </w:rPr>
        <w:t>AC，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是等边三角形，</w:t>
      </w:r>
      <w:r>
        <w:rPr>
          <w:rFonts w:ascii="Times New Roman" w:eastAsia="Times New Roman" w:hAnsi="Times New Roman" w:cs="Times New Roman"/>
          <w:color w:val="000000"/>
        </w:rPr>
        <w:t>PA=PC，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DM=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96" o:title="eqIdf89eef3148f2d4d09379767b4af69132"/>
          </v:shape>
          <o:OLEObject Type="Embed" ProgID="Equation.DSMT4" ShapeID="_x0000_i1073" DrawAspect="Content" ObjectID="_49" r:id="rId97"/>
        </w:object>
      </w:r>
      <w:r>
        <w:rPr>
          <w:rFonts w:ascii="Times New Roman" w:eastAsia="Times New Roman" w:hAnsi="Times New Roman" w:cs="Times New Roman"/>
          <w:color w:val="000000"/>
        </w:rPr>
        <w:t>AD=3，CM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AD，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CM=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98" o:title="eqIda3d28357b77915323947ae41fa7147c6"/>
          </v:shape>
          <o:OLEObject Type="Embed" ProgID="Equation.DSMT4" ShapeID="_x0000_i1074" DrawAspect="Content" ObjectID="_50" r:id="rId99"/>
        </w:objec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75" DrawAspect="Content" ObjectID="_51" r:id="rId100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PA+PM=PC+PM=CM=3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76" DrawAspect="Content" ObjectID="_52" r:id="rId101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此题考查了最短路径问题、等边三角形的判定与性质、勾股定理以及菱形的性质．注意准确找到点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的位置是解此题的关键．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将矩形纸片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按如图所示的方式折叠，得到菱形</w:t>
      </w:r>
      <w:r>
        <w:rPr>
          <w:rFonts w:ascii="Times New Roman" w:eastAsia="Times New Roman" w:hAnsi="Times New Roman" w:cs="Times New Roman"/>
          <w:i/>
          <w:color w:val="000000"/>
        </w:rPr>
        <w:t>AECF</w:t>
      </w:r>
      <w:r>
        <w:rPr>
          <w:rFonts w:ascii="宋体" w:eastAsia="宋体" w:hAnsi="宋体" w:cs="宋体"/>
          <w:color w:val="000000"/>
        </w:rPr>
        <w:t>．若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2686050" cy="866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077" DrawAspect="Content" ObjectID="_53" r:id="rId104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78" DrawAspect="Content" ObjectID="_54" r:id="rId105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5.8pt;height:34.2pt" o:oleicon="f" o:ole="">
            <v:imagedata r:id="rId106" o:title="eqIdaa7116071164cdc45f5d312a437c68bf"/>
          </v:shape>
          <o:OLEObject Type="Embed" ProgID="Equation.DSMT4" ShapeID="_x0000_i1079" DrawAspect="Content" ObjectID="_55" r:id="rId107"/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【9题答案】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根据菱形</w:t>
      </w:r>
      <w:r>
        <w:rPr>
          <w:rFonts w:ascii="Times New Roman" w:eastAsia="Times New Roman" w:hAnsi="Times New Roman" w:cs="Times New Roman"/>
          <w:i/>
          <w:color w:val="000000"/>
        </w:rPr>
        <w:t>AECF</w:t>
      </w:r>
      <w:r>
        <w:rPr>
          <w:rFonts w:ascii="宋体" w:eastAsia="宋体" w:hAnsi="宋体" w:cs="宋体"/>
          <w:color w:val="000000"/>
        </w:rPr>
        <w:t>，得∠</w:t>
      </w:r>
      <w:r>
        <w:rPr>
          <w:rFonts w:ascii="Times New Roman" w:eastAsia="Times New Roman" w:hAnsi="Times New Roman" w:cs="Times New Roman"/>
          <w:i/>
          <w:color w:val="000000"/>
        </w:rPr>
        <w:t>FCO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ECO</w:t>
      </w:r>
      <w:r>
        <w:rPr>
          <w:rFonts w:ascii="宋体" w:eastAsia="宋体" w:hAnsi="宋体" w:cs="宋体"/>
          <w:color w:val="000000"/>
        </w:rPr>
        <w:t>，再利用∠</w:t>
      </w:r>
      <w:r>
        <w:rPr>
          <w:rFonts w:ascii="Times New Roman" w:eastAsia="Times New Roman" w:hAnsi="Times New Roman" w:cs="Times New Roman"/>
          <w:i/>
          <w:color w:val="000000"/>
        </w:rPr>
        <w:t>ECO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ECB</w:t>
      </w:r>
      <w:r>
        <w:rPr>
          <w:rFonts w:ascii="宋体" w:eastAsia="宋体" w:hAnsi="宋体" w:cs="宋体"/>
          <w:color w:val="000000"/>
        </w:rPr>
        <w:t>，可通过折叠的性质，结合直角三角形勾股定理求解．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解：∵菱形</w:t>
      </w:r>
      <w:r>
        <w:rPr>
          <w:rFonts w:ascii="Times New Roman" w:eastAsia="Times New Roman" w:hAnsi="Times New Roman" w:cs="Times New Roman"/>
          <w:i/>
          <w:color w:val="000000"/>
        </w:rPr>
        <w:t>AECF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=6-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∵菱形</w:t>
      </w:r>
      <w:r>
        <w:rPr>
          <w:rFonts w:ascii="Times New Roman" w:eastAsia="Times New Roman" w:hAnsi="Times New Roman" w:cs="Times New Roman"/>
          <w:i/>
          <w:color w:val="000000"/>
        </w:rPr>
        <w:t>AECF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FCO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ECO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ECO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ECB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ECO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ECB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FCO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=6-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，又</w:t>
      </w:r>
      <w:r>
        <w:rPr>
          <w:rFonts w:ascii="Times New Roman" w:eastAsia="Times New Roman" w:hAnsi="Times New Roman" w:cs="Times New Roman"/>
          <w:i/>
          <w:color w:val="000000"/>
        </w:rPr>
        <w:t>EB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则利用勾股定理得：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3.2pt;height:18.25pt" o:oleicon="f" o:ole="">
            <v:imagedata r:id="rId108" o:title="eqId1ffc2817fa590affb5a760a25dc65308"/>
          </v:shape>
          <o:OLEObject Type="Embed" ProgID="Equation.DSMT4" ShapeID="_x0000_i1080" DrawAspect="Content" ObjectID="_56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此题主要考查了折叠问题以及勾股定理等知识，解题过程中应注意折叠是一种对称变换，它属于轴对称，根据轴对称的性质，折叠前后图形的形状和大小不变，如本题中折叠前后角相等．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>如图，把Rt△ABC放在直角坐标系内，其中∠CAB=90°，BC=10，点A、B的坐标分别为（2，0）、（8，0），将△ABC沿x轴向右平移，当点C落在直线y=x﹣5上时，线段BC扫过的面积为（ 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00175" cy="1628775"/>
            <wp:docPr id="10001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80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88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96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100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【10题答案】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∵点A、B的坐标分别为（2，0）、（8，0），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∴AB=6，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∵∠CAB=90°，BC=10，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∴CA=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11" o:title="eqIdd56b4350aed150522c82f59c48abbe9e"/>
          </v:shape>
          <o:OLEObject Type="Embed" ProgID="Equation.DSMT4" ShapeID="_x0000_i1081" DrawAspect="Content" ObjectID="_57" r:id="rId112"/>
        </w:object>
      </w:r>
      <w:r>
        <w:rPr>
          <w:color w:val="000000"/>
        </w:rPr>
        <w:t>=8，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∴C点纵坐标为：8，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∵将△ABC沿x轴向右平移，当点C落在直线y=x﹣5上时，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∴y=8时，8=x﹣5，解得：x=13，即A点向右平移13﹣2=11个单位，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∴线段BC扫过的面积为：11×8=88．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分，共计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113" o:title="eqIdff542fff16ed783f0682b797028f08c0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中自变量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【11题答案】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x≤3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color w:val="000000"/>
        </w:rPr>
        <w:t>x≠2</w:t>
      </w:r>
    </w:p>
    <w:p>
      <w:pPr>
        <w:spacing w:line="360" w:lineRule="auto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由函数表达式中：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113" o:title="eqIdff542fff16ed783f0682b797028f08c0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有意义可得函数自变量的取值范围．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113" o:title="eqIdff542fff16ed783f0682b797028f08c0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有意义，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所以：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4.75pt;height:36pt" o:oleicon="f" o:ole="">
            <v:imagedata r:id="rId117" o:title="eqIdfdffbe497c0ab30530b9c210e955401f"/>
          </v:shape>
          <o:OLEObject Type="Embed" ProgID="Equation.DSMT4" ShapeID="_x0000_i1085" DrawAspect="Content" ObjectID="_61" r:id="rId11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所以：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pt;height:13.95pt" o:oleicon="f" o:ole="">
            <v:imagedata r:id="rId119" o:title="eqIdba62d1de5fd5cd7b038603736d584df8"/>
          </v:shape>
          <o:OLEObject Type="Embed" ProgID="Equation.DSMT4" ShapeID="_x0000_i1086" DrawAspect="Content" ObjectID="_62" r:id="rId120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21" o:title="eqId34feeddb5985e29c12b1bd90479137d5"/>
          </v:shape>
          <o:OLEObject Type="Embed" ProgID="Equation.DSMT4" ShapeID="_x0000_i1087" DrawAspect="Content" ObjectID="_63" r:id="rId1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pt;height:13.95pt" o:oleicon="f" o:ole="">
            <v:imagedata r:id="rId119" o:title="eqIdba62d1de5fd5cd7b038603736d584df8"/>
          </v:shape>
          <o:OLEObject Type="Embed" ProgID="Equation.DSMT4" ShapeID="_x0000_i1088" DrawAspect="Content" ObjectID="_64" r:id="rId12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21" o:title="eqId34feeddb5985e29c12b1bd90479137d5"/>
          </v:shape>
          <o:OLEObject Type="Embed" ProgID="Equation.DSMT4" ShapeID="_x0000_i1089" DrawAspect="Content" ObjectID="_65" r:id="rId124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本题考查的是函数自变量的取值范围，考查了二次根式与分式有意义的条件，掌握以上知识是解题的关键．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有一个三角形两边长为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，要使该三角形为直角三角形，则第三边长为</w:t>
      </w:r>
      <w:r>
        <w:rPr>
          <w:rFonts w:ascii="宋体" w:eastAsia="宋体" w:hAnsi="宋体" w:cs="宋体"/>
          <w:color w:val="000000"/>
        </w:rPr>
        <w:t>________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【12题答案】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25" o:title="eqId619096595112f0340a43b756e114dd3d"/>
          </v:shape>
          <o:OLEObject Type="Embed" ProgID="Equation.DSMT4" ShapeID="_x0000_i1090" DrawAspect="Content" ObjectID="_66" r:id="rId1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题中没有明确斜边的长，关键勾股定理的逆定理，分两种情况讨论即可解题．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解：①当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是直角边时，第三边为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2.25pt;height:20.25pt" o:oleicon="f" o:ole="">
            <v:imagedata r:id="rId127" o:title="eqId71859a2b44c2248780998e15321be563"/>
          </v:shape>
          <o:OLEObject Type="Embed" ProgID="Equation.DSMT4" ShapeID="_x0000_i1091" DrawAspect="Content" ObjectID="_67" r:id="rId128"/>
        </w:object>
      </w:r>
      <w:r>
        <w:rPr>
          <w:rFonts w:ascii="宋体" w:eastAsia="宋体" w:hAnsi="宋体" w:cs="宋体"/>
          <w:color w:val="000000"/>
        </w:rPr>
        <w:t>；②当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为斜边时，第三边长为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in;height:20.25pt" o:oleicon="f" o:ole="">
            <v:imagedata r:id="rId129" o:title="eqId6c55f061e63579a601e9b6c1c2f827af"/>
          </v:shape>
          <o:OLEObject Type="Embed" ProgID="Equation.DSMT4" ShapeID="_x0000_i1092" DrawAspect="Content" ObjectID="_68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本题考查勾股定理的逆定理，掌握直角三角形三边的数量关系是解题关键．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1)</w:t>
      </w:r>
      <w:r>
        <w:rPr>
          <w:rFonts w:ascii="宋体" w:eastAsia="宋体" w:hAnsi="宋体" w:cs="宋体"/>
          <w:color w:val="000000"/>
        </w:rPr>
        <w:t>，将它向下平移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个单位后所得直线的解析式是</w:t>
      </w:r>
      <w:r>
        <w:rPr>
          <w:rFonts w:ascii="宋体" w:eastAsia="宋体" w:hAnsi="宋体" w:cs="宋体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【13题答案】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1)</w: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，即可求得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，然后根据“上加下减”的平移规律求解即可．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1)</w: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得：</w:t>
      </w:r>
      <w:r>
        <w:rPr>
          <w:rFonts w:ascii="Times New Roman" w:eastAsia="Times New Roman" w:hAnsi="Times New Roman" w:cs="Times New Roman"/>
          <w:color w:val="000000"/>
        </w:rPr>
        <w:t>1=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6+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将直线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+7</w:t>
      </w:r>
      <w:r>
        <w:rPr>
          <w:rFonts w:ascii="宋体" w:eastAsia="宋体" w:hAnsi="宋体" w:cs="宋体"/>
          <w:color w:val="000000"/>
        </w:rPr>
        <w:t>向下平移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个单位后所得直线的解析式是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+7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7886969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969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本题主要考查利用待定系数法确定函数关系式，一次函数图象的平移，解此题的关键在于熟练掌握其知识点．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某中学规定：学生的学期体育综合成绩满分为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分，其中，期中考试成绩占</w:t>
      </w:r>
      <w:r>
        <w:rPr>
          <w:rFonts w:ascii="Times New Roman" w:eastAsia="Times New Roman" w:hAnsi="Times New Roman" w:cs="Times New Roman"/>
          <w:color w:val="000000"/>
        </w:rPr>
        <w:t>30%</w:t>
      </w:r>
      <w:r>
        <w:rPr>
          <w:rFonts w:ascii="宋体" w:eastAsia="宋体" w:hAnsi="宋体" w:cs="宋体"/>
          <w:color w:val="000000"/>
        </w:rPr>
        <w:t>，期末考试成绩占</w:t>
      </w:r>
      <w:r>
        <w:rPr>
          <w:rFonts w:ascii="Times New Roman" w:eastAsia="Times New Roman" w:hAnsi="Times New Roman" w:cs="Times New Roman"/>
          <w:color w:val="000000"/>
        </w:rPr>
        <w:t>70%</w:t>
      </w:r>
      <w:r>
        <w:rPr>
          <w:rFonts w:ascii="宋体" w:eastAsia="宋体" w:hAnsi="宋体" w:cs="宋体"/>
          <w:color w:val="000000"/>
        </w:rPr>
        <w:t>，小宁这个学期的期中、期末成绩（百分制）分别是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分、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分，则小宁这个学期的体育综合成绩是</w:t>
      </w:r>
      <w:r>
        <w:rPr>
          <w:rFonts w:ascii="宋体" w:eastAsia="宋体" w:hAnsi="宋体" w:cs="宋体"/>
          <w:color w:val="000000"/>
        </w:rPr>
        <w:t>____</w:t>
      </w:r>
      <w:r>
        <w:rPr>
          <w:rFonts w:ascii="宋体" w:eastAsia="宋体" w:hAnsi="宋体" w:cs="宋体"/>
          <w:color w:val="000000"/>
        </w:rPr>
        <w:t>分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【14题答案】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利用加权平均数的公式直接计算．用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分，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分，分别乘以它们的百分比，再求和即可．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解：根据题意，小宁这个学期的体育综合成绩是：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70.25pt;height:14.25pt" o:oleicon="f" o:ole="">
            <v:imagedata r:id="rId132" o:title="eqId027f5373c04818ea0bd33d78e1b8d861"/>
          </v:shape>
          <o:OLEObject Type="Embed" ProgID="Equation.DSMT4" ShapeID="_x0000_i1093" DrawAspect="Content" ObjectID="_69" r:id="rId133"/>
        </w:object>
      </w:r>
      <w:r>
        <w:rPr>
          <w:rFonts w:ascii="宋体" w:eastAsia="宋体" w:hAnsi="宋体" w:cs="宋体"/>
          <w:color w:val="000000"/>
        </w:rPr>
        <w:t>（分）；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87.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本题考查的是加权平均数的求法．本题易出现的错误是求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这两个数的平均数，对平均数的理解不正确．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Times New Roman" w:eastAsia="Times New Roman" w:hAnsi="Times New Roman" w:cs="Times New Roman"/>
          <w:color w:val="000000"/>
        </w:rPr>
        <w:t>=135°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，则四边形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宋体" w:eastAsia="宋体" w:hAnsi="宋体" w:cs="宋体"/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314450" cy="1000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【15题答案】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延长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，两线交于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094" DrawAspect="Content" ObjectID="_70" r:id="rId135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095" DrawAspect="Content" ObjectID="_71" r:id="rId136"/>
        </w:objec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096" DrawAspect="Content" ObjectID="_72" r:id="rId137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，解直角三角形得出方程，求出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，再分别求出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AOD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BOC</w:t>
      </w:r>
      <w:r>
        <w:rPr>
          <w:rFonts w:ascii="宋体" w:eastAsia="宋体" w:hAnsi="宋体" w:cs="宋体"/>
          <w:color w:val="000000"/>
        </w:rPr>
        <w:t>的面积即可．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，两线交于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Times New Roman" w:eastAsia="Times New Roman" w:hAnsi="Times New Roman" w:cs="Times New Roman"/>
          <w:color w:val="000000"/>
        </w:rPr>
        <w:t>=135°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OBC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BCO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10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097" DrawAspect="Content" ObjectID="_73" r:id="rId138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098" DrawAspect="Content" ObjectID="_74" r:id="rId139"/>
        </w:objec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099" DrawAspect="Content" ObjectID="_75" r:id="rId140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6+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100" DrawAspect="Content" ObjectID="_76" r:id="rId141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101" DrawAspect="Content" ObjectID="_77" r:id="rId142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+2)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=6-2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102" DrawAspect="Content" ObjectID="_78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103" DrawAspect="Content" ObjectID="_79" r:id="rId144"/>
        </w:objec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=6-2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104" DrawAspect="Content" ObjectID="_80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=2+6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105" DrawAspect="Content" ObjectID="_81" r:id="rId146"/>
        </w:object>
      </w:r>
      <w:r>
        <w:rPr>
          <w:rFonts w:ascii="Times New Roman" w:eastAsia="Times New Roman" w:hAnsi="Times New Roman" w:cs="Times New Roman"/>
          <w:color w:val="000000"/>
        </w:rPr>
        <w:t>-4=6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03" o:title="eqIdcf298f00799cbf34b4db26f5f63af92f"/>
          </v:shape>
          <o:OLEObject Type="Embed" ProgID="Equation.DSMT4" ShapeID="_x0000_i1106" DrawAspect="Content" ObjectID="_82" r:id="rId147"/>
        </w:objec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  <w:vertAlign w:val="subscript"/>
        </w:rPr>
        <w:t>四边形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ABCD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OAD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OBC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96" o:title="eqIdf89eef3148f2d4d09379767b4af69132"/>
          </v:shape>
          <o:OLEObject Type="Embed" ProgID="Equation.DSMT4" ShapeID="_x0000_i1107" DrawAspect="Content" ObjectID="_83" r:id="rId148"/>
        </w:objec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96" o:title="eqIdf89eef3148f2d4d09379767b4af69132"/>
          </v:shape>
          <o:OLEObject Type="Embed" ProgID="Equation.DSMT4" ShapeID="_x0000_i1108" DrawAspect="Content" ObjectID="_84" r:id="rId149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55pt;height:31pt" o:oleicon="f" o:ole="">
            <v:imagedata r:id="rId150" o:title="eqId0e6b24fd6e61371cabf8998305cf918d"/>
          </v:shape>
          <o:OLEObject Type="Embed" ProgID="Equation.DSMT4" ShapeID="_x0000_i1109" DrawAspect="Content" ObjectID="_85" r:id="rId151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=16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1438275"/>
            <wp:docPr id="10001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本题考查了勾股定理和三角形的面积，二次根式的混合运算．正确添加辅助线构建直角三角形、求出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的长度是解此题的关键．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分别在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上，且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CN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宋体" w:eastAsia="宋体" w:hAnsi="宋体" w:cs="宋体"/>
          <w:color w:val="000000"/>
        </w:rPr>
        <w:t>．若∠</w:t>
      </w:r>
      <w:r>
        <w:rPr>
          <w:rFonts w:ascii="Times New Roman" w:eastAsia="Times New Roman" w:hAnsi="Times New Roman" w:cs="Times New Roman"/>
          <w:i/>
          <w:color w:val="000000"/>
        </w:rPr>
        <w:t>DAC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26°</w:t>
      </w:r>
      <w:r>
        <w:rPr>
          <w:rFonts w:ascii="宋体" w:eastAsia="宋体" w:hAnsi="宋体" w:cs="宋体"/>
          <w:color w:val="000000"/>
        </w:rPr>
        <w:t>，则∠</w:t>
      </w:r>
      <w:r>
        <w:rPr>
          <w:rFonts w:ascii="Times New Roman" w:eastAsia="Times New Roman" w:hAnsi="Times New Roman" w:cs="Times New Roman"/>
          <w:i/>
          <w:color w:val="000000"/>
        </w:rPr>
        <w:t>OBC</w:t>
      </w:r>
      <w:r>
        <w:rPr>
          <w:rFonts w:ascii="宋体" w:eastAsia="宋体" w:hAnsi="宋体" w:cs="宋体"/>
          <w:color w:val="000000"/>
        </w:rPr>
        <w:t>的大小为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581150" cy="8858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【16题答案】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64°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11"/>
          <w:cols w:space="720"/>
          <w:titlePg w:val="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根据菱形的性质可得∠</w: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DCA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BCA</w:t>
      </w:r>
      <w:r>
        <w:rPr>
          <w:rFonts w:ascii="Times New Roman" w:eastAsia="Times New Roman" w:hAnsi="Times New Roman" w:cs="Times New Roman"/>
          <w:color w:val="000000"/>
        </w:rPr>
        <w:t>=26°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，利用</w:t>
      </w:r>
      <w:r>
        <w:rPr>
          <w:rFonts w:ascii="Times New Roman" w:eastAsia="Times New Roman" w:hAnsi="Times New Roman" w:cs="Times New Roman"/>
          <w:i/>
          <w:color w:val="000000"/>
        </w:rPr>
        <w:t>AAS</w:t>
      </w:r>
      <w:r>
        <w:rPr>
          <w:rFonts w:ascii="宋体" w:eastAsia="宋体" w:hAnsi="宋体" w:cs="宋体"/>
          <w:color w:val="000000"/>
        </w:rPr>
        <w:t>可证明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AOM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CON</w:t>
      </w:r>
      <w:r>
        <w:rPr>
          <w:rFonts w:ascii="宋体" w:eastAsia="宋体" w:hAnsi="宋体" w:cs="宋体"/>
          <w:color w:val="000000"/>
        </w:rPr>
        <w:t>，可得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，根据等腰三角形“三线合一”的性质可得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，根据直角三角形两锐角互余的性质即可得答案．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DCA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BCA</w:t>
      </w:r>
      <w:r>
        <w:rPr>
          <w:rFonts w:ascii="Times New Roman" w:eastAsia="Times New Roman" w:hAnsi="Times New Roman" w:cs="Times New Roman"/>
          <w:color w:val="000000"/>
        </w:rPr>
        <w:t>=26°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AOM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CON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3.75pt;height:56.25pt" o:oleicon="f" o:ole="">
            <v:imagedata r:id="rId154" o:title="eqId41a46080266c7a998d49d43f3442187e"/>
          </v:shape>
          <o:OLEObject Type="Embed" ProgID="Equation.DSMT4" ShapeID="_x0000_i1110" DrawAspect="Content" ObjectID="_86" r:id="rId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AOM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CON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OBC</w:t>
      </w:r>
      <w:r>
        <w:rPr>
          <w:rFonts w:ascii="Times New Roman" w:eastAsia="Times New Roman" w:hAnsi="Times New Roman" w:cs="Times New Roman"/>
          <w:color w:val="000000"/>
        </w:rPr>
        <w:t>=90°-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BCA</w:t>
      </w:r>
      <w:r>
        <w:rPr>
          <w:rFonts w:ascii="Times New Roman" w:eastAsia="Times New Roman" w:hAnsi="Times New Roman" w:cs="Times New Roman"/>
          <w:color w:val="000000"/>
        </w:rPr>
        <w:t>=90°-26°=64°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考查菱形的性质、全等三角形的判定和性质、等腰三角形的判定和性质等知识，解题的关键是灵活运用所学知识解决问题．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如图，长方体的长为</w:t>
      </w:r>
      <w:r>
        <w:rPr>
          <w:rFonts w:ascii="Times New Roman" w:eastAsia="Times New Roman" w:hAnsi="Times New Roman" w:cs="Times New Roman"/>
          <w:color w:val="000000"/>
        </w:rPr>
        <w:t>3cm</w:t>
      </w:r>
      <w:r>
        <w:rPr>
          <w:rFonts w:ascii="宋体" w:eastAsia="宋体" w:hAnsi="宋体" w:cs="宋体"/>
          <w:color w:val="000000"/>
        </w:rPr>
        <w:t>，宽为</w:t>
      </w:r>
      <w:r>
        <w:rPr>
          <w:rFonts w:ascii="Times New Roman" w:eastAsia="Times New Roman" w:hAnsi="Times New Roman" w:cs="Times New Roman"/>
          <w:color w:val="000000"/>
        </w:rPr>
        <w:t>2cm</w: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color w:val="000000"/>
        </w:rPr>
        <w:t>1cm</w:t>
      </w:r>
      <w:r>
        <w:rPr>
          <w:rFonts w:ascii="宋体" w:eastAsia="宋体" w:hAnsi="宋体" w:cs="宋体"/>
          <w:color w:val="000000"/>
        </w:rPr>
        <w:t>的长方体，蚂蚁沿着表面从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爬行到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的最短路程是</w:t>
      </w:r>
      <w:r>
        <w:rPr>
          <w:rFonts w:ascii="宋体" w:eastAsia="宋体" w:hAnsi="宋体" w:cs="宋体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990725" cy="1171575"/>
            <wp:docPr id="10001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【17题答案】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57" o:title="eqId8af2fdf1944afebb51cb6a5e6c74aadd"/>
          </v:shape>
          <o:OLEObject Type="Embed" ProgID="Equation.DSMT4" ShapeID="_x0000_i1111" DrawAspect="Content" ObjectID="_87" r:id="rId1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将长方体从不同侧面展开，分别利用从不同的表面得出其路径长，进而得出答案．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009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https://d.book118.com/708050042113006033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type w:val="nextPage"/>
      <w:pgSz w:w="11906" w:h="16838"/>
      <w:pgMar w:top="910" w:right="1080" w:bottom="1440" w:left="1080" w:header="152" w:footer="0" w:gutter="0"/>
      <w:pgNumType w:start="12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E4D02"/>
    <w:rsid w:val="001764C3"/>
    <w:rsid w:val="00214CE5"/>
    <w:rsid w:val="00322108"/>
    <w:rsid w:val="004062F6"/>
    <w:rsid w:val="00444A46"/>
    <w:rsid w:val="005B1167"/>
    <w:rsid w:val="005F1362"/>
    <w:rsid w:val="00893DD6"/>
    <w:rsid w:val="009A27BF"/>
    <w:rsid w:val="00BE1BCD"/>
    <w:rsid w:val="00FC5860"/>
    <w:rsid w:val="00FF51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1.bin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6.png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6.bin" /><Relationship Id="rId11" Type="http://schemas.openxmlformats.org/officeDocument/2006/relationships/image" Target="media/image4.wmf" /><Relationship Id="rId110" Type="http://schemas.openxmlformats.org/officeDocument/2006/relationships/image" Target="media/image50.png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8.bin" /><Relationship Id="rId115" Type="http://schemas.openxmlformats.org/officeDocument/2006/relationships/oleObject" Target="embeddings/oleObject59.bin" /><Relationship Id="rId116" Type="http://schemas.openxmlformats.org/officeDocument/2006/relationships/oleObject" Target="embeddings/oleObject60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61.bin" /><Relationship Id="rId119" Type="http://schemas.openxmlformats.org/officeDocument/2006/relationships/image" Target="media/image54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2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63.bin" /><Relationship Id="rId123" Type="http://schemas.openxmlformats.org/officeDocument/2006/relationships/oleObject" Target="embeddings/oleObject64.bin" /><Relationship Id="rId124" Type="http://schemas.openxmlformats.org/officeDocument/2006/relationships/oleObject" Target="embeddings/oleObject65.bin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6.bin" /><Relationship Id="rId127" Type="http://schemas.openxmlformats.org/officeDocument/2006/relationships/image" Target="media/image57.wmf" /><Relationship Id="rId128" Type="http://schemas.openxmlformats.org/officeDocument/2006/relationships/oleObject" Target="embeddings/oleObject67.bin" /><Relationship Id="rId129" Type="http://schemas.openxmlformats.org/officeDocument/2006/relationships/image" Target="media/image58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8.bin" /><Relationship Id="rId131" Type="http://schemas.openxmlformats.org/officeDocument/2006/relationships/image" Target="media/image59.wmf" /><Relationship Id="rId132" Type="http://schemas.openxmlformats.org/officeDocument/2006/relationships/image" Target="media/image60.wmf" /><Relationship Id="rId133" Type="http://schemas.openxmlformats.org/officeDocument/2006/relationships/oleObject" Target="embeddings/oleObject69.bin" /><Relationship Id="rId134" Type="http://schemas.openxmlformats.org/officeDocument/2006/relationships/image" Target="media/image61.png" /><Relationship Id="rId135" Type="http://schemas.openxmlformats.org/officeDocument/2006/relationships/oleObject" Target="embeddings/oleObject70.bin" /><Relationship Id="rId136" Type="http://schemas.openxmlformats.org/officeDocument/2006/relationships/oleObject" Target="embeddings/oleObject71.bin" /><Relationship Id="rId137" Type="http://schemas.openxmlformats.org/officeDocument/2006/relationships/oleObject" Target="embeddings/oleObject72.bin" /><Relationship Id="rId138" Type="http://schemas.openxmlformats.org/officeDocument/2006/relationships/oleObject" Target="embeddings/oleObject73.bin" /><Relationship Id="rId139" Type="http://schemas.openxmlformats.org/officeDocument/2006/relationships/oleObject" Target="embeddings/oleObject74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5.bin" /><Relationship Id="rId141" Type="http://schemas.openxmlformats.org/officeDocument/2006/relationships/oleObject" Target="embeddings/oleObject76.bin" /><Relationship Id="rId142" Type="http://schemas.openxmlformats.org/officeDocument/2006/relationships/oleObject" Target="embeddings/oleObject77.bin" /><Relationship Id="rId143" Type="http://schemas.openxmlformats.org/officeDocument/2006/relationships/oleObject" Target="embeddings/oleObject78.bin" /><Relationship Id="rId144" Type="http://schemas.openxmlformats.org/officeDocument/2006/relationships/oleObject" Target="embeddings/oleObject79.bin" /><Relationship Id="rId145" Type="http://schemas.openxmlformats.org/officeDocument/2006/relationships/oleObject" Target="embeddings/oleObject80.bin" /><Relationship Id="rId146" Type="http://schemas.openxmlformats.org/officeDocument/2006/relationships/oleObject" Target="embeddings/oleObject81.bin" /><Relationship Id="rId147" Type="http://schemas.openxmlformats.org/officeDocument/2006/relationships/oleObject" Target="embeddings/oleObject82.bin" /><Relationship Id="rId148" Type="http://schemas.openxmlformats.org/officeDocument/2006/relationships/oleObject" Target="embeddings/oleObject83.bin" /><Relationship Id="rId149" Type="http://schemas.openxmlformats.org/officeDocument/2006/relationships/oleObject" Target="embeddings/oleObject84.bin" /><Relationship Id="rId15" Type="http://schemas.openxmlformats.org/officeDocument/2006/relationships/image" Target="media/image6.wmf" /><Relationship Id="rId150" Type="http://schemas.openxmlformats.org/officeDocument/2006/relationships/image" Target="media/image62.wmf" /><Relationship Id="rId151" Type="http://schemas.openxmlformats.org/officeDocument/2006/relationships/oleObject" Target="embeddings/oleObject85.bin" /><Relationship Id="rId152" Type="http://schemas.openxmlformats.org/officeDocument/2006/relationships/image" Target="media/image63.png" /><Relationship Id="rId153" Type="http://schemas.openxmlformats.org/officeDocument/2006/relationships/image" Target="media/image64.png" /><Relationship Id="rId154" Type="http://schemas.openxmlformats.org/officeDocument/2006/relationships/image" Target="media/image65.wmf" /><Relationship Id="rId155" Type="http://schemas.openxmlformats.org/officeDocument/2006/relationships/oleObject" Target="embeddings/oleObject86.bin" /><Relationship Id="rId156" Type="http://schemas.openxmlformats.org/officeDocument/2006/relationships/image" Target="media/image66.png" /><Relationship Id="rId157" Type="http://schemas.openxmlformats.org/officeDocument/2006/relationships/image" Target="media/image67.wmf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8.png" /><Relationship Id="rId16" Type="http://schemas.openxmlformats.org/officeDocument/2006/relationships/oleObject" Target="embeddings/oleObject6.bin" /><Relationship Id="rId160" Type="http://schemas.openxmlformats.org/officeDocument/2006/relationships/hyperlink" Target="https://d.book118.com/708050042113006033" TargetMode="External" /><Relationship Id="rId161" Type="http://schemas.openxmlformats.org/officeDocument/2006/relationships/theme" Target="theme/theme1.xml" /><Relationship Id="rId162" Type="http://schemas.openxmlformats.org/officeDocument/2006/relationships/numbering" Target="numbering.xml" /><Relationship Id="rId163" Type="http://schemas.openxmlformats.org/officeDocument/2006/relationships/styles" Target="styles.xml" /><Relationship Id="rId17" Type="http://schemas.openxmlformats.org/officeDocument/2006/relationships/image" Target="media/image7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oleObject" Target="embeddings/oleObject11.bin" /><Relationship Id="rId26" Type="http://schemas.openxmlformats.org/officeDocument/2006/relationships/image" Target="media/image11.wmf" /><Relationship Id="rId27" Type="http://schemas.openxmlformats.org/officeDocument/2006/relationships/oleObject" Target="embeddings/oleObject12.bin" /><Relationship Id="rId28" Type="http://schemas.openxmlformats.org/officeDocument/2006/relationships/image" Target="media/image12.wmf" /><Relationship Id="rId29" Type="http://schemas.openxmlformats.org/officeDocument/2006/relationships/oleObject" Target="embeddings/oleObject13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1" Type="http://schemas.openxmlformats.org/officeDocument/2006/relationships/oleObject" Target="embeddings/oleObject14.bin" /><Relationship Id="rId32" Type="http://schemas.openxmlformats.org/officeDocument/2006/relationships/image" Target="media/image14.wmf" /><Relationship Id="rId33" Type="http://schemas.openxmlformats.org/officeDocument/2006/relationships/oleObject" Target="embeddings/oleObject15.bin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oleObject" Target="embeddings/oleObject17.bin" /><Relationship Id="rId37" Type="http://schemas.openxmlformats.org/officeDocument/2006/relationships/oleObject" Target="embeddings/oleObject18.bin" /><Relationship Id="rId38" Type="http://schemas.openxmlformats.org/officeDocument/2006/relationships/image" Target="media/image16.wmf" /><Relationship Id="rId39" Type="http://schemas.openxmlformats.org/officeDocument/2006/relationships/oleObject" Target="embeddings/oleObject19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1" Type="http://schemas.openxmlformats.org/officeDocument/2006/relationships/oleObject" Target="embeddings/oleObject20.bin" /><Relationship Id="rId42" Type="http://schemas.openxmlformats.org/officeDocument/2006/relationships/oleObject" Target="embeddings/oleObject21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22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23.bin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png" /><Relationship Id="rId49" Type="http://schemas.openxmlformats.org/officeDocument/2006/relationships/image" Target="media/image21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1" Type="http://schemas.openxmlformats.org/officeDocument/2006/relationships/image" Target="media/image22.wmf" /><Relationship Id="rId52" Type="http://schemas.openxmlformats.org/officeDocument/2006/relationships/oleObject" Target="embeddings/oleObject26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7.bin" /><Relationship Id="rId55" Type="http://schemas.openxmlformats.org/officeDocument/2006/relationships/image" Target="media/image24.png" /><Relationship Id="rId56" Type="http://schemas.openxmlformats.org/officeDocument/2006/relationships/image" Target="media/image25.wmf" /><Relationship Id="rId57" Type="http://schemas.openxmlformats.org/officeDocument/2006/relationships/oleObject" Target="embeddings/oleObject28.bin" /><Relationship Id="rId58" Type="http://schemas.openxmlformats.org/officeDocument/2006/relationships/image" Target="media/image26.wmf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9.wmf" /><Relationship Id="rId65" Type="http://schemas.openxmlformats.org/officeDocument/2006/relationships/image" Target="media/image30.wmf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png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png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oleObject" Target="embeddings/oleObject43.bin" /><Relationship Id="rId88" Type="http://schemas.openxmlformats.org/officeDocument/2006/relationships/oleObject" Target="embeddings/oleObject44.bin" /><Relationship Id="rId89" Type="http://schemas.openxmlformats.org/officeDocument/2006/relationships/oleObject" Target="embeddings/oleObject45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png" /><Relationship Id="rId93" Type="http://schemas.openxmlformats.org/officeDocument/2006/relationships/oleObject" Target="embeddings/oleObject47.bin" /><Relationship Id="rId94" Type="http://schemas.openxmlformats.org/officeDocument/2006/relationships/oleObject" Target="embeddings/oleObject48.bin" /><Relationship Id="rId95" Type="http://schemas.openxmlformats.org/officeDocument/2006/relationships/image" Target="media/image43.png" /><Relationship Id="rId96" Type="http://schemas.openxmlformats.org/officeDocument/2006/relationships/image" Target="media/image44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0</Lines>
  <Paragraphs>0</Paragraphs>
  <ScaleCrop>false</ScaleCrop>
  <Company>Xman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dc:description>2778094585470976</dc:description>
  <cp:lastModifiedBy>Xman</cp:lastModifiedBy>
  <cp:revision>6</cp:revision>
  <dcterms:created xsi:type="dcterms:W3CDTF">2023-01-29T20:24:29Z</dcterms:created>
  <dcterms:modified xsi:type="dcterms:W3CDTF">2023-01-29T20:24:29Z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