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3" w:history="1">
        <w:r>
          <w:rPr>
            <w:rFonts w:ascii="仿宋" w:eastAsia="仿宋" w:hAnsi="仿宋" w:cs="仿宋" w:hint="eastAsia"/>
            <w:lang w:eastAsia="zh-CN"/>
          </w:rPr>
          <w:t>前言</w:t>
        </w:r>
        <w:r>
          <w:tab/>
        </w:r>
        <w:r>
          <w:fldChar w:fldCharType="begin"/>
        </w:r>
        <w:r>
          <w:instrText xml:space="preserve"> PAGEREF _Toc30033 \h </w:instrText>
        </w:r>
        <w:r>
          <w:fldChar w:fldCharType="separate"/>
        </w:r>
        <w:r>
          <w:t>3</w:t>
        </w:r>
        <w:r>
          <w:fldChar w:fldCharType="end"/>
        </w:r>
      </w:hyperlink>
    </w:p>
    <w:p>
      <w:pPr>
        <w:pStyle w:val="TOC1"/>
        <w:tabs>
          <w:tab w:val="right" w:leader="dot" w:pos="8306"/>
        </w:tabs>
      </w:pPr>
      <w:hyperlink w:anchor="_Toc15155" w:history="1">
        <w:r>
          <w:rPr>
            <w:rFonts w:ascii="仿宋" w:eastAsia="仿宋" w:hAnsi="仿宋" w:cs="仿宋" w:hint="eastAsia"/>
            <w:lang w:eastAsia="zh-CN"/>
          </w:rPr>
          <w:t>一、饮料加工机械项目建设背景及必要性分析</w:t>
        </w:r>
        <w:r>
          <w:tab/>
        </w:r>
        <w:r>
          <w:fldChar w:fldCharType="begin"/>
        </w:r>
        <w:r>
          <w:instrText xml:space="preserve"> PAGEREF _Toc15155 \h </w:instrText>
        </w:r>
        <w:r>
          <w:fldChar w:fldCharType="separate"/>
        </w:r>
        <w:r>
          <w:t>3</w:t>
        </w:r>
        <w:r>
          <w:fldChar w:fldCharType="end"/>
        </w:r>
      </w:hyperlink>
    </w:p>
    <w:p>
      <w:pPr>
        <w:pStyle w:val="TOC2"/>
        <w:tabs>
          <w:tab w:val="right" w:leader="dot" w:pos="8306"/>
        </w:tabs>
      </w:pPr>
      <w:hyperlink w:anchor="_Toc31262" w:history="1">
        <w:r>
          <w:rPr>
            <w:rFonts w:ascii="仿宋" w:eastAsia="仿宋" w:hAnsi="仿宋" w:cs="仿宋" w:hint="eastAsia"/>
            <w:lang w:eastAsia="zh-CN"/>
          </w:rPr>
          <w:t>(一)、饮料加工机械项目背景分析</w:t>
        </w:r>
        <w:r>
          <w:tab/>
        </w:r>
        <w:r>
          <w:fldChar w:fldCharType="begin"/>
        </w:r>
        <w:r>
          <w:instrText xml:space="preserve"> PAGEREF _Toc31262 \h </w:instrText>
        </w:r>
        <w:r>
          <w:fldChar w:fldCharType="separate"/>
        </w:r>
        <w:r>
          <w:t>3</w:t>
        </w:r>
        <w:r>
          <w:fldChar w:fldCharType="end"/>
        </w:r>
      </w:hyperlink>
    </w:p>
    <w:p>
      <w:pPr>
        <w:pStyle w:val="TOC2"/>
        <w:tabs>
          <w:tab w:val="right" w:leader="dot" w:pos="8306"/>
        </w:tabs>
      </w:pPr>
      <w:hyperlink w:anchor="_Toc32090" w:history="1">
        <w:r>
          <w:rPr>
            <w:rFonts w:ascii="仿宋" w:eastAsia="仿宋" w:hAnsi="仿宋" w:cs="仿宋" w:hint="eastAsia"/>
            <w:lang w:eastAsia="zh-CN"/>
          </w:rPr>
          <w:t>(二)、饮料加工机械项目建设必要性分析</w:t>
        </w:r>
        <w:r>
          <w:tab/>
        </w:r>
        <w:r>
          <w:fldChar w:fldCharType="begin"/>
        </w:r>
        <w:r>
          <w:instrText xml:space="preserve"> PAGEREF _Toc32090 \h </w:instrText>
        </w:r>
        <w:r>
          <w:fldChar w:fldCharType="separate"/>
        </w:r>
        <w:r>
          <w:t>5</w:t>
        </w:r>
        <w:r>
          <w:fldChar w:fldCharType="end"/>
        </w:r>
      </w:hyperlink>
    </w:p>
    <w:p>
      <w:pPr>
        <w:pStyle w:val="TOC1"/>
        <w:tabs>
          <w:tab w:val="right" w:leader="dot" w:pos="8306"/>
        </w:tabs>
      </w:pPr>
      <w:hyperlink w:anchor="_Toc7838" w:history="1">
        <w:r>
          <w:rPr>
            <w:rFonts w:ascii="仿宋" w:eastAsia="仿宋" w:hAnsi="仿宋" w:cs="仿宋" w:hint="eastAsia"/>
            <w:lang w:eastAsia="zh-CN"/>
          </w:rPr>
          <w:t>二、饮料加工机械项目土建工程</w:t>
        </w:r>
        <w:r>
          <w:tab/>
        </w:r>
        <w:r>
          <w:fldChar w:fldCharType="begin"/>
        </w:r>
        <w:r>
          <w:instrText xml:space="preserve"> PAGEREF _Toc7838 \h </w:instrText>
        </w:r>
        <w:r>
          <w:fldChar w:fldCharType="separate"/>
        </w:r>
        <w:r>
          <w:t>6</w:t>
        </w:r>
        <w:r>
          <w:fldChar w:fldCharType="end"/>
        </w:r>
      </w:hyperlink>
    </w:p>
    <w:p>
      <w:pPr>
        <w:pStyle w:val="TOC2"/>
        <w:tabs>
          <w:tab w:val="right" w:leader="dot" w:pos="8306"/>
        </w:tabs>
      </w:pPr>
      <w:hyperlink w:anchor="_Toc14623" w:history="1">
        <w:r>
          <w:rPr>
            <w:rFonts w:ascii="仿宋" w:eastAsia="仿宋" w:hAnsi="仿宋" w:cs="仿宋" w:hint="eastAsia"/>
            <w:lang w:eastAsia="zh-CN"/>
          </w:rPr>
          <w:t>(一)、建筑工程设计原则</w:t>
        </w:r>
        <w:r>
          <w:tab/>
        </w:r>
        <w:r>
          <w:fldChar w:fldCharType="begin"/>
        </w:r>
        <w:r>
          <w:instrText xml:space="preserve"> PAGEREF _Toc14623 \h </w:instrText>
        </w:r>
        <w:r>
          <w:fldChar w:fldCharType="separate"/>
        </w:r>
        <w:r>
          <w:t>6</w:t>
        </w:r>
        <w:r>
          <w:fldChar w:fldCharType="end"/>
        </w:r>
      </w:hyperlink>
    </w:p>
    <w:p>
      <w:pPr>
        <w:pStyle w:val="TOC2"/>
        <w:tabs>
          <w:tab w:val="right" w:leader="dot" w:pos="8306"/>
        </w:tabs>
      </w:pPr>
      <w:hyperlink w:anchor="_Toc12577" w:history="1">
        <w:r>
          <w:rPr>
            <w:rFonts w:ascii="仿宋" w:eastAsia="仿宋" w:hAnsi="仿宋" w:cs="仿宋" w:hint="eastAsia"/>
            <w:lang w:eastAsia="zh-CN"/>
          </w:rPr>
          <w:t>(二)、土建工程设计年限及安全等级</w:t>
        </w:r>
        <w:r>
          <w:tab/>
        </w:r>
        <w:r>
          <w:fldChar w:fldCharType="begin"/>
        </w:r>
        <w:r>
          <w:instrText xml:space="preserve"> PAGEREF _Toc12577 \h </w:instrText>
        </w:r>
        <w:r>
          <w:fldChar w:fldCharType="separate"/>
        </w:r>
        <w:r>
          <w:t>7</w:t>
        </w:r>
        <w:r>
          <w:fldChar w:fldCharType="end"/>
        </w:r>
      </w:hyperlink>
    </w:p>
    <w:p>
      <w:pPr>
        <w:pStyle w:val="TOC2"/>
        <w:tabs>
          <w:tab w:val="right" w:leader="dot" w:pos="8306"/>
        </w:tabs>
      </w:pPr>
      <w:hyperlink w:anchor="_Toc27448" w:history="1">
        <w:r>
          <w:rPr>
            <w:rFonts w:ascii="仿宋" w:eastAsia="仿宋" w:hAnsi="仿宋" w:cs="仿宋" w:hint="eastAsia"/>
            <w:lang w:eastAsia="zh-CN"/>
          </w:rPr>
          <w:t>(三)、建筑工程设计总体要求</w:t>
        </w:r>
        <w:r>
          <w:tab/>
        </w:r>
        <w:r>
          <w:fldChar w:fldCharType="begin"/>
        </w:r>
        <w:r>
          <w:instrText xml:space="preserve"> PAGEREF _Toc27448 \h </w:instrText>
        </w:r>
        <w:r>
          <w:fldChar w:fldCharType="separate"/>
        </w:r>
        <w:r>
          <w:t>8</w:t>
        </w:r>
        <w:r>
          <w:fldChar w:fldCharType="end"/>
        </w:r>
      </w:hyperlink>
    </w:p>
    <w:p>
      <w:pPr>
        <w:pStyle w:val="TOC2"/>
        <w:tabs>
          <w:tab w:val="right" w:leader="dot" w:pos="8306"/>
        </w:tabs>
      </w:pPr>
      <w:hyperlink w:anchor="_Toc11406" w:history="1">
        <w:r>
          <w:rPr>
            <w:rFonts w:ascii="仿宋" w:eastAsia="仿宋" w:hAnsi="仿宋" w:cs="仿宋" w:hint="eastAsia"/>
            <w:lang w:eastAsia="zh-CN"/>
          </w:rPr>
          <w:t>(四)、土建工程建设指标</w:t>
        </w:r>
        <w:r>
          <w:tab/>
        </w:r>
        <w:r>
          <w:fldChar w:fldCharType="begin"/>
        </w:r>
        <w:r>
          <w:instrText xml:space="preserve"> PAGEREF _Toc11406 \h </w:instrText>
        </w:r>
        <w:r>
          <w:fldChar w:fldCharType="separate"/>
        </w:r>
        <w:r>
          <w:t>9</w:t>
        </w:r>
        <w:r>
          <w:fldChar w:fldCharType="end"/>
        </w:r>
      </w:hyperlink>
    </w:p>
    <w:p>
      <w:pPr>
        <w:pStyle w:val="TOC1"/>
        <w:tabs>
          <w:tab w:val="right" w:leader="dot" w:pos="8306"/>
        </w:tabs>
      </w:pPr>
      <w:hyperlink w:anchor="_Toc22511" w:history="1">
        <w:r>
          <w:rPr>
            <w:rFonts w:ascii="仿宋" w:eastAsia="仿宋" w:hAnsi="仿宋" w:cs="仿宋" w:hint="eastAsia"/>
            <w:lang w:eastAsia="zh-CN"/>
          </w:rPr>
          <w:t>三、饮料加工机械项目选址可行性分析</w:t>
        </w:r>
        <w:r>
          <w:tab/>
        </w:r>
        <w:r>
          <w:fldChar w:fldCharType="begin"/>
        </w:r>
        <w:r>
          <w:instrText xml:space="preserve"> PAGEREF _Toc22511 \h </w:instrText>
        </w:r>
        <w:r>
          <w:fldChar w:fldCharType="separate"/>
        </w:r>
        <w:r>
          <w:t>9</w:t>
        </w:r>
        <w:r>
          <w:fldChar w:fldCharType="end"/>
        </w:r>
      </w:hyperlink>
    </w:p>
    <w:p>
      <w:pPr>
        <w:pStyle w:val="TOC2"/>
        <w:tabs>
          <w:tab w:val="right" w:leader="dot" w:pos="8306"/>
        </w:tabs>
      </w:pPr>
      <w:hyperlink w:anchor="_Toc3348" w:history="1">
        <w:r>
          <w:rPr>
            <w:rFonts w:ascii="仿宋" w:eastAsia="仿宋" w:hAnsi="仿宋" w:cs="仿宋" w:hint="eastAsia"/>
            <w:lang w:eastAsia="zh-CN"/>
          </w:rPr>
          <w:t>(一)、饮料加工机械项目选址</w:t>
        </w:r>
        <w:r>
          <w:tab/>
        </w:r>
        <w:r>
          <w:fldChar w:fldCharType="begin"/>
        </w:r>
        <w:r>
          <w:instrText xml:space="preserve"> PAGEREF _Toc3348 \h </w:instrText>
        </w:r>
        <w:r>
          <w:fldChar w:fldCharType="separate"/>
        </w:r>
        <w:r>
          <w:t>9</w:t>
        </w:r>
        <w:r>
          <w:fldChar w:fldCharType="end"/>
        </w:r>
      </w:hyperlink>
    </w:p>
    <w:p>
      <w:pPr>
        <w:pStyle w:val="TOC2"/>
        <w:tabs>
          <w:tab w:val="right" w:leader="dot" w:pos="8306"/>
        </w:tabs>
      </w:pPr>
      <w:hyperlink w:anchor="_Toc30588" w:history="1">
        <w:r>
          <w:rPr>
            <w:rFonts w:ascii="仿宋" w:eastAsia="仿宋" w:hAnsi="仿宋" w:cs="仿宋" w:hint="eastAsia"/>
            <w:lang w:eastAsia="zh-CN"/>
          </w:rPr>
          <w:t>(二)、用地控制指标</w:t>
        </w:r>
        <w:r>
          <w:tab/>
        </w:r>
        <w:r>
          <w:fldChar w:fldCharType="begin"/>
        </w:r>
        <w:r>
          <w:instrText xml:space="preserve"> PAGEREF _Toc30588 \h </w:instrText>
        </w:r>
        <w:r>
          <w:fldChar w:fldCharType="separate"/>
        </w:r>
        <w:r>
          <w:t>9</w:t>
        </w:r>
        <w:r>
          <w:fldChar w:fldCharType="end"/>
        </w:r>
      </w:hyperlink>
    </w:p>
    <w:p>
      <w:pPr>
        <w:pStyle w:val="TOC2"/>
        <w:tabs>
          <w:tab w:val="right" w:leader="dot" w:pos="8306"/>
        </w:tabs>
      </w:pPr>
      <w:hyperlink w:anchor="_Toc19374" w:history="1">
        <w:r>
          <w:rPr>
            <w:rFonts w:ascii="仿宋" w:eastAsia="仿宋" w:hAnsi="仿宋" w:cs="仿宋" w:hint="eastAsia"/>
            <w:lang w:eastAsia="zh-CN"/>
          </w:rPr>
          <w:t>(三)、节约用地措施</w:t>
        </w:r>
        <w:r>
          <w:tab/>
        </w:r>
        <w:r>
          <w:fldChar w:fldCharType="begin"/>
        </w:r>
        <w:r>
          <w:instrText xml:space="preserve"> PAGEREF _Toc19374 \h </w:instrText>
        </w:r>
        <w:r>
          <w:fldChar w:fldCharType="separate"/>
        </w:r>
        <w:r>
          <w:t>11</w:t>
        </w:r>
        <w:r>
          <w:fldChar w:fldCharType="end"/>
        </w:r>
      </w:hyperlink>
    </w:p>
    <w:p>
      <w:pPr>
        <w:pStyle w:val="TOC2"/>
        <w:tabs>
          <w:tab w:val="right" w:leader="dot" w:pos="8306"/>
        </w:tabs>
      </w:pPr>
      <w:hyperlink w:anchor="_Toc16907" w:history="1">
        <w:r>
          <w:rPr>
            <w:rFonts w:ascii="仿宋" w:eastAsia="仿宋" w:hAnsi="仿宋" w:cs="仿宋" w:hint="eastAsia"/>
            <w:lang w:eastAsia="zh-CN"/>
          </w:rPr>
          <w:t>(四)、总图布置方案</w:t>
        </w:r>
        <w:r>
          <w:tab/>
        </w:r>
        <w:r>
          <w:fldChar w:fldCharType="begin"/>
        </w:r>
        <w:r>
          <w:instrText xml:space="preserve"> PAGEREF _Toc16907 \h </w:instrText>
        </w:r>
        <w:r>
          <w:fldChar w:fldCharType="separate"/>
        </w:r>
        <w:r>
          <w:t>12</w:t>
        </w:r>
        <w:r>
          <w:fldChar w:fldCharType="end"/>
        </w:r>
      </w:hyperlink>
    </w:p>
    <w:p>
      <w:pPr>
        <w:pStyle w:val="TOC2"/>
        <w:tabs>
          <w:tab w:val="right" w:leader="dot" w:pos="8306"/>
        </w:tabs>
      </w:pPr>
      <w:hyperlink w:anchor="_Toc16009" w:history="1">
        <w:r>
          <w:rPr>
            <w:rFonts w:ascii="仿宋" w:eastAsia="仿宋" w:hAnsi="仿宋" w:cs="仿宋" w:hint="eastAsia"/>
            <w:lang w:eastAsia="zh-CN"/>
          </w:rPr>
          <w:t>(五)、选址综合评价</w:t>
        </w:r>
        <w:r>
          <w:tab/>
        </w:r>
        <w:r>
          <w:fldChar w:fldCharType="begin"/>
        </w:r>
        <w:r>
          <w:instrText xml:space="preserve"> PAGEREF _Toc16009 \h </w:instrText>
        </w:r>
        <w:r>
          <w:fldChar w:fldCharType="separate"/>
        </w:r>
        <w:r>
          <w:t>14</w:t>
        </w:r>
        <w:r>
          <w:fldChar w:fldCharType="end"/>
        </w:r>
      </w:hyperlink>
    </w:p>
    <w:p>
      <w:pPr>
        <w:pStyle w:val="TOC1"/>
        <w:tabs>
          <w:tab w:val="right" w:leader="dot" w:pos="8306"/>
        </w:tabs>
      </w:pPr>
      <w:hyperlink w:anchor="_Toc16637" w:history="1">
        <w:r>
          <w:rPr>
            <w:rFonts w:ascii="仿宋" w:eastAsia="仿宋" w:hAnsi="仿宋" w:cs="仿宋" w:hint="eastAsia"/>
            <w:lang w:eastAsia="zh-CN"/>
          </w:rPr>
          <w:t>四、工艺说明</w:t>
        </w:r>
        <w:r>
          <w:tab/>
        </w:r>
        <w:r>
          <w:fldChar w:fldCharType="begin"/>
        </w:r>
        <w:r>
          <w:instrText xml:space="preserve"> PAGEREF _Toc16637 \h </w:instrText>
        </w:r>
        <w:r>
          <w:fldChar w:fldCharType="separate"/>
        </w:r>
        <w:r>
          <w:t>15</w:t>
        </w:r>
        <w:r>
          <w:fldChar w:fldCharType="end"/>
        </w:r>
      </w:hyperlink>
    </w:p>
    <w:p>
      <w:pPr>
        <w:pStyle w:val="TOC2"/>
        <w:tabs>
          <w:tab w:val="right" w:leader="dot" w:pos="8306"/>
        </w:tabs>
      </w:pPr>
      <w:hyperlink w:anchor="_Toc19912" w:history="1">
        <w:r>
          <w:rPr>
            <w:rFonts w:ascii="仿宋" w:eastAsia="仿宋" w:hAnsi="仿宋" w:cs="仿宋" w:hint="eastAsia"/>
            <w:lang w:eastAsia="zh-CN"/>
          </w:rPr>
          <w:t>(一)、技术管理特点</w:t>
        </w:r>
        <w:r>
          <w:tab/>
        </w:r>
        <w:r>
          <w:fldChar w:fldCharType="begin"/>
        </w:r>
        <w:r>
          <w:instrText xml:space="preserve"> PAGEREF _Toc19912 \h </w:instrText>
        </w:r>
        <w:r>
          <w:fldChar w:fldCharType="separate"/>
        </w:r>
        <w:r>
          <w:t>15</w:t>
        </w:r>
        <w:r>
          <w:fldChar w:fldCharType="end"/>
        </w:r>
      </w:hyperlink>
    </w:p>
    <w:p>
      <w:pPr>
        <w:pStyle w:val="TOC2"/>
        <w:tabs>
          <w:tab w:val="right" w:leader="dot" w:pos="8306"/>
        </w:tabs>
      </w:pPr>
      <w:hyperlink w:anchor="_Toc14118" w:history="1">
        <w:r>
          <w:rPr>
            <w:rFonts w:ascii="仿宋" w:eastAsia="仿宋" w:hAnsi="仿宋" w:cs="仿宋" w:hint="eastAsia"/>
            <w:lang w:eastAsia="zh-CN"/>
          </w:rPr>
          <w:t>(二)、饮料加工机械项目工艺技术设计方案</w:t>
        </w:r>
        <w:r>
          <w:tab/>
        </w:r>
        <w:r>
          <w:fldChar w:fldCharType="begin"/>
        </w:r>
        <w:r>
          <w:instrText xml:space="preserve"> PAGEREF _Toc14118 \h </w:instrText>
        </w:r>
        <w:r>
          <w:fldChar w:fldCharType="separate"/>
        </w:r>
        <w:r>
          <w:t>16</w:t>
        </w:r>
        <w:r>
          <w:fldChar w:fldCharType="end"/>
        </w:r>
      </w:hyperlink>
    </w:p>
    <w:p>
      <w:pPr>
        <w:pStyle w:val="TOC2"/>
        <w:tabs>
          <w:tab w:val="right" w:leader="dot" w:pos="8306"/>
        </w:tabs>
      </w:pPr>
      <w:hyperlink w:anchor="_Toc10044" w:history="1">
        <w:r>
          <w:rPr>
            <w:rFonts w:ascii="仿宋" w:eastAsia="仿宋" w:hAnsi="仿宋" w:cs="仿宋" w:hint="eastAsia"/>
            <w:lang w:eastAsia="zh-CN"/>
          </w:rPr>
          <w:t>(三)、设备选型方案</w:t>
        </w:r>
        <w:r>
          <w:tab/>
        </w:r>
        <w:r>
          <w:fldChar w:fldCharType="begin"/>
        </w:r>
        <w:r>
          <w:instrText xml:space="preserve"> PAGEREF _Toc10044 \h </w:instrText>
        </w:r>
        <w:r>
          <w:fldChar w:fldCharType="separate"/>
        </w:r>
        <w:r>
          <w:t>17</w:t>
        </w:r>
        <w:r>
          <w:fldChar w:fldCharType="end"/>
        </w:r>
      </w:hyperlink>
    </w:p>
    <w:p>
      <w:pPr>
        <w:pStyle w:val="TOC1"/>
        <w:tabs>
          <w:tab w:val="right" w:leader="dot" w:pos="8306"/>
        </w:tabs>
      </w:pPr>
      <w:hyperlink w:anchor="_Toc28" w:history="1">
        <w:r>
          <w:rPr>
            <w:rFonts w:ascii="仿宋" w:eastAsia="仿宋" w:hAnsi="仿宋" w:cs="仿宋" w:hint="eastAsia"/>
            <w:lang w:eastAsia="zh-CN"/>
          </w:rPr>
          <w:t>五、产品规划分析</w:t>
        </w:r>
        <w:r>
          <w:tab/>
        </w:r>
        <w:r>
          <w:fldChar w:fldCharType="begin"/>
        </w:r>
        <w:r>
          <w:instrText xml:space="preserve"> PAGEREF _Toc28 \h </w:instrText>
        </w:r>
        <w:r>
          <w:fldChar w:fldCharType="separate"/>
        </w:r>
        <w:r>
          <w:t>19</w:t>
        </w:r>
        <w:r>
          <w:fldChar w:fldCharType="end"/>
        </w:r>
      </w:hyperlink>
    </w:p>
    <w:p>
      <w:pPr>
        <w:pStyle w:val="TOC2"/>
        <w:tabs>
          <w:tab w:val="right" w:leader="dot" w:pos="8306"/>
        </w:tabs>
      </w:pPr>
      <w:hyperlink w:anchor="_Toc12551" w:history="1">
        <w:r>
          <w:rPr>
            <w:rFonts w:ascii="仿宋" w:eastAsia="仿宋" w:hAnsi="仿宋" w:cs="仿宋" w:hint="eastAsia"/>
            <w:lang w:eastAsia="zh-CN"/>
          </w:rPr>
          <w:t>(一)、产品规划</w:t>
        </w:r>
        <w:r>
          <w:tab/>
        </w:r>
        <w:r>
          <w:fldChar w:fldCharType="begin"/>
        </w:r>
        <w:r>
          <w:instrText xml:space="preserve"> PAGEREF _Toc12551 \h </w:instrText>
        </w:r>
        <w:r>
          <w:fldChar w:fldCharType="separate"/>
        </w:r>
        <w:r>
          <w:t>19</w:t>
        </w:r>
        <w:r>
          <w:fldChar w:fldCharType="end"/>
        </w:r>
      </w:hyperlink>
    </w:p>
    <w:p>
      <w:pPr>
        <w:pStyle w:val="TOC2"/>
        <w:tabs>
          <w:tab w:val="right" w:leader="dot" w:pos="8306"/>
        </w:tabs>
      </w:pPr>
      <w:hyperlink w:anchor="_Toc1742" w:history="1">
        <w:r>
          <w:rPr>
            <w:rFonts w:ascii="仿宋" w:eastAsia="仿宋" w:hAnsi="仿宋" w:cs="仿宋" w:hint="eastAsia"/>
            <w:lang w:eastAsia="zh-CN"/>
          </w:rPr>
          <w:t>(二)、建设规模</w:t>
        </w:r>
        <w:r>
          <w:tab/>
        </w:r>
        <w:r>
          <w:fldChar w:fldCharType="begin"/>
        </w:r>
        <w:r>
          <w:instrText xml:space="preserve"> PAGEREF _Toc1742 \h </w:instrText>
        </w:r>
        <w:r>
          <w:fldChar w:fldCharType="separate"/>
        </w:r>
        <w:r>
          <w:t>19</w:t>
        </w:r>
        <w:r>
          <w:fldChar w:fldCharType="end"/>
        </w:r>
      </w:hyperlink>
    </w:p>
    <w:p>
      <w:pPr>
        <w:pStyle w:val="TOC1"/>
        <w:tabs>
          <w:tab w:val="right" w:leader="dot" w:pos="8306"/>
        </w:tabs>
      </w:pPr>
      <w:hyperlink w:anchor="_Toc14928" w:history="1">
        <w:r>
          <w:rPr>
            <w:rFonts w:ascii="仿宋" w:eastAsia="仿宋" w:hAnsi="仿宋" w:cs="仿宋" w:hint="eastAsia"/>
            <w:lang w:eastAsia="zh-CN"/>
          </w:rPr>
          <w:t>六、饮料加工机械项目绩效评估</w:t>
        </w:r>
        <w:r>
          <w:tab/>
        </w:r>
        <w:r>
          <w:fldChar w:fldCharType="begin"/>
        </w:r>
        <w:r>
          <w:instrText xml:space="preserve"> PAGEREF _Toc14928 \h </w:instrText>
        </w:r>
        <w:r>
          <w:fldChar w:fldCharType="separate"/>
        </w:r>
        <w:r>
          <w:t>21</w:t>
        </w:r>
        <w:r>
          <w:fldChar w:fldCharType="end"/>
        </w:r>
      </w:hyperlink>
    </w:p>
    <w:p>
      <w:pPr>
        <w:pStyle w:val="TOC2"/>
        <w:tabs>
          <w:tab w:val="right" w:leader="dot" w:pos="8306"/>
        </w:tabs>
      </w:pPr>
      <w:hyperlink w:anchor="_Toc30202" w:history="1">
        <w:r>
          <w:rPr>
            <w:rFonts w:ascii="仿宋" w:eastAsia="仿宋" w:hAnsi="仿宋" w:cs="仿宋" w:hint="eastAsia"/>
            <w:lang w:eastAsia="zh-CN"/>
          </w:rPr>
          <w:t>(一)、绩效评估指标</w:t>
        </w:r>
        <w:r>
          <w:tab/>
        </w:r>
        <w:r>
          <w:fldChar w:fldCharType="begin"/>
        </w:r>
        <w:r>
          <w:instrText xml:space="preserve"> PAGEREF _Toc30202 \h </w:instrText>
        </w:r>
        <w:r>
          <w:fldChar w:fldCharType="separate"/>
        </w:r>
        <w:r>
          <w:t>21</w:t>
        </w:r>
        <w:r>
          <w:fldChar w:fldCharType="end"/>
        </w:r>
      </w:hyperlink>
    </w:p>
    <w:p>
      <w:pPr>
        <w:pStyle w:val="TOC2"/>
        <w:tabs>
          <w:tab w:val="right" w:leader="dot" w:pos="8306"/>
        </w:tabs>
      </w:pPr>
      <w:hyperlink w:anchor="_Toc8797" w:history="1">
        <w:r>
          <w:rPr>
            <w:rFonts w:ascii="仿宋" w:eastAsia="仿宋" w:hAnsi="仿宋" w:cs="仿宋" w:hint="eastAsia"/>
            <w:lang w:eastAsia="zh-CN"/>
          </w:rPr>
          <w:t>(二)、绩效评估方法</w:t>
        </w:r>
        <w:r>
          <w:tab/>
        </w:r>
        <w:r>
          <w:fldChar w:fldCharType="begin"/>
        </w:r>
        <w:r>
          <w:instrText xml:space="preserve"> PAGEREF _Toc8797 \h </w:instrText>
        </w:r>
        <w:r>
          <w:fldChar w:fldCharType="separate"/>
        </w:r>
        <w:r>
          <w:t>22</w:t>
        </w:r>
        <w:r>
          <w:fldChar w:fldCharType="end"/>
        </w:r>
      </w:hyperlink>
    </w:p>
    <w:p>
      <w:pPr>
        <w:pStyle w:val="TOC2"/>
        <w:tabs>
          <w:tab w:val="right" w:leader="dot" w:pos="8306"/>
        </w:tabs>
      </w:pPr>
      <w:hyperlink w:anchor="_Toc6465" w:history="1">
        <w:r>
          <w:rPr>
            <w:rFonts w:ascii="仿宋" w:eastAsia="仿宋" w:hAnsi="仿宋" w:cs="仿宋" w:hint="eastAsia"/>
            <w:lang w:eastAsia="zh-CN"/>
          </w:rPr>
          <w:t>(三)、绩效评估周期</w:t>
        </w:r>
        <w:r>
          <w:tab/>
        </w:r>
        <w:r>
          <w:fldChar w:fldCharType="begin"/>
        </w:r>
        <w:r>
          <w:instrText xml:space="preserve"> PAGEREF _Toc6465 \h </w:instrText>
        </w:r>
        <w:r>
          <w:fldChar w:fldCharType="separate"/>
        </w:r>
        <w:r>
          <w:t>23</w:t>
        </w:r>
        <w:r>
          <w:fldChar w:fldCharType="end"/>
        </w:r>
      </w:hyperlink>
    </w:p>
    <w:p>
      <w:pPr>
        <w:pStyle w:val="TOC1"/>
        <w:tabs>
          <w:tab w:val="right" w:leader="dot" w:pos="8306"/>
        </w:tabs>
      </w:pPr>
      <w:hyperlink w:anchor="_Toc12763" w:history="1">
        <w:r>
          <w:rPr>
            <w:rFonts w:ascii="仿宋" w:eastAsia="仿宋" w:hAnsi="仿宋" w:cs="仿宋" w:hint="eastAsia"/>
            <w:lang w:eastAsia="zh-CN"/>
          </w:rPr>
          <w:t>七、饮料加工机械项目财务管理</w:t>
        </w:r>
        <w:r>
          <w:tab/>
        </w:r>
        <w:r>
          <w:fldChar w:fldCharType="begin"/>
        </w:r>
        <w:r>
          <w:instrText xml:space="preserve"> PAGEREF _Toc12763 \h </w:instrText>
        </w:r>
        <w:r>
          <w:fldChar w:fldCharType="separate"/>
        </w:r>
        <w:r>
          <w:t>24</w:t>
        </w:r>
        <w:r>
          <w:fldChar w:fldCharType="end"/>
        </w:r>
      </w:hyperlink>
    </w:p>
    <w:p>
      <w:pPr>
        <w:pStyle w:val="TOC2"/>
        <w:tabs>
          <w:tab w:val="right" w:leader="dot" w:pos="8306"/>
        </w:tabs>
      </w:pPr>
      <w:hyperlink w:anchor="_Toc23528" w:history="1">
        <w:r>
          <w:rPr>
            <w:rFonts w:ascii="仿宋" w:eastAsia="仿宋" w:hAnsi="仿宋" w:cs="仿宋" w:hint="eastAsia"/>
            <w:lang w:eastAsia="zh-CN"/>
          </w:rPr>
          <w:t>(一)、资金需求大</w:t>
        </w:r>
        <w:r>
          <w:tab/>
        </w:r>
        <w:r>
          <w:fldChar w:fldCharType="begin"/>
        </w:r>
        <w:r>
          <w:instrText xml:space="preserve"> PAGEREF _Toc23528 \h </w:instrText>
        </w:r>
        <w:r>
          <w:fldChar w:fldCharType="separate"/>
        </w:r>
        <w:r>
          <w:t>24</w:t>
        </w:r>
        <w:r>
          <w:fldChar w:fldCharType="end"/>
        </w:r>
      </w:hyperlink>
    </w:p>
    <w:p>
      <w:pPr>
        <w:pStyle w:val="TOC2"/>
        <w:tabs>
          <w:tab w:val="right" w:leader="dot" w:pos="8306"/>
        </w:tabs>
      </w:pPr>
      <w:hyperlink w:anchor="_Toc32546" w:history="1">
        <w:r>
          <w:rPr>
            <w:rFonts w:ascii="仿宋" w:eastAsia="仿宋" w:hAnsi="仿宋" w:cs="仿宋" w:hint="eastAsia"/>
            <w:lang w:eastAsia="zh-CN"/>
          </w:rPr>
          <w:t>(二)、研发周期长</w:t>
        </w:r>
        <w:r>
          <w:tab/>
        </w:r>
        <w:r>
          <w:fldChar w:fldCharType="begin"/>
        </w:r>
        <w:r>
          <w:instrText xml:space="preserve"> PAGEREF _Toc32546 \h </w:instrText>
        </w:r>
        <w:r>
          <w:fldChar w:fldCharType="separate"/>
        </w:r>
        <w:r>
          <w:t>25</w:t>
        </w:r>
        <w:r>
          <w:fldChar w:fldCharType="end"/>
        </w:r>
      </w:hyperlink>
    </w:p>
    <w:p>
      <w:pPr>
        <w:pStyle w:val="TOC2"/>
        <w:tabs>
          <w:tab w:val="right" w:leader="dot" w:pos="8306"/>
        </w:tabs>
      </w:pPr>
      <w:hyperlink w:anchor="_Toc31363" w:history="1">
        <w:r>
          <w:rPr>
            <w:rFonts w:ascii="仿宋" w:eastAsia="仿宋" w:hAnsi="仿宋" w:cs="仿宋" w:hint="eastAsia"/>
            <w:lang w:eastAsia="zh-CN"/>
          </w:rPr>
          <w:t>(三)、市场风险大</w:t>
        </w:r>
        <w:r>
          <w:tab/>
        </w:r>
        <w:r>
          <w:fldChar w:fldCharType="begin"/>
        </w:r>
        <w:r>
          <w:instrText xml:space="preserve"> PAGEREF _Toc31363 \h </w:instrText>
        </w:r>
        <w:r>
          <w:fldChar w:fldCharType="separate"/>
        </w:r>
        <w:r>
          <w:t>26</w:t>
        </w:r>
        <w:r>
          <w:fldChar w:fldCharType="end"/>
        </w:r>
      </w:hyperlink>
    </w:p>
    <w:p>
      <w:pPr>
        <w:pStyle w:val="TOC2"/>
        <w:tabs>
          <w:tab w:val="right" w:leader="dot" w:pos="8306"/>
        </w:tabs>
      </w:pPr>
      <w:hyperlink w:anchor="_Toc15781" w:history="1">
        <w:r>
          <w:rPr>
            <w:rFonts w:ascii="仿宋" w:eastAsia="仿宋" w:hAnsi="仿宋" w:cs="仿宋" w:hint="eastAsia"/>
            <w:lang w:eastAsia="zh-CN"/>
          </w:rPr>
          <w:t>(四)、利润率高</w:t>
        </w:r>
        <w:r>
          <w:tab/>
        </w:r>
        <w:r>
          <w:fldChar w:fldCharType="begin"/>
        </w:r>
        <w:r>
          <w:instrText xml:space="preserve"> PAGEREF _Toc15781 \h </w:instrText>
        </w:r>
        <w:r>
          <w:fldChar w:fldCharType="separate"/>
        </w:r>
        <w:r>
          <w:t>29</w:t>
        </w:r>
        <w:r>
          <w:fldChar w:fldCharType="end"/>
        </w:r>
      </w:hyperlink>
    </w:p>
    <w:p>
      <w:pPr>
        <w:pStyle w:val="TOC1"/>
        <w:tabs>
          <w:tab w:val="right" w:leader="dot" w:pos="8306"/>
        </w:tabs>
      </w:pPr>
      <w:hyperlink w:anchor="_Toc26399" w:history="1">
        <w:r>
          <w:rPr>
            <w:rFonts w:ascii="仿宋" w:eastAsia="仿宋" w:hAnsi="仿宋" w:cs="仿宋" w:hint="eastAsia"/>
            <w:lang w:eastAsia="zh-CN"/>
          </w:rPr>
          <w:t>八、生产安全保护</w:t>
        </w:r>
        <w:r>
          <w:tab/>
        </w:r>
        <w:r>
          <w:fldChar w:fldCharType="begin"/>
        </w:r>
        <w:r>
          <w:instrText xml:space="preserve"> PAGEREF _Toc26399 \h </w:instrText>
        </w:r>
        <w:r>
          <w:fldChar w:fldCharType="separate"/>
        </w:r>
        <w:r>
          <w:t>31</w:t>
        </w:r>
        <w:r>
          <w:fldChar w:fldCharType="end"/>
        </w:r>
      </w:hyperlink>
    </w:p>
    <w:p>
      <w:pPr>
        <w:pStyle w:val="TOC2"/>
        <w:tabs>
          <w:tab w:val="right" w:leader="dot" w:pos="8306"/>
        </w:tabs>
      </w:pPr>
      <w:hyperlink w:anchor="_Toc6654" w:history="1">
        <w:r>
          <w:rPr>
            <w:rFonts w:ascii="仿宋" w:eastAsia="仿宋" w:hAnsi="仿宋" w:cs="仿宋" w:hint="eastAsia"/>
            <w:lang w:eastAsia="zh-CN"/>
          </w:rPr>
          <w:t>(一)、消防安全</w:t>
        </w:r>
        <w:r>
          <w:tab/>
        </w:r>
        <w:r>
          <w:fldChar w:fldCharType="begin"/>
        </w:r>
        <w:r>
          <w:instrText xml:space="preserve"> PAGEREF _Toc6654 \h </w:instrText>
        </w:r>
        <w:r>
          <w:fldChar w:fldCharType="separate"/>
        </w:r>
        <w:r>
          <w:t>31</w:t>
        </w:r>
        <w:r>
          <w:fldChar w:fldCharType="end"/>
        </w:r>
      </w:hyperlink>
    </w:p>
    <w:p>
      <w:pPr>
        <w:pStyle w:val="TOC2"/>
        <w:tabs>
          <w:tab w:val="right" w:leader="dot" w:pos="8306"/>
        </w:tabs>
      </w:pPr>
      <w:hyperlink w:anchor="_Toc7085" w:history="1">
        <w:r>
          <w:rPr>
            <w:rFonts w:ascii="仿宋" w:eastAsia="仿宋" w:hAnsi="仿宋" w:cs="仿宋" w:hint="eastAsia"/>
            <w:lang w:eastAsia="zh-CN"/>
          </w:rPr>
          <w:t>(二)、防火防爆总图布置措施</w:t>
        </w:r>
        <w:r>
          <w:tab/>
        </w:r>
        <w:r>
          <w:fldChar w:fldCharType="begin"/>
        </w:r>
        <w:r>
          <w:instrText xml:space="preserve"> PAGEREF _Toc7085 \h </w:instrText>
        </w:r>
        <w:r>
          <w:fldChar w:fldCharType="separate"/>
        </w:r>
        <w:r>
          <w:t>33</w:t>
        </w:r>
        <w:r>
          <w:fldChar w:fldCharType="end"/>
        </w:r>
      </w:hyperlink>
    </w:p>
    <w:p>
      <w:pPr>
        <w:pStyle w:val="TOC2"/>
        <w:tabs>
          <w:tab w:val="right" w:leader="dot" w:pos="8306"/>
        </w:tabs>
      </w:pPr>
      <w:hyperlink w:anchor="_Toc3885" w:history="1">
        <w:r>
          <w:rPr>
            <w:rFonts w:ascii="仿宋" w:eastAsia="仿宋" w:hAnsi="仿宋" w:cs="仿宋" w:hint="eastAsia"/>
            <w:lang w:eastAsia="zh-CN"/>
          </w:rPr>
          <w:t>(三)、自然灾害防范措施</w:t>
        </w:r>
        <w:r>
          <w:tab/>
        </w:r>
        <w:r>
          <w:fldChar w:fldCharType="begin"/>
        </w:r>
        <w:r>
          <w:instrText xml:space="preserve"> PAGEREF _Toc3885 \h </w:instrText>
        </w:r>
        <w:r>
          <w:fldChar w:fldCharType="separate"/>
        </w:r>
        <w:r>
          <w:t>33</w:t>
        </w:r>
        <w:r>
          <w:fldChar w:fldCharType="end"/>
        </w:r>
      </w:hyperlink>
    </w:p>
    <w:p>
      <w:pPr>
        <w:pStyle w:val="TOC2"/>
        <w:tabs>
          <w:tab w:val="right" w:leader="dot" w:pos="8306"/>
        </w:tabs>
      </w:pPr>
      <w:hyperlink w:anchor="_Toc13490" w:history="1">
        <w:r>
          <w:rPr>
            <w:rFonts w:ascii="仿宋" w:eastAsia="仿宋" w:hAnsi="仿宋" w:cs="仿宋" w:hint="eastAsia"/>
            <w:lang w:eastAsia="zh-CN"/>
          </w:rPr>
          <w:t>(四)、安全色及安全标志使用要求</w:t>
        </w:r>
        <w:r>
          <w:tab/>
        </w:r>
        <w:r>
          <w:fldChar w:fldCharType="begin"/>
        </w:r>
        <w:r>
          <w:instrText xml:space="preserve"> PAGEREF _Toc13490 \h </w:instrText>
        </w:r>
        <w:r>
          <w:fldChar w:fldCharType="separate"/>
        </w:r>
        <w:r>
          <w:t>34</w:t>
        </w:r>
        <w:r>
          <w:fldChar w:fldCharType="end"/>
        </w:r>
      </w:hyperlink>
    </w:p>
    <w:p>
      <w:pPr>
        <w:pStyle w:val="TOC2"/>
        <w:tabs>
          <w:tab w:val="right" w:leader="dot" w:pos="8306"/>
        </w:tabs>
      </w:pPr>
      <w:hyperlink w:anchor="_Toc18184" w:history="1">
        <w:r>
          <w:rPr>
            <w:rFonts w:ascii="仿宋" w:eastAsia="仿宋" w:hAnsi="仿宋" w:cs="仿宋" w:hint="eastAsia"/>
            <w:lang w:eastAsia="zh-CN"/>
          </w:rPr>
          <w:t>(五)、防尘防毒措施</w:t>
        </w:r>
        <w:r>
          <w:tab/>
        </w:r>
        <w:r>
          <w:fldChar w:fldCharType="begin"/>
        </w:r>
        <w:r>
          <w:instrText xml:space="preserve"> PAGEREF _Toc18184 \h </w:instrText>
        </w:r>
        <w:r>
          <w:fldChar w:fldCharType="separate"/>
        </w:r>
        <w:r>
          <w:t>35</w:t>
        </w:r>
        <w:r>
          <w:fldChar w:fldCharType="end"/>
        </w:r>
      </w:hyperlink>
    </w:p>
    <w:p>
      <w:pPr>
        <w:pStyle w:val="TOC2"/>
        <w:tabs>
          <w:tab w:val="right" w:leader="dot" w:pos="8306"/>
        </w:tabs>
      </w:pPr>
      <w:hyperlink w:anchor="_Toc16008" w:history="1">
        <w:r>
          <w:rPr>
            <w:rFonts w:ascii="仿宋" w:eastAsia="仿宋" w:hAnsi="仿宋" w:cs="仿宋" w:hint="eastAsia"/>
            <w:lang w:eastAsia="zh-CN"/>
          </w:rPr>
          <w:t>(六)、防静电、触电防护及防雷措施</w:t>
        </w:r>
        <w:r>
          <w:tab/>
        </w:r>
        <w:r>
          <w:fldChar w:fldCharType="begin"/>
        </w:r>
        <w:r>
          <w:instrText xml:space="preserve"> PAGEREF _Toc16008 \h </w:instrText>
        </w:r>
        <w:r>
          <w:fldChar w:fldCharType="separate"/>
        </w:r>
        <w:r>
          <w:t>36</w:t>
        </w:r>
        <w:r>
          <w:fldChar w:fldCharType="end"/>
        </w:r>
      </w:hyperlink>
    </w:p>
    <w:p>
      <w:pPr>
        <w:pStyle w:val="TOC2"/>
        <w:tabs>
          <w:tab w:val="right" w:leader="dot" w:pos="8306"/>
        </w:tabs>
      </w:pPr>
      <w:hyperlink w:anchor="_Toc26349" w:history="1">
        <w:r>
          <w:rPr>
            <w:rFonts w:ascii="仿宋" w:eastAsia="仿宋" w:hAnsi="仿宋" w:cs="仿宋" w:hint="eastAsia"/>
            <w:lang w:eastAsia="zh-CN"/>
          </w:rPr>
          <w:t>(七)、机械设备安全保障措施</w:t>
        </w:r>
        <w:r>
          <w:tab/>
        </w:r>
        <w:r>
          <w:fldChar w:fldCharType="begin"/>
        </w:r>
        <w:r>
          <w:instrText xml:space="preserve"> PAGEREF _Toc26349 \h </w:instrText>
        </w:r>
        <w:r>
          <w:fldChar w:fldCharType="separate"/>
        </w:r>
        <w:r>
          <w:t>38</w:t>
        </w:r>
        <w:r>
          <w:fldChar w:fldCharType="end"/>
        </w:r>
      </w:hyperlink>
    </w:p>
    <w:p>
      <w:pPr>
        <w:pStyle w:val="TOC1"/>
        <w:tabs>
          <w:tab w:val="right" w:leader="dot" w:pos="8306"/>
        </w:tabs>
      </w:pPr>
      <w:hyperlink w:anchor="_Toc12736" w:history="1">
        <w:r>
          <w:rPr>
            <w:rFonts w:ascii="仿宋" w:eastAsia="仿宋" w:hAnsi="仿宋" w:cs="仿宋" w:hint="eastAsia"/>
            <w:lang w:eastAsia="zh-CN"/>
          </w:rPr>
          <w:t>九、饮料加工机械项目投资规划</w:t>
        </w:r>
        <w:r>
          <w:tab/>
        </w:r>
        <w:r>
          <w:fldChar w:fldCharType="begin"/>
        </w:r>
        <w:r>
          <w:instrText xml:space="preserve"> PAGEREF _Toc12736 \h </w:instrText>
        </w:r>
        <w:r>
          <w:fldChar w:fldCharType="separate"/>
        </w:r>
        <w:r>
          <w:t>39</w:t>
        </w:r>
        <w:r>
          <w:fldChar w:fldCharType="end"/>
        </w:r>
      </w:hyperlink>
    </w:p>
    <w:p>
      <w:pPr>
        <w:pStyle w:val="TOC2"/>
        <w:tabs>
          <w:tab w:val="right" w:leader="dot" w:pos="8306"/>
        </w:tabs>
      </w:pPr>
      <w:hyperlink w:anchor="_Toc29487" w:history="1">
        <w:r>
          <w:rPr>
            <w:rFonts w:ascii="仿宋" w:eastAsia="仿宋" w:hAnsi="仿宋" w:cs="仿宋" w:hint="eastAsia"/>
            <w:lang w:eastAsia="zh-CN"/>
          </w:rPr>
          <w:t>(一)、饮料加工机械项目总投资估算</w:t>
        </w:r>
        <w:r>
          <w:tab/>
        </w:r>
        <w:r>
          <w:fldChar w:fldCharType="begin"/>
        </w:r>
        <w:r>
          <w:instrText xml:space="preserve"> PAGEREF _Toc29487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18" w:history="1">
        <w:r>
          <w:rPr>
            <w:rFonts w:ascii="仿宋" w:eastAsia="仿宋" w:hAnsi="仿宋" w:cs="仿宋" w:hint="eastAsia"/>
            <w:lang w:eastAsia="zh-CN"/>
          </w:rPr>
          <w:t>(二)、资金筹措</w:t>
        </w:r>
        <w:r>
          <w:tab/>
        </w:r>
        <w:r>
          <w:fldChar w:fldCharType="begin"/>
        </w:r>
        <w:r>
          <w:instrText xml:space="preserve"> PAGEREF _Toc16218 \h </w:instrText>
        </w:r>
        <w:r>
          <w:fldChar w:fldCharType="separate"/>
        </w:r>
        <w:r>
          <w:t>40</w:t>
        </w:r>
        <w:r>
          <w:fldChar w:fldCharType="end"/>
        </w:r>
      </w:hyperlink>
    </w:p>
    <w:p>
      <w:pPr>
        <w:pStyle w:val="TOC1"/>
        <w:tabs>
          <w:tab w:val="right" w:leader="dot" w:pos="8306"/>
        </w:tabs>
      </w:pPr>
      <w:hyperlink w:anchor="_Toc1759" w:history="1">
        <w:r>
          <w:rPr>
            <w:rFonts w:ascii="仿宋" w:eastAsia="仿宋" w:hAnsi="仿宋" w:cs="仿宋" w:hint="eastAsia"/>
            <w:lang w:eastAsia="zh-CN"/>
          </w:rPr>
          <w:t>十、饮料加工机械项目人力资源培养与发展</w:t>
        </w:r>
        <w:r>
          <w:tab/>
        </w:r>
        <w:r>
          <w:fldChar w:fldCharType="begin"/>
        </w:r>
        <w:r>
          <w:instrText xml:space="preserve"> PAGEREF _Toc1759 \h </w:instrText>
        </w:r>
        <w:r>
          <w:fldChar w:fldCharType="separate"/>
        </w:r>
        <w:r>
          <w:t>41</w:t>
        </w:r>
        <w:r>
          <w:fldChar w:fldCharType="end"/>
        </w:r>
      </w:hyperlink>
    </w:p>
    <w:p>
      <w:pPr>
        <w:pStyle w:val="TOC2"/>
        <w:tabs>
          <w:tab w:val="right" w:leader="dot" w:pos="8306"/>
        </w:tabs>
      </w:pPr>
      <w:hyperlink w:anchor="_Toc21486" w:history="1">
        <w:r>
          <w:rPr>
            <w:rFonts w:ascii="仿宋" w:eastAsia="仿宋" w:hAnsi="仿宋" w:cs="仿宋" w:hint="eastAsia"/>
            <w:lang w:eastAsia="zh-CN"/>
          </w:rPr>
          <w:t>(一)、人才需求与规划</w:t>
        </w:r>
        <w:r>
          <w:tab/>
        </w:r>
        <w:r>
          <w:fldChar w:fldCharType="begin"/>
        </w:r>
        <w:r>
          <w:instrText xml:space="preserve"> PAGEREF _Toc21486 \h </w:instrText>
        </w:r>
        <w:r>
          <w:fldChar w:fldCharType="separate"/>
        </w:r>
        <w:r>
          <w:t>41</w:t>
        </w:r>
        <w:r>
          <w:fldChar w:fldCharType="end"/>
        </w:r>
      </w:hyperlink>
    </w:p>
    <w:p>
      <w:pPr>
        <w:pStyle w:val="TOC2"/>
        <w:tabs>
          <w:tab w:val="right" w:leader="dot" w:pos="8306"/>
        </w:tabs>
      </w:pPr>
      <w:hyperlink w:anchor="_Toc19162" w:history="1">
        <w:r>
          <w:rPr>
            <w:rFonts w:ascii="仿宋" w:eastAsia="仿宋" w:hAnsi="仿宋" w:cs="仿宋" w:hint="eastAsia"/>
            <w:lang w:eastAsia="zh-CN"/>
          </w:rPr>
          <w:t>(二)、培训与发展计划</w:t>
        </w:r>
        <w:r>
          <w:tab/>
        </w:r>
        <w:r>
          <w:fldChar w:fldCharType="begin"/>
        </w:r>
        <w:r>
          <w:instrText xml:space="preserve"> PAGEREF _Toc19162 \h </w:instrText>
        </w:r>
        <w:r>
          <w:fldChar w:fldCharType="separate"/>
        </w:r>
        <w:r>
          <w:t>42</w:t>
        </w:r>
        <w:r>
          <w:fldChar w:fldCharType="end"/>
        </w:r>
      </w:hyperlink>
    </w:p>
    <w:p>
      <w:pPr>
        <w:pStyle w:val="TOC1"/>
        <w:tabs>
          <w:tab w:val="right" w:leader="dot" w:pos="8306"/>
        </w:tabs>
      </w:pPr>
      <w:hyperlink w:anchor="_Toc12544" w:history="1">
        <w:r>
          <w:rPr>
            <w:rFonts w:ascii="仿宋" w:eastAsia="仿宋" w:hAnsi="仿宋" w:cs="仿宋" w:hint="eastAsia"/>
            <w:lang w:eastAsia="zh-CN"/>
          </w:rPr>
          <w:t>十一、饮料加工机械项目技术管理</w:t>
        </w:r>
        <w:r>
          <w:tab/>
        </w:r>
        <w:r>
          <w:fldChar w:fldCharType="begin"/>
        </w:r>
        <w:r>
          <w:instrText xml:space="preserve"> PAGEREF _Toc12544 \h </w:instrText>
        </w:r>
        <w:r>
          <w:fldChar w:fldCharType="separate"/>
        </w:r>
        <w:r>
          <w:t>42</w:t>
        </w:r>
        <w:r>
          <w:fldChar w:fldCharType="end"/>
        </w:r>
      </w:hyperlink>
    </w:p>
    <w:p>
      <w:pPr>
        <w:pStyle w:val="TOC2"/>
        <w:tabs>
          <w:tab w:val="right" w:leader="dot" w:pos="8306"/>
        </w:tabs>
      </w:pPr>
      <w:hyperlink w:anchor="_Toc11840" w:history="1">
        <w:r>
          <w:rPr>
            <w:rFonts w:ascii="仿宋" w:eastAsia="仿宋" w:hAnsi="仿宋" w:cs="仿宋" w:hint="eastAsia"/>
            <w:lang w:eastAsia="zh-CN"/>
          </w:rPr>
          <w:t>(一)、技术方案选用方向</w:t>
        </w:r>
        <w:r>
          <w:tab/>
        </w:r>
        <w:r>
          <w:fldChar w:fldCharType="begin"/>
        </w:r>
        <w:r>
          <w:instrText xml:space="preserve"> PAGEREF _Toc11840 \h </w:instrText>
        </w:r>
        <w:r>
          <w:fldChar w:fldCharType="separate"/>
        </w:r>
        <w:r>
          <w:t>42</w:t>
        </w:r>
        <w:r>
          <w:fldChar w:fldCharType="end"/>
        </w:r>
      </w:hyperlink>
    </w:p>
    <w:p>
      <w:pPr>
        <w:pStyle w:val="TOC2"/>
        <w:tabs>
          <w:tab w:val="right" w:leader="dot" w:pos="8306"/>
        </w:tabs>
      </w:pPr>
      <w:hyperlink w:anchor="_Toc13844" w:history="1">
        <w:r>
          <w:rPr>
            <w:rFonts w:ascii="仿宋" w:eastAsia="仿宋" w:hAnsi="仿宋" w:cs="仿宋" w:hint="eastAsia"/>
            <w:lang w:eastAsia="zh-CN"/>
          </w:rPr>
          <w:t>(二)、工艺技术方案选用原则</w:t>
        </w:r>
        <w:r>
          <w:tab/>
        </w:r>
        <w:r>
          <w:fldChar w:fldCharType="begin"/>
        </w:r>
        <w:r>
          <w:instrText xml:space="preserve"> PAGEREF _Toc13844 \h </w:instrText>
        </w:r>
        <w:r>
          <w:fldChar w:fldCharType="separate"/>
        </w:r>
        <w:r>
          <w:t>44</w:t>
        </w:r>
        <w:r>
          <w:fldChar w:fldCharType="end"/>
        </w:r>
      </w:hyperlink>
    </w:p>
    <w:p>
      <w:pPr>
        <w:pStyle w:val="TOC2"/>
        <w:tabs>
          <w:tab w:val="right" w:leader="dot" w:pos="8306"/>
        </w:tabs>
      </w:pPr>
      <w:hyperlink w:anchor="_Toc13259" w:history="1">
        <w:r>
          <w:rPr>
            <w:rFonts w:ascii="仿宋" w:eastAsia="仿宋" w:hAnsi="仿宋" w:cs="仿宋" w:hint="eastAsia"/>
            <w:lang w:eastAsia="zh-CN"/>
          </w:rPr>
          <w:t>(三)、工艺技术方案要求</w:t>
        </w:r>
        <w:r>
          <w:tab/>
        </w:r>
        <w:r>
          <w:fldChar w:fldCharType="begin"/>
        </w:r>
        <w:r>
          <w:instrText xml:space="preserve"> PAGEREF _Toc13259 \h </w:instrText>
        </w:r>
        <w:r>
          <w:fldChar w:fldCharType="separate"/>
        </w:r>
        <w:r>
          <w:t>46</w:t>
        </w:r>
        <w:r>
          <w:fldChar w:fldCharType="end"/>
        </w:r>
      </w:hyperlink>
    </w:p>
    <w:p>
      <w:pPr>
        <w:pStyle w:val="TOC1"/>
        <w:tabs>
          <w:tab w:val="right" w:leader="dot" w:pos="8306"/>
        </w:tabs>
      </w:pPr>
      <w:hyperlink w:anchor="_Toc32573" w:history="1">
        <w:r>
          <w:rPr>
            <w:rFonts w:ascii="仿宋" w:eastAsia="仿宋" w:hAnsi="仿宋" w:cs="仿宋" w:hint="eastAsia"/>
            <w:lang w:eastAsia="zh-CN"/>
          </w:rPr>
          <w:t>十二、饮料加工机械项目创新与研发</w:t>
        </w:r>
        <w:r>
          <w:tab/>
        </w:r>
        <w:r>
          <w:fldChar w:fldCharType="begin"/>
        </w:r>
        <w:r>
          <w:instrText xml:space="preserve"> PAGEREF _Toc32573 \h </w:instrText>
        </w:r>
        <w:r>
          <w:fldChar w:fldCharType="separate"/>
        </w:r>
        <w:r>
          <w:t>48</w:t>
        </w:r>
        <w:r>
          <w:fldChar w:fldCharType="end"/>
        </w:r>
      </w:hyperlink>
    </w:p>
    <w:p>
      <w:pPr>
        <w:pStyle w:val="TOC2"/>
        <w:tabs>
          <w:tab w:val="right" w:leader="dot" w:pos="8306"/>
        </w:tabs>
      </w:pPr>
      <w:hyperlink w:anchor="_Toc660" w:history="1">
        <w:r>
          <w:rPr>
            <w:rFonts w:ascii="仿宋" w:eastAsia="仿宋" w:hAnsi="仿宋" w:cs="仿宋" w:hint="eastAsia"/>
            <w:lang w:eastAsia="zh-CN"/>
          </w:rPr>
          <w:t>(一)、创新策略与方向</w:t>
        </w:r>
        <w:r>
          <w:tab/>
        </w:r>
        <w:r>
          <w:fldChar w:fldCharType="begin"/>
        </w:r>
        <w:r>
          <w:instrText xml:space="preserve"> PAGEREF _Toc660 \h </w:instrText>
        </w:r>
        <w:r>
          <w:fldChar w:fldCharType="separate"/>
        </w:r>
        <w:r>
          <w:t>48</w:t>
        </w:r>
        <w:r>
          <w:fldChar w:fldCharType="end"/>
        </w:r>
      </w:hyperlink>
    </w:p>
    <w:p>
      <w:pPr>
        <w:pStyle w:val="TOC2"/>
        <w:tabs>
          <w:tab w:val="right" w:leader="dot" w:pos="8306"/>
        </w:tabs>
      </w:pPr>
      <w:hyperlink w:anchor="_Toc27959" w:history="1">
        <w:r>
          <w:rPr>
            <w:rFonts w:ascii="仿宋" w:eastAsia="仿宋" w:hAnsi="仿宋" w:cs="仿宋" w:hint="eastAsia"/>
            <w:lang w:eastAsia="zh-CN"/>
          </w:rPr>
          <w:t>(二)、研发规划与投入</w:t>
        </w:r>
        <w:r>
          <w:tab/>
        </w:r>
        <w:r>
          <w:fldChar w:fldCharType="begin"/>
        </w:r>
        <w:r>
          <w:instrText xml:space="preserve"> PAGEREF _Toc27959 \h </w:instrText>
        </w:r>
        <w:r>
          <w:fldChar w:fldCharType="separate"/>
        </w:r>
        <w:r>
          <w:t>50</w:t>
        </w:r>
        <w:r>
          <w:fldChar w:fldCharType="end"/>
        </w:r>
      </w:hyperlink>
    </w:p>
    <w:p>
      <w:pPr>
        <w:pStyle w:val="TOC1"/>
        <w:tabs>
          <w:tab w:val="right" w:leader="dot" w:pos="8306"/>
        </w:tabs>
      </w:pPr>
      <w:hyperlink w:anchor="_Toc7753" w:history="1">
        <w:r>
          <w:rPr>
            <w:rFonts w:ascii="仿宋" w:eastAsia="仿宋" w:hAnsi="仿宋" w:cs="仿宋" w:hint="eastAsia"/>
            <w:lang w:eastAsia="zh-CN"/>
          </w:rPr>
          <w:t>十三、供应链管理</w:t>
        </w:r>
        <w:r>
          <w:tab/>
        </w:r>
        <w:r>
          <w:fldChar w:fldCharType="begin"/>
        </w:r>
        <w:r>
          <w:instrText xml:space="preserve"> PAGEREF _Toc7753 \h </w:instrText>
        </w:r>
        <w:r>
          <w:fldChar w:fldCharType="separate"/>
        </w:r>
        <w:r>
          <w:t>52</w:t>
        </w:r>
        <w:r>
          <w:fldChar w:fldCharType="end"/>
        </w:r>
      </w:hyperlink>
    </w:p>
    <w:p>
      <w:pPr>
        <w:pStyle w:val="TOC2"/>
        <w:tabs>
          <w:tab w:val="right" w:leader="dot" w:pos="8306"/>
        </w:tabs>
      </w:pPr>
      <w:hyperlink w:anchor="_Toc2898" w:history="1">
        <w:r>
          <w:rPr>
            <w:rFonts w:ascii="仿宋" w:eastAsia="仿宋" w:hAnsi="仿宋" w:cs="仿宋" w:hint="eastAsia"/>
            <w:lang w:eastAsia="zh-CN"/>
          </w:rPr>
          <w:t>(一)、供应链战略规划</w:t>
        </w:r>
        <w:r>
          <w:tab/>
        </w:r>
        <w:r>
          <w:fldChar w:fldCharType="begin"/>
        </w:r>
        <w:r>
          <w:instrText xml:space="preserve"> PAGEREF _Toc2898 \h </w:instrText>
        </w:r>
        <w:r>
          <w:fldChar w:fldCharType="separate"/>
        </w:r>
        <w:r>
          <w:t>52</w:t>
        </w:r>
        <w:r>
          <w:fldChar w:fldCharType="end"/>
        </w:r>
      </w:hyperlink>
    </w:p>
    <w:p>
      <w:pPr>
        <w:pStyle w:val="TOC2"/>
        <w:tabs>
          <w:tab w:val="right" w:leader="dot" w:pos="8306"/>
        </w:tabs>
      </w:pPr>
      <w:hyperlink w:anchor="_Toc2538" w:history="1">
        <w:r>
          <w:rPr>
            <w:rFonts w:ascii="仿宋" w:eastAsia="仿宋" w:hAnsi="仿宋" w:cs="仿宋" w:hint="eastAsia"/>
            <w:lang w:eastAsia="zh-CN"/>
          </w:rPr>
          <w:t>(二)、供应商选择与合作</w:t>
        </w:r>
        <w:r>
          <w:tab/>
        </w:r>
        <w:r>
          <w:fldChar w:fldCharType="begin"/>
        </w:r>
        <w:r>
          <w:instrText xml:space="preserve"> PAGEREF _Toc2538 \h </w:instrText>
        </w:r>
        <w:r>
          <w:fldChar w:fldCharType="separate"/>
        </w:r>
        <w:r>
          <w:t>53</w:t>
        </w:r>
        <w:r>
          <w:fldChar w:fldCharType="end"/>
        </w:r>
      </w:hyperlink>
    </w:p>
    <w:p>
      <w:pPr>
        <w:pStyle w:val="TOC2"/>
        <w:tabs>
          <w:tab w:val="right" w:leader="dot" w:pos="8306"/>
        </w:tabs>
      </w:pPr>
      <w:hyperlink w:anchor="_Toc10680" w:history="1">
        <w:r>
          <w:rPr>
            <w:rFonts w:ascii="仿宋" w:eastAsia="仿宋" w:hAnsi="仿宋" w:cs="仿宋" w:hint="eastAsia"/>
            <w:lang w:eastAsia="zh-CN"/>
          </w:rPr>
          <w:t>(三)、物流与库存管理</w:t>
        </w:r>
        <w:r>
          <w:tab/>
        </w:r>
        <w:r>
          <w:fldChar w:fldCharType="begin"/>
        </w:r>
        <w:r>
          <w:instrText xml:space="preserve"> PAGEREF _Toc10680 \h </w:instrText>
        </w:r>
        <w:r>
          <w:fldChar w:fldCharType="separate"/>
        </w:r>
        <w:r>
          <w:t>54</w:t>
        </w:r>
        <w:r>
          <w:fldChar w:fldCharType="end"/>
        </w:r>
      </w:hyperlink>
    </w:p>
    <w:p>
      <w:pPr>
        <w:pStyle w:val="TOC1"/>
        <w:tabs>
          <w:tab w:val="right" w:leader="dot" w:pos="8306"/>
        </w:tabs>
      </w:pPr>
      <w:hyperlink w:anchor="_Toc29054" w:history="1">
        <w:r>
          <w:rPr>
            <w:rFonts w:ascii="仿宋" w:eastAsia="仿宋" w:hAnsi="仿宋" w:cs="仿宋" w:hint="eastAsia"/>
            <w:lang w:eastAsia="zh-CN"/>
          </w:rPr>
          <w:t>十四、饮料加工机械项目实施保障措施</w:t>
        </w:r>
        <w:r>
          <w:tab/>
        </w:r>
        <w:r>
          <w:fldChar w:fldCharType="begin"/>
        </w:r>
        <w:r>
          <w:instrText xml:space="preserve"> PAGEREF _Toc29054 \h </w:instrText>
        </w:r>
        <w:r>
          <w:fldChar w:fldCharType="separate"/>
        </w:r>
        <w:r>
          <w:t>56</w:t>
        </w:r>
        <w:r>
          <w:fldChar w:fldCharType="end"/>
        </w:r>
      </w:hyperlink>
    </w:p>
    <w:p>
      <w:pPr>
        <w:pStyle w:val="TOC2"/>
        <w:tabs>
          <w:tab w:val="right" w:leader="dot" w:pos="8306"/>
        </w:tabs>
      </w:pPr>
      <w:hyperlink w:anchor="_Toc30415" w:history="1">
        <w:r>
          <w:rPr>
            <w:rFonts w:ascii="仿宋" w:eastAsia="仿宋" w:hAnsi="仿宋" w:cs="仿宋" w:hint="eastAsia"/>
            <w:lang w:eastAsia="zh-CN"/>
          </w:rPr>
          <w:t>(一)、饮料加工机械项目实施保障机制</w:t>
        </w:r>
        <w:r>
          <w:tab/>
        </w:r>
        <w:r>
          <w:fldChar w:fldCharType="begin"/>
        </w:r>
        <w:r>
          <w:instrText xml:space="preserve"> PAGEREF _Toc30415 \h </w:instrText>
        </w:r>
        <w:r>
          <w:fldChar w:fldCharType="separate"/>
        </w:r>
        <w:r>
          <w:t>56</w:t>
        </w:r>
        <w:r>
          <w:fldChar w:fldCharType="end"/>
        </w:r>
      </w:hyperlink>
    </w:p>
    <w:p>
      <w:pPr>
        <w:pStyle w:val="TOC2"/>
        <w:tabs>
          <w:tab w:val="right" w:leader="dot" w:pos="8306"/>
        </w:tabs>
      </w:pPr>
      <w:hyperlink w:anchor="_Toc6753" w:history="1">
        <w:r>
          <w:rPr>
            <w:rFonts w:ascii="仿宋" w:eastAsia="仿宋" w:hAnsi="仿宋" w:cs="仿宋" w:hint="eastAsia"/>
            <w:lang w:eastAsia="zh-CN"/>
          </w:rPr>
          <w:t>(二)、饮料加工机械项目法律合规要求</w:t>
        </w:r>
        <w:r>
          <w:tab/>
        </w:r>
        <w:r>
          <w:fldChar w:fldCharType="begin"/>
        </w:r>
        <w:r>
          <w:instrText xml:space="preserve"> PAGEREF _Toc6753 \h </w:instrText>
        </w:r>
        <w:r>
          <w:fldChar w:fldCharType="separate"/>
        </w:r>
        <w:r>
          <w:t>59</w:t>
        </w:r>
        <w:r>
          <w:fldChar w:fldCharType="end"/>
        </w:r>
      </w:hyperlink>
    </w:p>
    <w:p>
      <w:pPr>
        <w:pStyle w:val="TOC2"/>
        <w:tabs>
          <w:tab w:val="right" w:leader="dot" w:pos="8306"/>
        </w:tabs>
      </w:pPr>
      <w:hyperlink w:anchor="_Toc30922" w:history="1">
        <w:r>
          <w:rPr>
            <w:rFonts w:ascii="仿宋" w:eastAsia="仿宋" w:hAnsi="仿宋" w:cs="仿宋" w:hint="eastAsia"/>
            <w:lang w:eastAsia="zh-CN"/>
          </w:rPr>
          <w:t>(三)、饮料加工机械项目合同管理与法律事务</w:t>
        </w:r>
        <w:r>
          <w:tab/>
        </w:r>
        <w:r>
          <w:fldChar w:fldCharType="begin"/>
        </w:r>
        <w:r>
          <w:instrText xml:space="preserve"> PAGEREF _Toc30922 \h </w:instrText>
        </w:r>
        <w:r>
          <w:fldChar w:fldCharType="separate"/>
        </w:r>
        <w:r>
          <w:t>64</w:t>
        </w:r>
        <w:r>
          <w:fldChar w:fldCharType="end"/>
        </w:r>
      </w:hyperlink>
    </w:p>
    <w:p>
      <w:pPr>
        <w:pStyle w:val="TOC2"/>
        <w:tabs>
          <w:tab w:val="right" w:leader="dot" w:pos="8306"/>
        </w:tabs>
      </w:pPr>
      <w:hyperlink w:anchor="_Toc5918" w:history="1">
        <w:r>
          <w:rPr>
            <w:rFonts w:ascii="仿宋" w:eastAsia="仿宋" w:hAnsi="仿宋" w:cs="仿宋" w:hint="eastAsia"/>
            <w:lang w:eastAsia="zh-CN"/>
          </w:rPr>
          <w:t>(四)、饮料加工机械项目知识产权保护策略</w:t>
        </w:r>
        <w:r>
          <w:tab/>
        </w:r>
        <w:r>
          <w:fldChar w:fldCharType="begin"/>
        </w:r>
        <w:r>
          <w:instrText xml:space="preserve"> PAGEREF _Toc5918 \h </w:instrText>
        </w:r>
        <w:r>
          <w:fldChar w:fldCharType="separate"/>
        </w:r>
        <w:r>
          <w:t>70</w:t>
        </w:r>
        <w:r>
          <w:fldChar w:fldCharType="end"/>
        </w:r>
      </w:hyperlink>
    </w:p>
    <w:p>
      <w:pPr>
        <w:pStyle w:val="TOC1"/>
        <w:tabs>
          <w:tab w:val="right" w:leader="dot" w:pos="8306"/>
        </w:tabs>
      </w:pPr>
      <w:hyperlink w:anchor="_Toc4264" w:history="1">
        <w:r>
          <w:rPr>
            <w:rFonts w:ascii="仿宋" w:eastAsia="仿宋" w:hAnsi="仿宋" w:cs="仿宋" w:hint="eastAsia"/>
            <w:lang w:eastAsia="zh-CN"/>
          </w:rPr>
          <w:t>十五、饮料加工机械项目治理与监督</w:t>
        </w:r>
        <w:r>
          <w:tab/>
        </w:r>
        <w:r>
          <w:fldChar w:fldCharType="begin"/>
        </w:r>
        <w:r>
          <w:instrText xml:space="preserve"> PAGEREF _Toc4264 \h </w:instrText>
        </w:r>
        <w:r>
          <w:fldChar w:fldCharType="separate"/>
        </w:r>
        <w:r>
          <w:t>73</w:t>
        </w:r>
        <w:r>
          <w:fldChar w:fldCharType="end"/>
        </w:r>
      </w:hyperlink>
    </w:p>
    <w:p>
      <w:pPr>
        <w:pStyle w:val="TOC2"/>
        <w:tabs>
          <w:tab w:val="right" w:leader="dot" w:pos="8306"/>
        </w:tabs>
      </w:pPr>
      <w:hyperlink w:anchor="_Toc25323" w:history="1">
        <w:r>
          <w:rPr>
            <w:rFonts w:ascii="仿宋" w:eastAsia="仿宋" w:hAnsi="仿宋" w:cs="仿宋" w:hint="eastAsia"/>
            <w:lang w:eastAsia="zh-CN"/>
          </w:rPr>
          <w:t>(一)、饮料加工机械项目治理结构</w:t>
        </w:r>
        <w:r>
          <w:tab/>
        </w:r>
        <w:r>
          <w:fldChar w:fldCharType="begin"/>
        </w:r>
        <w:r>
          <w:instrText xml:space="preserve"> PAGEREF _Toc25323 \h </w:instrText>
        </w:r>
        <w:r>
          <w:fldChar w:fldCharType="separate"/>
        </w:r>
        <w:r>
          <w:t>73</w:t>
        </w:r>
        <w:r>
          <w:fldChar w:fldCharType="end"/>
        </w:r>
      </w:hyperlink>
    </w:p>
    <w:p>
      <w:pPr>
        <w:pStyle w:val="TOC2"/>
        <w:tabs>
          <w:tab w:val="right" w:leader="dot" w:pos="8306"/>
        </w:tabs>
      </w:pPr>
      <w:hyperlink w:anchor="_Toc14889" w:history="1">
        <w:r>
          <w:rPr>
            <w:rFonts w:ascii="仿宋" w:eastAsia="仿宋" w:hAnsi="仿宋" w:cs="仿宋" w:hint="eastAsia"/>
            <w:lang w:eastAsia="zh-CN"/>
          </w:rPr>
          <w:t>(二)、监督与审计</w:t>
        </w:r>
        <w:r>
          <w:tab/>
        </w:r>
        <w:r>
          <w:fldChar w:fldCharType="begin"/>
        </w:r>
        <w:r>
          <w:instrText xml:space="preserve"> PAGEREF _Toc14889 \h </w:instrText>
        </w:r>
        <w:r>
          <w:fldChar w:fldCharType="separate"/>
        </w:r>
        <w:r>
          <w:t>74</w:t>
        </w:r>
        <w:r>
          <w:fldChar w:fldCharType="end"/>
        </w:r>
      </w:hyperlink>
    </w:p>
    <w:p>
      <w:pPr>
        <w:pStyle w:val="TOC1"/>
        <w:tabs>
          <w:tab w:val="right" w:leader="dot" w:pos="8306"/>
        </w:tabs>
      </w:pPr>
      <w:hyperlink w:anchor="_Toc27209" w:history="1">
        <w:r>
          <w:rPr>
            <w:rFonts w:ascii="仿宋" w:eastAsia="仿宋" w:hAnsi="仿宋" w:cs="仿宋" w:hint="eastAsia"/>
            <w:lang w:eastAsia="zh-CN"/>
          </w:rPr>
          <w:t>十六、利益相关者分析与沟通计划</w:t>
        </w:r>
        <w:r>
          <w:tab/>
        </w:r>
        <w:r>
          <w:fldChar w:fldCharType="begin"/>
        </w:r>
        <w:r>
          <w:instrText xml:space="preserve"> PAGEREF _Toc27209 \h </w:instrText>
        </w:r>
        <w:r>
          <w:fldChar w:fldCharType="separate"/>
        </w:r>
        <w:r>
          <w:t>76</w:t>
        </w:r>
        <w:r>
          <w:fldChar w:fldCharType="end"/>
        </w:r>
      </w:hyperlink>
    </w:p>
    <w:p>
      <w:pPr>
        <w:pStyle w:val="TOC2"/>
        <w:tabs>
          <w:tab w:val="right" w:leader="dot" w:pos="8306"/>
        </w:tabs>
      </w:pPr>
      <w:hyperlink w:anchor="_Toc6283" w:history="1">
        <w:r>
          <w:rPr>
            <w:rFonts w:ascii="仿宋" w:eastAsia="仿宋" w:hAnsi="仿宋" w:cs="仿宋" w:hint="eastAsia"/>
            <w:lang w:eastAsia="zh-CN"/>
          </w:rPr>
          <w:t>(一)、利益相关者分析</w:t>
        </w:r>
        <w:r>
          <w:tab/>
        </w:r>
        <w:r>
          <w:fldChar w:fldCharType="begin"/>
        </w:r>
        <w:r>
          <w:instrText xml:space="preserve"> PAGEREF _Toc6283 \h </w:instrText>
        </w:r>
        <w:r>
          <w:fldChar w:fldCharType="separate"/>
        </w:r>
        <w:r>
          <w:t>76</w:t>
        </w:r>
        <w:r>
          <w:fldChar w:fldCharType="end"/>
        </w:r>
      </w:hyperlink>
    </w:p>
    <w:p>
      <w:pPr>
        <w:pStyle w:val="TOC2"/>
        <w:tabs>
          <w:tab w:val="right" w:leader="dot" w:pos="8306"/>
        </w:tabs>
      </w:pPr>
      <w:hyperlink w:anchor="_Toc29009" w:history="1">
        <w:r>
          <w:rPr>
            <w:rFonts w:ascii="仿宋" w:eastAsia="仿宋" w:hAnsi="仿宋" w:cs="仿宋" w:hint="eastAsia"/>
            <w:lang w:eastAsia="zh-CN"/>
          </w:rPr>
          <w:t>(二)、沟通计划</w:t>
        </w:r>
        <w:r>
          <w:tab/>
        </w:r>
        <w:r>
          <w:fldChar w:fldCharType="begin"/>
        </w:r>
        <w:r>
          <w:instrText xml:space="preserve"> PAGEREF _Toc29009 \h </w:instrText>
        </w:r>
        <w:r>
          <w:fldChar w:fldCharType="separate"/>
        </w:r>
        <w:r>
          <w:t>77</w:t>
        </w:r>
        <w:r>
          <w:fldChar w:fldCharType="end"/>
        </w:r>
      </w:hyperlink>
    </w:p>
    <w:p>
      <w:pPr>
        <w:pStyle w:val="TOC1"/>
        <w:tabs>
          <w:tab w:val="right" w:leader="dot" w:pos="8306"/>
        </w:tabs>
      </w:pPr>
      <w:hyperlink w:anchor="_Toc7690" w:history="1">
        <w:r>
          <w:rPr>
            <w:rFonts w:ascii="仿宋" w:eastAsia="仿宋" w:hAnsi="仿宋" w:cs="仿宋" w:hint="eastAsia"/>
            <w:lang w:eastAsia="zh-CN"/>
          </w:rPr>
          <w:t>十七、饮料加工机械项目变更管理</w:t>
        </w:r>
        <w:r>
          <w:tab/>
        </w:r>
        <w:r>
          <w:fldChar w:fldCharType="begin"/>
        </w:r>
        <w:r>
          <w:instrText xml:space="preserve"> PAGEREF _Toc7690 \h </w:instrText>
        </w:r>
        <w:r>
          <w:fldChar w:fldCharType="separate"/>
        </w:r>
        <w:r>
          <w:t>78</w:t>
        </w:r>
        <w:r>
          <w:fldChar w:fldCharType="end"/>
        </w:r>
      </w:hyperlink>
    </w:p>
    <w:p>
      <w:pPr>
        <w:pStyle w:val="TOC2"/>
        <w:tabs>
          <w:tab w:val="right" w:leader="dot" w:pos="8306"/>
        </w:tabs>
      </w:pPr>
      <w:hyperlink w:anchor="_Toc3507" w:history="1">
        <w:r>
          <w:rPr>
            <w:rFonts w:ascii="仿宋" w:eastAsia="仿宋" w:hAnsi="仿宋" w:cs="仿宋" w:hint="eastAsia"/>
            <w:lang w:eastAsia="zh-CN"/>
          </w:rPr>
          <w:t>(一)、变更申请与评估</w:t>
        </w:r>
        <w:r>
          <w:tab/>
        </w:r>
        <w:r>
          <w:fldChar w:fldCharType="begin"/>
        </w:r>
        <w:r>
          <w:instrText xml:space="preserve"> PAGEREF _Toc3507 \h </w:instrText>
        </w:r>
        <w:r>
          <w:fldChar w:fldCharType="separate"/>
        </w:r>
        <w:r>
          <w:t>78</w:t>
        </w:r>
        <w:r>
          <w:fldChar w:fldCharType="end"/>
        </w:r>
      </w:hyperlink>
    </w:p>
    <w:p>
      <w:pPr>
        <w:pStyle w:val="TOC2"/>
        <w:tabs>
          <w:tab w:val="right" w:leader="dot" w:pos="8306"/>
        </w:tabs>
      </w:pPr>
      <w:hyperlink w:anchor="_Toc19569" w:history="1">
        <w:r>
          <w:rPr>
            <w:rFonts w:ascii="仿宋" w:eastAsia="仿宋" w:hAnsi="仿宋" w:cs="仿宋" w:hint="eastAsia"/>
            <w:lang w:eastAsia="zh-CN"/>
          </w:rPr>
          <w:t>(二)、变更实施与控制</w:t>
        </w:r>
        <w:r>
          <w:tab/>
        </w:r>
        <w:r>
          <w:fldChar w:fldCharType="begin"/>
        </w:r>
        <w:r>
          <w:instrText xml:space="preserve"> PAGEREF _Toc19569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55"/>
      <w:r>
        <w:rPr>
          <w:rFonts w:ascii="仿宋" w:eastAsia="仿宋" w:hAnsi="仿宋" w:cs="仿宋" w:hint="eastAsia"/>
          <w:sz w:val="28"/>
          <w:lang w:eastAsia="zh-CN"/>
        </w:rPr>
        <w:t>一、饮料加工机械项目建设背景及必要性分析</w:t>
      </w:r>
      <w:bookmarkEnd w:id="2"/>
    </w:p>
    <w:p>
      <w:pPr>
        <w:pStyle w:val="Heading2"/>
        <w:rPr>
          <w:rFonts w:ascii="仿宋" w:eastAsia="仿宋" w:hAnsi="仿宋" w:cs="仿宋" w:hint="eastAsia"/>
          <w:lang w:eastAsia="zh-CN"/>
        </w:rPr>
      </w:pPr>
      <w:bookmarkStart w:id="3" w:name="_Toc31262"/>
      <w:r>
        <w:rPr>
          <w:rFonts w:ascii="仿宋" w:eastAsia="仿宋" w:hAnsi="仿宋" w:cs="仿宋" w:hint="eastAsia"/>
          <w:lang w:eastAsia="zh-CN"/>
        </w:rPr>
        <w:t>(一)、饮料加工机械项目背景分析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加工机械项目在这个潮流中的定位。同时，我们将关注行业内涌现的新兴机遇，以便饮料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加工机械项目提供了强大的发展动力。我们将聚焦于行业内最新的技术发展趋势，包括但不限于人工智能、大数据分析、物联网等领域。通过深度的技术研究，我们将确保饮料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加工机械项目发展的源泉。我们将投入更多的精力对市场需求进行深入剖析，超越表面的需求，深入挖掘潜在的市场痛点和机遇。通过对市场需求的细致了解，饮料加工机械项目将更有针对性地设计解决方案，满足市场的多样化需求，从而更好地促进饮料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加工机械项目战略至关重要。我们将对竞争态势进行更为深入的分析，包括但不限于市场份额、产品特点、客户满意度等多个维度。通过深度的竞争分析，饮料加工机械项目将能够更准确地把握市场脉搏，制定具有竞争力的饮料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饮料加工机械项目的发展具有直接的影响。我们将进行更为全面的法规和政策分析，了解行业发展中的潜在法律风险和合规挑战。通过充分了解和遵守相关法规，饮料加工机械项目将确保在法律框架内合法合规运营，为饮料加工机械项目的稳健发展提供有力支持。</w:t>
      </w:r>
    </w:p>
    <w:p>
      <w:pPr>
        <w:pStyle w:val="Heading2"/>
        <w:ind w:firstLine="560" w:firstLineChars="200"/>
        <w:rPr>
          <w:rFonts w:ascii="仿宋" w:eastAsia="仿宋" w:hAnsi="仿宋" w:cs="仿宋" w:hint="eastAsia"/>
          <w:sz w:val="28"/>
          <w:lang w:eastAsia="zh-CN"/>
        </w:rPr>
      </w:pPr>
      <w:bookmarkStart w:id="4" w:name="_Toc32090"/>
      <w:r>
        <w:rPr>
          <w:rFonts w:ascii="仿宋" w:eastAsia="仿宋" w:hAnsi="仿宋" w:cs="仿宋" w:hint="eastAsia"/>
          <w:sz w:val="28"/>
          <w:lang w:eastAsia="zh-CN"/>
        </w:rPr>
        <w:t>(二)、饮料加工机械项目建设必要性分析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的迫切性源于对行业发展趋势的深刻洞察。我们正处于一个行业变革的时代，科技创新、数字化转型成为企业发展的关键动力。饮料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不仅仅是为了跟上潮流，更是为了通过技术创新推动企业的持续发展。通过引入先进的技术和解决方案，饮料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加工机械项目的建设成为必然选择，通过提高产品质量、拓展服务领域，从而在竞争中获得更多的机会。饮料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加工机械项目建设的必要性体现在对客户需求更精准的满足。通过饮料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建设的背后是对企业持续创新的追求。只有通过不断创新，企业才能在竞争中立于不败之地。饮料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838"/>
      <w:r>
        <w:rPr>
          <w:rFonts w:ascii="仿宋" w:eastAsia="仿宋" w:hAnsi="仿宋" w:cs="仿宋" w:hint="eastAsia"/>
          <w:sz w:val="28"/>
          <w:lang w:eastAsia="zh-CN"/>
        </w:rPr>
        <w:t>二、饮料加工机械项目土建工程</w:t>
      </w:r>
      <w:bookmarkEnd w:id="5"/>
    </w:p>
    <w:p>
      <w:pPr>
        <w:pStyle w:val="Heading2"/>
        <w:rPr>
          <w:rFonts w:ascii="仿宋" w:eastAsia="仿宋" w:hAnsi="仿宋" w:cs="仿宋" w:hint="eastAsia"/>
          <w:lang w:eastAsia="zh-CN"/>
        </w:rPr>
      </w:pPr>
      <w:bookmarkStart w:id="6" w:name="_Toc146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在饮料加工机械项目的建筑工程设计中，我们将秉承一系列重要的设计原则，以确保饮料加工机械项目建筑在功能、美观、可持续性等方面达到最佳效果。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首要原则是确保建筑的功能性得到最大化的发挥。我们将充分理解饮料加工机械项目的实际需求，合理布局各个功能区域，保证建筑在满足业务需求的同时，提供高效的工作环境。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在建筑设计中，我们将综合考虑建设和运营成本。通过精细的经济效益分析，确保设计方案在高效利用资源的同时，对饮料加工机械项目的长期盈利能力有积极的贡献。</w:t>
      </w:r>
    </w:p>
    <w:p>
      <w:pPr>
        <w:pStyle w:val="Heading2"/>
        <w:ind w:firstLine="560" w:firstLineChars="200"/>
        <w:rPr>
          <w:rFonts w:ascii="仿宋" w:eastAsia="仿宋" w:hAnsi="仿宋" w:cs="仿宋" w:hint="eastAsia"/>
          <w:sz w:val="28"/>
          <w:lang w:eastAsia="zh-CN"/>
        </w:rPr>
      </w:pPr>
      <w:bookmarkStart w:id="7" w:name="_Toc1257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加工机械项目的土建工程设计中，我们将精准设定设计年限，结合饮料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饮料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4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饮料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饮料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饮料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40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本期工程饮料加工机械项目预计总建筑面积XXX平方米，其中：计容建筑面积XXX平方米，计划建筑工程投资XX万元，占饮料加工机械项目总投资的XX%。</w:t>
      </w:r>
    </w:p>
    <w:p>
      <w:pPr>
        <w:pStyle w:val="Heading1"/>
        <w:ind w:firstLine="560" w:firstLineChars="200"/>
        <w:rPr>
          <w:rFonts w:ascii="仿宋" w:eastAsia="仿宋" w:hAnsi="仿宋" w:cs="仿宋" w:hint="eastAsia"/>
          <w:sz w:val="28"/>
          <w:lang w:eastAsia="zh-CN"/>
        </w:rPr>
      </w:pPr>
      <w:bookmarkStart w:id="10" w:name="_Toc22511"/>
      <w:r>
        <w:rPr>
          <w:rFonts w:ascii="仿宋" w:eastAsia="仿宋" w:hAnsi="仿宋" w:cs="仿宋" w:hint="eastAsia"/>
          <w:sz w:val="28"/>
          <w:lang w:eastAsia="zh-CN"/>
        </w:rPr>
        <w:t>三、饮料加工机械项目选址可行性分析</w:t>
      </w:r>
      <w:bookmarkEnd w:id="10"/>
    </w:p>
    <w:p>
      <w:pPr>
        <w:pStyle w:val="Heading2"/>
        <w:rPr>
          <w:rFonts w:ascii="仿宋" w:eastAsia="仿宋" w:hAnsi="仿宋" w:cs="仿宋" w:hint="eastAsia"/>
          <w:lang w:eastAsia="zh-CN"/>
        </w:rPr>
      </w:pPr>
      <w:bookmarkStart w:id="11" w:name="_Toc3348"/>
      <w:r>
        <w:rPr>
          <w:rFonts w:ascii="仿宋" w:eastAsia="仿宋" w:hAnsi="仿宋" w:cs="仿宋" w:hint="eastAsia"/>
          <w:lang w:eastAsia="zh-CN"/>
        </w:rPr>
        <w:t>(一)、饮料加工机械项目选址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该饮料加工机械项目选址位于XX省XX市XX区XXX街道</w:t>
      </w:r>
    </w:p>
    <w:p>
      <w:pPr>
        <w:pStyle w:val="Heading2"/>
        <w:ind w:firstLine="560" w:firstLineChars="200"/>
        <w:rPr>
          <w:rFonts w:ascii="仿宋" w:eastAsia="仿宋" w:hAnsi="仿宋" w:cs="仿宋" w:hint="eastAsia"/>
          <w:sz w:val="28"/>
          <w:lang w:eastAsia="zh-CN"/>
        </w:rPr>
      </w:pPr>
      <w:bookmarkStart w:id="12" w:name="_Toc305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饮料加工机械项目的征地面积将根据饮料加工机械项目的实际规模和需求进行精确规划。具体面积XXX平方米，旨在确保饮料加工机械项目不仅能够满足当前的发展需求，还能够预留空间以适应未来的扩展。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饮料加工机械项目计划建设的建筑总规模具体面积XXX平方米。这一规模的确定综合考虑了饮料加工机械项目的性质、规模，以及城市规划的相关要求，确保建筑布局与周边环境协调一致。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绿地率是饮料加工机械项目用地中被规划为绿地的比例。具体面积XXX平方米，旨在通过合理规划绿地，改善饮料加工机械项目周边环境，提升居民生活质量，并符合城市整体绿化规划。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加工机械项目选址与当地城市规划相一致，具体面积XXX平方米。通过与城市规划部门深入沟通，确保饮料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饮料加工机械项目选址符合当地产业政策，具体面积XXX平方米。这包括饮料加工机械项目对当地经济的促进作用，以及对相关产业的带动效应，确保饮料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确保饮料加工机械项目选址具备必要的公共设施配套，具体面积XXX平方米。这包括交通便利性、教育、医疗等基础设施，以提高居民生活品质，使得饮料加工机械项目选址更具吸引力。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考虑用地总体要求对当地社会稳定性的影响，具体面积XXX平方米。通过深入了解当地社区反馈，确保饮料加工机械项目的选址和建设过程对当地社会和谐稳定产生积极作用。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加工机械项目选址不仅符合法规和规划，还在实际操作中具有可行性。这一全面规划将为饮料加工机械项目的成功实施提供坚实的基础，确保饮料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37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加工机械项目的设备规划和空间设计中，我们将采取灵活设备布局的措施。设备布局将根据实际需求进行灵活设计，避免不必要的浪费。通过合理规划设备摆放位置，我们将提高设备的利用率，减少设备间距，以确保饮料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饮料加工机械项目内部引入共享设施的概念，例如共享会议室、办公区等。通过这种方式，我们可以减少对资源的重复建设，提高资源共享效率，从而减小饮料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90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饮料加工机械项目的总图布置中，我们将不同功能区域进行明确的规划，以最大程度满足饮料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00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饮料加工机械项目对环境的影响是综合评价的重要因素之一。我们将详细考虑选址周边的自然环境、生态保护区、水源地等情况，确保饮料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对选址的评价还需充分考虑当地政府的产业政策和法规。我们将详细了解饮料加工机械项目所在地的相关政策，确保饮料加工机械项目的规划和运营与当地法规相符，降低不必要的法律风险。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考虑到社会稳定性对企业运营的重要性，我们将评估选址地区的社会安全情况、劳工关系、社区反馈等方面，以确保饮料加工机械项目的建设和运营不会受到社会稳定性的负面影响。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最后，我们将综合考虑用地成本，包括土地购置费用、土地开发成本等。通过对用地成本的详细评估，我们能够做出更为精确的经济效益分析，为饮料加工机械项目的投资决策提供有力支持。</w:t>
      </w:r>
    </w:p>
    <w:p>
      <w:pPr>
        <w:pStyle w:val="Heading1"/>
        <w:ind w:firstLine="560" w:firstLineChars="200"/>
        <w:rPr>
          <w:rFonts w:ascii="仿宋" w:eastAsia="仿宋" w:hAnsi="仿宋" w:cs="仿宋" w:hint="eastAsia"/>
          <w:sz w:val="28"/>
          <w:lang w:eastAsia="zh-CN"/>
        </w:rPr>
      </w:pPr>
      <w:bookmarkStart w:id="16" w:name="_Toc1663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99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饮料加工机械项目的技术管理特点体现在其创新导向。通过引入最先进的技术趋势和解决方案，饮料加工机械项目致力于提升科技含量、提高质量和效率水平。这意味着我们将采用最新的工具和方法，确保饮料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加工机械项目技术管理的显著特征。通过整合不同领域的技术资源，我们实现了跨学科的协同工作。这有助于优化技术架构，提高整体效能。此外，整合性策略还促进了不同技术团队之间的紧密沟通和高效合作，确保饮料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加工机械项目所采用的技术。通过不断优化技术方案，饮料加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加工机械项目团队将在饮料加工机械项目初期识别可能的技术风险，并采取相应的预防和应对措施。通过建立健全的风险评估机制，饮料加工机械项目能够在实施过程中及时发现并解决潜在的技术问题，保障饮料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加工机械项目中，技术将成为饮料加工机械项目成功的有力支持。这一深度剖析揭示了技术管理在饮料加工机械项目实施中的关键作用，为饮料加工机械项目的技术基础奠定了坚实的基础。</w:t>
      </w:r>
    </w:p>
    <w:p>
      <w:pPr>
        <w:pStyle w:val="Heading2"/>
        <w:ind w:firstLine="560" w:firstLineChars="200"/>
        <w:rPr>
          <w:rFonts w:ascii="仿宋" w:eastAsia="仿宋" w:hAnsi="仿宋" w:cs="仿宋" w:hint="eastAsia"/>
          <w:sz w:val="28"/>
          <w:lang w:eastAsia="zh-CN"/>
        </w:rPr>
      </w:pPr>
      <w:bookmarkStart w:id="18" w:name="_Toc14118"/>
      <w:r>
        <w:rPr>
          <w:rFonts w:ascii="仿宋" w:eastAsia="仿宋" w:hAnsi="仿宋" w:cs="仿宋" w:hint="eastAsia"/>
          <w:sz w:val="28"/>
          <w:lang w:eastAsia="zh-CN"/>
        </w:rPr>
        <w:t>(二)、饮料加工机械项目工艺技术设计方案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加工机械项目将严格按照相关行业规范要求进行组织。通过有效控制产品质量，饮料加工机械项目将致力于为顾客提供优质的饮料加工机械项目产品和良好的服务。这体现了饮料加工机械项目对于生产活动合规性和质量标准的高度重视，为饮料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https://d.book118.com/708053107137006025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E24EC"/>
    <w:rsid w:val="4E4E2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53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2024-01-11T21:13:00Z</dcterms:created>
  <dcterms:modified xsi:type="dcterms:W3CDTF">2024-01-11T21:14:05Z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6318565CC4AF4EE0973940121773923F_11</vt:lpwstr>
  </property>
  <property fmtid="{D5CDD505-2E9C-101B-9397-08002B2CF9AE}" pid="3" name="KSOProductBuildVer">
    <vt:lpwstr>2052-12.1.0.16120</vt:lpwstr>
  </property>
</Properties>
</file>