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金属结构项目可行性建设方案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67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_Toc3675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8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_Toc18785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5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_Toc22255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_Toc5905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_Toc28216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_Toc27725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_Toc18656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38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_Toc19038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4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_Toc27954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_Toc2048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_Toc551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81" w:history="1">
        <w:r>
          <w:rPr>
            <w:rFonts w:ascii="仿宋" w:eastAsia="仿宋" w:hAnsi="仿宋" w:cs="仿宋" w:hint="eastAsia"/>
            <w:lang w:eastAsia="zh-CN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_Toc30381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4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_Toc26644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_Toc32551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68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_Toc12168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3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_Toc22343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0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_Toc10330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_Toc17248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2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_Toc20992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74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_Toc10174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_Toc32662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_Toc4868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6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_Toc21836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79" w:history="1">
        <w:r>
          <w:rPr>
            <w:rFonts w:ascii="仿宋" w:eastAsia="仿宋" w:hAnsi="仿宋" w:cs="仿宋" w:hint="eastAsia"/>
            <w:lang w:eastAsia="zh-CN"/>
          </w:rPr>
          <w:t>六、财务管理与成本控制</w:t>
        </w:r>
        <w:r>
          <w:tab/>
        </w:r>
        <w:r>
          <w:fldChar w:fldCharType="begin"/>
        </w:r>
        <w:r>
          <w:instrText xml:space="preserve"> PAGEREF _Toc28779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8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_Toc12818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5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_Toc18755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92" w:history="1">
        <w:r>
          <w:rPr>
            <w:rFonts w:ascii="仿宋" w:eastAsia="仿宋" w:hAnsi="仿宋" w:cs="仿宋" w:hint="eastAsia"/>
            <w:lang w:eastAsia="zh-CN"/>
          </w:rPr>
          <w:t>七、技术创新与产业升级</w:t>
        </w:r>
        <w:r>
          <w:tab/>
        </w:r>
        <w:r>
          <w:fldChar w:fldCharType="begin"/>
        </w:r>
        <w:r>
          <w:instrText xml:space="preserve"> PAGEREF _Toc28592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1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_Toc30491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_Toc29879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15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_Toc29815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7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_Toc12017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6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_Toc10246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7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_Toc557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6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_Toc9906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9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_Toc22179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_Toc2817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4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_Toc2884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5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_Toc13465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1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_Toc29611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8" w:history="1">
        <w:r>
          <w:rPr>
            <w:rFonts w:ascii="仿宋" w:eastAsia="仿宋" w:hAnsi="仿宋" w:cs="仿宋" w:hint="eastAsia"/>
            <w:lang w:eastAsia="zh-CN"/>
          </w:rPr>
          <w:t>十一、环境保护与治理方案</w:t>
        </w:r>
        <w:r>
          <w:tab/>
        </w:r>
        <w:r>
          <w:fldChar w:fldCharType="begin"/>
        </w:r>
        <w:r>
          <w:instrText xml:space="preserve"> PAGEREF _Toc6388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_Toc1683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13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_Toc22134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84" w:history="1">
        <w:r>
          <w:rPr>
            <w:rFonts w:ascii="仿宋" w:eastAsia="仿宋" w:hAnsi="仿宋" w:cs="仿宋" w:hint="eastAsia"/>
            <w:lang w:eastAsia="zh-CN"/>
          </w:rPr>
          <w:t>十二、项目变更管理</w:t>
        </w:r>
        <w:r>
          <w:tab/>
        </w:r>
        <w:r>
          <w:fldChar w:fldCharType="begin"/>
        </w:r>
        <w:r>
          <w:instrText xml:space="preserve"> PAGEREF _Toc18684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_Toc1421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55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_Toc9055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6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_Toc24456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0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_Toc31140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90" w:history="1">
        <w:r>
          <w:rPr>
            <w:rFonts w:ascii="仿宋" w:eastAsia="仿宋" w:hAnsi="仿宋" w:cs="仿宋" w:hint="eastAsia"/>
            <w:lang w:eastAsia="zh-CN"/>
          </w:rPr>
          <w:t>十三、设施与设备管理</w:t>
        </w:r>
        <w:r>
          <w:tab/>
        </w:r>
        <w:r>
          <w:fldChar w:fldCharType="begin"/>
        </w:r>
        <w:r>
          <w:instrText xml:space="preserve"> PAGEREF _Toc20790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4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_Toc25534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0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_Toc32670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2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_Toc5132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49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_Toc14149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9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_Toc8699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4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_Toc17124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_Toc25211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1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_Toc19571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1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_Toc1341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4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_Toc17404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7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_Toc9437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76" w:history="1">
        <w:r>
          <w:rPr>
            <w:rFonts w:ascii="仿宋" w:eastAsia="仿宋" w:hAnsi="仿宋" w:cs="仿宋" w:hint="eastAsia"/>
            <w:lang w:eastAsia="zh-CN"/>
          </w:rPr>
          <w:t>十六、法律法规与政策遵循</w:t>
        </w:r>
        <w:r>
          <w:tab/>
        </w:r>
        <w:r>
          <w:fldChar w:fldCharType="begin"/>
        </w:r>
        <w:r>
          <w:instrText xml:space="preserve"> PAGEREF _Toc24976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6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_Toc10596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8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_Toc17488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83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_Toc6083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3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_Toc32373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8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_Toc32308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67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78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255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金属结构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金属结构项目将进行详细的生态影响评估，确保不会对当地的动植物种群和自然栖息地造成负面影响。如果项目地点附近有重要的生物栖息地或生态敏感区，项目将重新考虑建设地点或采取相应的保护措施。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金属结构项目将积极采用可持续材料，如再生塑料和生物降解材料，以减少对环境的影响。项目还将推行废物减量和回收计划，例如通过再利用工业废料或建立回收系统。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金属结构项目还将参与当地的环保活动和计划，如资助当地的环境保护项目或与社区合作进行环保宣传活动。通过这些活动，项目不仅能够提高自身的环境表现，还能在当地社区中树立积极的环保形象。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90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金属结构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金属结构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金属结构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21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金属结构项目将采用绿色屋顶和生态墙等环境友好型建筑设计，这些设计不仅有助于改善空气质量，还能为城市野生动植物提供栖息地。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金属结构项目将建立高效的废水处理系统，确保所有工业废水在排放前都经过适当处理，达到或超过环保标准。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金属结构项目将致力于使用清洁能源，如太阳能和风能，减少对化石燃料的依赖。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金属结构项目将举办环保教育研讨会，向员工和当地社区普及环保知识，提升对环境保护重要性的认识。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772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在金属结构项目启动前，将进行一系列深入的地质调查，包括钻探和土壤取样，以深入了解项目区域的地层结构和土壤组成。特别是对于土壤的承载能力和地下水位的深度进行详细评估。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金属结构项目将通过地下水位监测系统定期检测水位变化，以预测和预防由高地下水位可能引起的地基问题。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金属结构项目将进行详尽的水文和地形分析，以识别可能的洪水和泥石流风险区。基于这些分析，项目将设计防洪设施，如提高地基、构建防洪墙和排水沟。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金属结构项目还将考虑建设排水系统，以减少地表水对土壤稳定性的影响。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完成初始的地质风险评估后，金属结构项目将安装长期地质监测设备，如倾斜仪、裂缝计和地下水位计，以持续监测地质条件的变化。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865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金属结构项目将通过这些措施来适应和尊重特殊环境条件，确保项目的可持续发展，同时减少对环境的负面影响。这不仅有助于保护自然和文化遗产，还能提升项目在社会责任方面的表现和形象。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038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7954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项目的发展规划涵盖了技术创新、市场扩展、合作伙伴关系、可持续发展和社会责任等多个关键领域。这一全面的规划旨在确保项目不仅能够实现商业成功，还能在社会和环境方面产生积极的影响。通过这些策略的实施，XXX项目预计将成为[行业名称]领域的领导者，并为公司、行业以及社会带来长远的益处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https://d.book118.com/708055061062006027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金属结构项目可行性建设方案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金属结构项目可行性建设方案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金属结构项目可行性建设方案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金属结构项目可行性建设方案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金属结构项目可行性建设方案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金属结构项目可行性建设方案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金属结构项目可行性建设方案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金属结构项目可行性建设方案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金属结构项目可行性建设方案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金属结构项目可行性建设方案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金属结构项目可行性建设方案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金属结构项目可行性建设方案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90610F"/>
    <w:rsid w:val="6B90610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08055061062006027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2024-01-08T10:09:00Z</dcterms:created>
  <dcterms:modified xsi:type="dcterms:W3CDTF">2024-01-08T10:09:52Z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02164AF60CAF45CD9B78AE5F3100CEAC_11</vt:lpwstr>
  </property>
  <property fmtid="{D5CDD505-2E9C-101B-9397-08002B2CF9AE}" pid="3" name="KSOProductBuildVer">
    <vt:lpwstr>2052-12.1.0.16120</vt:lpwstr>
  </property>
</Properties>
</file>