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7" w:history="1">
        <w:r>
          <w:rPr>
            <w:rFonts w:ascii="仿宋" w:eastAsia="仿宋" w:hAnsi="仿宋" w:cs="仿宋" w:hint="eastAsia"/>
            <w:lang w:eastAsia="zh-CN"/>
          </w:rPr>
          <w:t>前言</w:t>
        </w:r>
        <w:r>
          <w:tab/>
        </w:r>
        <w:r>
          <w:fldChar w:fldCharType="begin"/>
        </w:r>
        <w:r>
          <w:instrText xml:space="preserve"> PAGEREF _Toc13397 \h </w:instrText>
        </w:r>
        <w:r>
          <w:fldChar w:fldCharType="separate"/>
        </w:r>
        <w:r>
          <w:t>3</w:t>
        </w:r>
        <w:r>
          <w:fldChar w:fldCharType="end"/>
        </w:r>
      </w:hyperlink>
    </w:p>
    <w:p>
      <w:pPr>
        <w:pStyle w:val="TOC1"/>
        <w:tabs>
          <w:tab w:val="right" w:leader="dot" w:pos="8306"/>
        </w:tabs>
      </w:pPr>
      <w:hyperlink w:anchor="_Toc13377" w:history="1">
        <w:r>
          <w:rPr>
            <w:rFonts w:ascii="仿宋" w:eastAsia="仿宋" w:hAnsi="仿宋" w:cs="仿宋" w:hint="eastAsia"/>
            <w:lang w:eastAsia="zh-CN"/>
          </w:rPr>
          <w:t>一、项目监理与质量保证</w:t>
        </w:r>
        <w:r>
          <w:tab/>
        </w:r>
        <w:r>
          <w:fldChar w:fldCharType="begin"/>
        </w:r>
        <w:r>
          <w:instrText xml:space="preserve"> PAGEREF _Toc13377 \h </w:instrText>
        </w:r>
        <w:r>
          <w:fldChar w:fldCharType="separate"/>
        </w:r>
        <w:r>
          <w:t>3</w:t>
        </w:r>
        <w:r>
          <w:fldChar w:fldCharType="end"/>
        </w:r>
      </w:hyperlink>
    </w:p>
    <w:p>
      <w:pPr>
        <w:pStyle w:val="TOC2"/>
        <w:tabs>
          <w:tab w:val="right" w:leader="dot" w:pos="8306"/>
        </w:tabs>
      </w:pPr>
      <w:hyperlink w:anchor="_Toc5607" w:history="1">
        <w:r>
          <w:rPr>
            <w:rFonts w:ascii="仿宋" w:eastAsia="仿宋" w:hAnsi="仿宋" w:cs="仿宋" w:hint="eastAsia"/>
            <w:lang w:eastAsia="zh-CN"/>
          </w:rPr>
          <w:t>(一)、监理体系构建</w:t>
        </w:r>
        <w:r>
          <w:tab/>
        </w:r>
        <w:r>
          <w:fldChar w:fldCharType="begin"/>
        </w:r>
        <w:r>
          <w:instrText xml:space="preserve"> PAGEREF _Toc5607 \h </w:instrText>
        </w:r>
        <w:r>
          <w:fldChar w:fldCharType="separate"/>
        </w:r>
        <w:r>
          <w:t>3</w:t>
        </w:r>
        <w:r>
          <w:fldChar w:fldCharType="end"/>
        </w:r>
      </w:hyperlink>
    </w:p>
    <w:p>
      <w:pPr>
        <w:pStyle w:val="TOC2"/>
        <w:tabs>
          <w:tab w:val="right" w:leader="dot" w:pos="8306"/>
        </w:tabs>
      </w:pPr>
      <w:hyperlink w:anchor="_Toc6500" w:history="1">
        <w:r>
          <w:rPr>
            <w:rFonts w:ascii="仿宋" w:eastAsia="仿宋" w:hAnsi="仿宋" w:cs="仿宋" w:hint="eastAsia"/>
            <w:lang w:eastAsia="zh-CN"/>
          </w:rPr>
          <w:t>(二)、质量保证体系实施</w:t>
        </w:r>
        <w:r>
          <w:tab/>
        </w:r>
        <w:r>
          <w:fldChar w:fldCharType="begin"/>
        </w:r>
        <w:r>
          <w:instrText xml:space="preserve"> PAGEREF _Toc6500 \h </w:instrText>
        </w:r>
        <w:r>
          <w:fldChar w:fldCharType="separate"/>
        </w:r>
        <w:r>
          <w:t>4</w:t>
        </w:r>
        <w:r>
          <w:fldChar w:fldCharType="end"/>
        </w:r>
      </w:hyperlink>
    </w:p>
    <w:p>
      <w:pPr>
        <w:pStyle w:val="TOC2"/>
        <w:tabs>
          <w:tab w:val="right" w:leader="dot" w:pos="8306"/>
        </w:tabs>
      </w:pPr>
      <w:hyperlink w:anchor="_Toc28562" w:history="1">
        <w:r>
          <w:rPr>
            <w:rFonts w:ascii="仿宋" w:eastAsia="仿宋" w:hAnsi="仿宋" w:cs="仿宋" w:hint="eastAsia"/>
            <w:lang w:eastAsia="zh-CN"/>
          </w:rPr>
          <w:t>(三)、监理与质量控制流程</w:t>
        </w:r>
        <w:r>
          <w:tab/>
        </w:r>
        <w:r>
          <w:fldChar w:fldCharType="begin"/>
        </w:r>
        <w:r>
          <w:instrText xml:space="preserve"> PAGEREF _Toc28562 \h </w:instrText>
        </w:r>
        <w:r>
          <w:fldChar w:fldCharType="separate"/>
        </w:r>
        <w:r>
          <w:t>4</w:t>
        </w:r>
        <w:r>
          <w:fldChar w:fldCharType="end"/>
        </w:r>
      </w:hyperlink>
    </w:p>
    <w:p>
      <w:pPr>
        <w:pStyle w:val="TOC1"/>
        <w:tabs>
          <w:tab w:val="right" w:leader="dot" w:pos="8306"/>
        </w:tabs>
      </w:pPr>
      <w:hyperlink w:anchor="_Toc32067" w:history="1">
        <w:r>
          <w:rPr>
            <w:rFonts w:ascii="仿宋" w:eastAsia="仿宋" w:hAnsi="仿宋" w:cs="仿宋" w:hint="eastAsia"/>
            <w:lang w:eastAsia="zh-CN"/>
          </w:rPr>
          <w:t>二、背景、必要性分析</w:t>
        </w:r>
        <w:r>
          <w:tab/>
        </w:r>
        <w:r>
          <w:fldChar w:fldCharType="begin"/>
        </w:r>
        <w:r>
          <w:instrText xml:space="preserve"> PAGEREF _Toc32067 \h </w:instrText>
        </w:r>
        <w:r>
          <w:fldChar w:fldCharType="separate"/>
        </w:r>
        <w:r>
          <w:t>5</w:t>
        </w:r>
        <w:r>
          <w:fldChar w:fldCharType="end"/>
        </w:r>
      </w:hyperlink>
    </w:p>
    <w:p>
      <w:pPr>
        <w:pStyle w:val="TOC2"/>
        <w:tabs>
          <w:tab w:val="right" w:leader="dot" w:pos="8306"/>
        </w:tabs>
      </w:pPr>
      <w:hyperlink w:anchor="_Toc19694" w:history="1">
        <w:r>
          <w:rPr>
            <w:rFonts w:ascii="仿宋" w:eastAsia="仿宋" w:hAnsi="仿宋" w:cs="仿宋" w:hint="eastAsia"/>
            <w:lang w:eastAsia="zh-CN"/>
          </w:rPr>
          <w:t>(一)、项目建设背景</w:t>
        </w:r>
        <w:r>
          <w:tab/>
        </w:r>
        <w:r>
          <w:fldChar w:fldCharType="begin"/>
        </w:r>
        <w:r>
          <w:instrText xml:space="preserve"> PAGEREF _Toc19694 \h </w:instrText>
        </w:r>
        <w:r>
          <w:fldChar w:fldCharType="separate"/>
        </w:r>
        <w:r>
          <w:t>5</w:t>
        </w:r>
        <w:r>
          <w:fldChar w:fldCharType="end"/>
        </w:r>
      </w:hyperlink>
    </w:p>
    <w:p>
      <w:pPr>
        <w:pStyle w:val="TOC2"/>
        <w:tabs>
          <w:tab w:val="right" w:leader="dot" w:pos="8306"/>
        </w:tabs>
      </w:pPr>
      <w:hyperlink w:anchor="_Toc14182" w:history="1">
        <w:r>
          <w:rPr>
            <w:rFonts w:ascii="仿宋" w:eastAsia="仿宋" w:hAnsi="仿宋" w:cs="仿宋" w:hint="eastAsia"/>
            <w:lang w:eastAsia="zh-CN"/>
          </w:rPr>
          <w:t>(二)、必要性分析</w:t>
        </w:r>
        <w:r>
          <w:tab/>
        </w:r>
        <w:r>
          <w:fldChar w:fldCharType="begin"/>
        </w:r>
        <w:r>
          <w:instrText xml:space="preserve"> PAGEREF _Toc14182 \h </w:instrText>
        </w:r>
        <w:r>
          <w:fldChar w:fldCharType="separate"/>
        </w:r>
        <w:r>
          <w:t>6</w:t>
        </w:r>
        <w:r>
          <w:fldChar w:fldCharType="end"/>
        </w:r>
      </w:hyperlink>
    </w:p>
    <w:p>
      <w:pPr>
        <w:pStyle w:val="TOC2"/>
        <w:tabs>
          <w:tab w:val="right" w:leader="dot" w:pos="8306"/>
        </w:tabs>
      </w:pPr>
      <w:hyperlink w:anchor="_Toc24708" w:history="1">
        <w:r>
          <w:rPr>
            <w:rFonts w:ascii="仿宋" w:eastAsia="仿宋" w:hAnsi="仿宋" w:cs="仿宋" w:hint="eastAsia"/>
            <w:lang w:eastAsia="zh-CN"/>
          </w:rPr>
          <w:t>(三)、项目建设有利条件</w:t>
        </w:r>
        <w:r>
          <w:tab/>
        </w:r>
        <w:r>
          <w:fldChar w:fldCharType="begin"/>
        </w:r>
        <w:r>
          <w:instrText xml:space="preserve"> PAGEREF _Toc24708 \h </w:instrText>
        </w:r>
        <w:r>
          <w:fldChar w:fldCharType="separate"/>
        </w:r>
        <w:r>
          <w:t>7</w:t>
        </w:r>
        <w:r>
          <w:fldChar w:fldCharType="end"/>
        </w:r>
      </w:hyperlink>
    </w:p>
    <w:p>
      <w:pPr>
        <w:pStyle w:val="TOC1"/>
        <w:tabs>
          <w:tab w:val="right" w:leader="dot" w:pos="8306"/>
        </w:tabs>
      </w:pPr>
      <w:hyperlink w:anchor="_Toc3272" w:history="1">
        <w:r>
          <w:rPr>
            <w:rFonts w:ascii="仿宋" w:eastAsia="仿宋" w:hAnsi="仿宋" w:cs="仿宋" w:hint="eastAsia"/>
            <w:lang w:eastAsia="zh-CN"/>
          </w:rPr>
          <w:t>三、资源开发及综合利用分析</w:t>
        </w:r>
        <w:r>
          <w:tab/>
        </w:r>
        <w:r>
          <w:fldChar w:fldCharType="begin"/>
        </w:r>
        <w:r>
          <w:instrText xml:space="preserve"> PAGEREF _Toc3272 \h </w:instrText>
        </w:r>
        <w:r>
          <w:fldChar w:fldCharType="separate"/>
        </w:r>
        <w:r>
          <w:t>9</w:t>
        </w:r>
        <w:r>
          <w:fldChar w:fldCharType="end"/>
        </w:r>
      </w:hyperlink>
    </w:p>
    <w:p>
      <w:pPr>
        <w:pStyle w:val="TOC2"/>
        <w:tabs>
          <w:tab w:val="right" w:leader="dot" w:pos="8306"/>
        </w:tabs>
      </w:pPr>
      <w:hyperlink w:anchor="_Toc11669" w:history="1">
        <w:r>
          <w:rPr>
            <w:rFonts w:ascii="仿宋" w:eastAsia="仿宋" w:hAnsi="仿宋" w:cs="仿宋" w:hint="eastAsia"/>
            <w:lang w:eastAsia="zh-CN"/>
          </w:rPr>
          <w:t>(一)、资源开发方案</w:t>
        </w:r>
        <w:r>
          <w:tab/>
        </w:r>
        <w:r>
          <w:fldChar w:fldCharType="begin"/>
        </w:r>
        <w:r>
          <w:instrText xml:space="preserve"> PAGEREF _Toc11669 \h </w:instrText>
        </w:r>
        <w:r>
          <w:fldChar w:fldCharType="separate"/>
        </w:r>
        <w:r>
          <w:t>9</w:t>
        </w:r>
        <w:r>
          <w:fldChar w:fldCharType="end"/>
        </w:r>
      </w:hyperlink>
    </w:p>
    <w:p>
      <w:pPr>
        <w:pStyle w:val="TOC2"/>
        <w:tabs>
          <w:tab w:val="right" w:leader="dot" w:pos="8306"/>
        </w:tabs>
      </w:pPr>
      <w:hyperlink w:anchor="_Toc17680" w:history="1">
        <w:r>
          <w:rPr>
            <w:rFonts w:ascii="仿宋" w:eastAsia="仿宋" w:hAnsi="仿宋" w:cs="仿宋" w:hint="eastAsia"/>
            <w:lang w:eastAsia="zh-CN"/>
          </w:rPr>
          <w:t>(二)、资源利用方案</w:t>
        </w:r>
        <w:r>
          <w:tab/>
        </w:r>
        <w:r>
          <w:fldChar w:fldCharType="begin"/>
        </w:r>
        <w:r>
          <w:instrText xml:space="preserve"> PAGEREF _Toc17680 \h </w:instrText>
        </w:r>
        <w:r>
          <w:fldChar w:fldCharType="separate"/>
        </w:r>
        <w:r>
          <w:t>10</w:t>
        </w:r>
        <w:r>
          <w:fldChar w:fldCharType="end"/>
        </w:r>
      </w:hyperlink>
    </w:p>
    <w:p>
      <w:pPr>
        <w:pStyle w:val="TOC2"/>
        <w:tabs>
          <w:tab w:val="right" w:leader="dot" w:pos="8306"/>
        </w:tabs>
      </w:pPr>
      <w:hyperlink w:anchor="_Toc4337" w:history="1">
        <w:r>
          <w:rPr>
            <w:rFonts w:ascii="仿宋" w:eastAsia="仿宋" w:hAnsi="仿宋" w:cs="仿宋" w:hint="eastAsia"/>
            <w:lang w:eastAsia="zh-CN"/>
          </w:rPr>
          <w:t>(三)、资源节约措施</w:t>
        </w:r>
        <w:r>
          <w:tab/>
        </w:r>
        <w:r>
          <w:fldChar w:fldCharType="begin"/>
        </w:r>
        <w:r>
          <w:instrText xml:space="preserve"> PAGEREF _Toc4337 \h </w:instrText>
        </w:r>
        <w:r>
          <w:fldChar w:fldCharType="separate"/>
        </w:r>
        <w:r>
          <w:t>11</w:t>
        </w:r>
        <w:r>
          <w:fldChar w:fldCharType="end"/>
        </w:r>
      </w:hyperlink>
    </w:p>
    <w:p>
      <w:pPr>
        <w:pStyle w:val="TOC1"/>
        <w:tabs>
          <w:tab w:val="right" w:leader="dot" w:pos="8306"/>
        </w:tabs>
      </w:pPr>
      <w:hyperlink w:anchor="_Toc13958" w:history="1">
        <w:r>
          <w:rPr>
            <w:rFonts w:ascii="仿宋" w:eastAsia="仿宋" w:hAnsi="仿宋" w:cs="仿宋" w:hint="eastAsia"/>
            <w:lang w:eastAsia="zh-CN"/>
          </w:rPr>
          <w:t>四、环境和生态影响分析</w:t>
        </w:r>
        <w:r>
          <w:tab/>
        </w:r>
        <w:r>
          <w:fldChar w:fldCharType="begin"/>
        </w:r>
        <w:r>
          <w:instrText xml:space="preserve"> PAGEREF _Toc13958 \h </w:instrText>
        </w:r>
        <w:r>
          <w:fldChar w:fldCharType="separate"/>
        </w:r>
        <w:r>
          <w:t>12</w:t>
        </w:r>
        <w:r>
          <w:fldChar w:fldCharType="end"/>
        </w:r>
      </w:hyperlink>
    </w:p>
    <w:p>
      <w:pPr>
        <w:pStyle w:val="TOC2"/>
        <w:tabs>
          <w:tab w:val="right" w:leader="dot" w:pos="8306"/>
        </w:tabs>
      </w:pPr>
      <w:hyperlink w:anchor="_Toc10636" w:history="1">
        <w:r>
          <w:rPr>
            <w:rFonts w:ascii="仿宋" w:eastAsia="仿宋" w:hAnsi="仿宋" w:cs="仿宋" w:hint="eastAsia"/>
            <w:lang w:eastAsia="zh-CN"/>
          </w:rPr>
          <w:t>(一)、环境和生态现状</w:t>
        </w:r>
        <w:r>
          <w:tab/>
        </w:r>
        <w:r>
          <w:fldChar w:fldCharType="begin"/>
        </w:r>
        <w:r>
          <w:instrText xml:space="preserve"> PAGEREF _Toc10636 \h </w:instrText>
        </w:r>
        <w:r>
          <w:fldChar w:fldCharType="separate"/>
        </w:r>
        <w:r>
          <w:t>12</w:t>
        </w:r>
        <w:r>
          <w:fldChar w:fldCharType="end"/>
        </w:r>
      </w:hyperlink>
    </w:p>
    <w:p>
      <w:pPr>
        <w:pStyle w:val="TOC2"/>
        <w:tabs>
          <w:tab w:val="right" w:leader="dot" w:pos="8306"/>
        </w:tabs>
      </w:pPr>
      <w:hyperlink w:anchor="_Toc26332" w:history="1">
        <w:r>
          <w:rPr>
            <w:rFonts w:ascii="仿宋" w:eastAsia="仿宋" w:hAnsi="仿宋" w:cs="仿宋" w:hint="eastAsia"/>
            <w:lang w:eastAsia="zh-CN"/>
          </w:rPr>
          <w:t>(二)、生态环境影响分析</w:t>
        </w:r>
        <w:r>
          <w:tab/>
        </w:r>
        <w:r>
          <w:fldChar w:fldCharType="begin"/>
        </w:r>
        <w:r>
          <w:instrText xml:space="preserve"> PAGEREF _Toc26332 \h </w:instrText>
        </w:r>
        <w:r>
          <w:fldChar w:fldCharType="separate"/>
        </w:r>
        <w:r>
          <w:t>14</w:t>
        </w:r>
        <w:r>
          <w:fldChar w:fldCharType="end"/>
        </w:r>
      </w:hyperlink>
    </w:p>
    <w:p>
      <w:pPr>
        <w:pStyle w:val="TOC2"/>
        <w:tabs>
          <w:tab w:val="right" w:leader="dot" w:pos="8306"/>
        </w:tabs>
      </w:pPr>
      <w:hyperlink w:anchor="_Toc26293" w:history="1">
        <w:r>
          <w:rPr>
            <w:rFonts w:ascii="仿宋" w:eastAsia="仿宋" w:hAnsi="仿宋" w:cs="仿宋" w:hint="eastAsia"/>
            <w:lang w:eastAsia="zh-CN"/>
          </w:rPr>
          <w:t>(三)、生态环境保护措施</w:t>
        </w:r>
        <w:r>
          <w:tab/>
        </w:r>
        <w:r>
          <w:fldChar w:fldCharType="begin"/>
        </w:r>
        <w:r>
          <w:instrText xml:space="preserve"> PAGEREF _Toc26293 \h </w:instrText>
        </w:r>
        <w:r>
          <w:fldChar w:fldCharType="separate"/>
        </w:r>
        <w:r>
          <w:t>15</w:t>
        </w:r>
        <w:r>
          <w:fldChar w:fldCharType="end"/>
        </w:r>
      </w:hyperlink>
    </w:p>
    <w:p>
      <w:pPr>
        <w:pStyle w:val="TOC2"/>
        <w:tabs>
          <w:tab w:val="right" w:leader="dot" w:pos="8306"/>
        </w:tabs>
      </w:pPr>
      <w:hyperlink w:anchor="_Toc3837" w:history="1">
        <w:r>
          <w:rPr>
            <w:rFonts w:ascii="仿宋" w:eastAsia="仿宋" w:hAnsi="仿宋" w:cs="仿宋" w:hint="eastAsia"/>
            <w:lang w:eastAsia="zh-CN"/>
          </w:rPr>
          <w:t>(四)、地质灾害影响分析</w:t>
        </w:r>
        <w:r>
          <w:tab/>
        </w:r>
        <w:r>
          <w:fldChar w:fldCharType="begin"/>
        </w:r>
        <w:r>
          <w:instrText xml:space="preserve"> PAGEREF _Toc3837 \h </w:instrText>
        </w:r>
        <w:r>
          <w:fldChar w:fldCharType="separate"/>
        </w:r>
        <w:r>
          <w:t>17</w:t>
        </w:r>
        <w:r>
          <w:fldChar w:fldCharType="end"/>
        </w:r>
      </w:hyperlink>
    </w:p>
    <w:p>
      <w:pPr>
        <w:pStyle w:val="TOC2"/>
        <w:tabs>
          <w:tab w:val="right" w:leader="dot" w:pos="8306"/>
        </w:tabs>
      </w:pPr>
      <w:hyperlink w:anchor="_Toc28960" w:history="1">
        <w:r>
          <w:rPr>
            <w:rFonts w:ascii="仿宋" w:eastAsia="仿宋" w:hAnsi="仿宋" w:cs="仿宋" w:hint="eastAsia"/>
            <w:lang w:eastAsia="zh-CN"/>
          </w:rPr>
          <w:t>(五)、特殊环境影响</w:t>
        </w:r>
        <w:r>
          <w:tab/>
        </w:r>
        <w:r>
          <w:fldChar w:fldCharType="begin"/>
        </w:r>
        <w:r>
          <w:instrText xml:space="preserve"> PAGEREF _Toc28960 \h </w:instrText>
        </w:r>
        <w:r>
          <w:fldChar w:fldCharType="separate"/>
        </w:r>
        <w:r>
          <w:t>18</w:t>
        </w:r>
        <w:r>
          <w:fldChar w:fldCharType="end"/>
        </w:r>
      </w:hyperlink>
    </w:p>
    <w:p>
      <w:pPr>
        <w:pStyle w:val="TOC1"/>
        <w:tabs>
          <w:tab w:val="right" w:leader="dot" w:pos="8306"/>
        </w:tabs>
      </w:pPr>
      <w:hyperlink w:anchor="_Toc631" w:history="1">
        <w:r>
          <w:rPr>
            <w:rFonts w:ascii="仿宋" w:eastAsia="仿宋" w:hAnsi="仿宋" w:cs="仿宋" w:hint="eastAsia"/>
            <w:lang w:eastAsia="zh-CN"/>
          </w:rPr>
          <w:t>五、社会影响分析</w:t>
        </w:r>
        <w:r>
          <w:tab/>
        </w:r>
        <w:r>
          <w:fldChar w:fldCharType="begin"/>
        </w:r>
        <w:r>
          <w:instrText xml:space="preserve"> PAGEREF _Toc631 \h </w:instrText>
        </w:r>
        <w:r>
          <w:fldChar w:fldCharType="separate"/>
        </w:r>
        <w:r>
          <w:t>19</w:t>
        </w:r>
        <w:r>
          <w:fldChar w:fldCharType="end"/>
        </w:r>
      </w:hyperlink>
    </w:p>
    <w:p>
      <w:pPr>
        <w:pStyle w:val="TOC2"/>
        <w:tabs>
          <w:tab w:val="right" w:leader="dot" w:pos="8306"/>
        </w:tabs>
      </w:pPr>
      <w:hyperlink w:anchor="_Toc3359" w:history="1">
        <w:r>
          <w:rPr>
            <w:rFonts w:ascii="仿宋" w:eastAsia="仿宋" w:hAnsi="仿宋" w:cs="仿宋" w:hint="eastAsia"/>
            <w:lang w:eastAsia="zh-CN"/>
          </w:rPr>
          <w:t>(一)、社会影响效果分析</w:t>
        </w:r>
        <w:r>
          <w:tab/>
        </w:r>
        <w:r>
          <w:fldChar w:fldCharType="begin"/>
        </w:r>
        <w:r>
          <w:instrText xml:space="preserve"> PAGEREF _Toc3359 \h </w:instrText>
        </w:r>
        <w:r>
          <w:fldChar w:fldCharType="separate"/>
        </w:r>
        <w:r>
          <w:t>19</w:t>
        </w:r>
        <w:r>
          <w:fldChar w:fldCharType="end"/>
        </w:r>
      </w:hyperlink>
    </w:p>
    <w:p>
      <w:pPr>
        <w:pStyle w:val="TOC2"/>
        <w:tabs>
          <w:tab w:val="right" w:leader="dot" w:pos="8306"/>
        </w:tabs>
      </w:pPr>
      <w:hyperlink w:anchor="_Toc16206" w:history="1">
        <w:r>
          <w:rPr>
            <w:rFonts w:ascii="仿宋" w:eastAsia="仿宋" w:hAnsi="仿宋" w:cs="仿宋" w:hint="eastAsia"/>
            <w:lang w:eastAsia="zh-CN"/>
          </w:rPr>
          <w:t>(二)、社会适应性分析</w:t>
        </w:r>
        <w:r>
          <w:tab/>
        </w:r>
        <w:r>
          <w:fldChar w:fldCharType="begin"/>
        </w:r>
        <w:r>
          <w:instrText xml:space="preserve"> PAGEREF _Toc16206 \h </w:instrText>
        </w:r>
        <w:r>
          <w:fldChar w:fldCharType="separate"/>
        </w:r>
        <w:r>
          <w:t>22</w:t>
        </w:r>
        <w:r>
          <w:fldChar w:fldCharType="end"/>
        </w:r>
      </w:hyperlink>
    </w:p>
    <w:p>
      <w:pPr>
        <w:pStyle w:val="TOC2"/>
        <w:tabs>
          <w:tab w:val="right" w:leader="dot" w:pos="8306"/>
        </w:tabs>
      </w:pPr>
      <w:hyperlink w:anchor="_Toc18364" w:history="1">
        <w:r>
          <w:rPr>
            <w:rFonts w:ascii="仿宋" w:eastAsia="仿宋" w:hAnsi="仿宋" w:cs="仿宋" w:hint="eastAsia"/>
            <w:lang w:eastAsia="zh-CN"/>
          </w:rPr>
          <w:t>(三)、社会风险及对策分析</w:t>
        </w:r>
        <w:r>
          <w:tab/>
        </w:r>
        <w:r>
          <w:fldChar w:fldCharType="begin"/>
        </w:r>
        <w:r>
          <w:instrText xml:space="preserve"> PAGEREF _Toc18364 \h </w:instrText>
        </w:r>
        <w:r>
          <w:fldChar w:fldCharType="separate"/>
        </w:r>
        <w:r>
          <w:t>23</w:t>
        </w:r>
        <w:r>
          <w:fldChar w:fldCharType="end"/>
        </w:r>
      </w:hyperlink>
    </w:p>
    <w:p>
      <w:pPr>
        <w:pStyle w:val="TOC1"/>
        <w:tabs>
          <w:tab w:val="right" w:leader="dot" w:pos="8306"/>
        </w:tabs>
      </w:pPr>
      <w:hyperlink w:anchor="_Toc20781" w:history="1">
        <w:r>
          <w:rPr>
            <w:rFonts w:ascii="仿宋" w:eastAsia="仿宋" w:hAnsi="仿宋" w:cs="仿宋" w:hint="eastAsia"/>
            <w:lang w:eastAsia="zh-CN"/>
          </w:rPr>
          <w:t>六、发展规划、产业政策和行业准入分析</w:t>
        </w:r>
        <w:r>
          <w:tab/>
        </w:r>
        <w:r>
          <w:fldChar w:fldCharType="begin"/>
        </w:r>
        <w:r>
          <w:instrText xml:space="preserve"> PAGEREF _Toc20781 \h </w:instrText>
        </w:r>
        <w:r>
          <w:fldChar w:fldCharType="separate"/>
        </w:r>
        <w:r>
          <w:t>27</w:t>
        </w:r>
        <w:r>
          <w:fldChar w:fldCharType="end"/>
        </w:r>
      </w:hyperlink>
    </w:p>
    <w:p>
      <w:pPr>
        <w:pStyle w:val="TOC2"/>
        <w:tabs>
          <w:tab w:val="right" w:leader="dot" w:pos="8306"/>
        </w:tabs>
      </w:pPr>
      <w:hyperlink w:anchor="_Toc3480" w:history="1">
        <w:r>
          <w:rPr>
            <w:rFonts w:ascii="仿宋" w:eastAsia="仿宋" w:hAnsi="仿宋" w:cs="仿宋" w:hint="eastAsia"/>
            <w:lang w:eastAsia="zh-CN"/>
          </w:rPr>
          <w:t>(一)、发展规划分析</w:t>
        </w:r>
        <w:r>
          <w:tab/>
        </w:r>
        <w:r>
          <w:fldChar w:fldCharType="begin"/>
        </w:r>
        <w:r>
          <w:instrText xml:space="preserve"> PAGEREF _Toc3480 \h </w:instrText>
        </w:r>
        <w:r>
          <w:fldChar w:fldCharType="separate"/>
        </w:r>
        <w:r>
          <w:t>27</w:t>
        </w:r>
        <w:r>
          <w:fldChar w:fldCharType="end"/>
        </w:r>
      </w:hyperlink>
    </w:p>
    <w:p>
      <w:pPr>
        <w:pStyle w:val="TOC2"/>
        <w:tabs>
          <w:tab w:val="right" w:leader="dot" w:pos="8306"/>
        </w:tabs>
      </w:pPr>
      <w:hyperlink w:anchor="_Toc19280" w:history="1">
        <w:r>
          <w:rPr>
            <w:rFonts w:ascii="仿宋" w:eastAsia="仿宋" w:hAnsi="仿宋" w:cs="仿宋" w:hint="eastAsia"/>
            <w:lang w:eastAsia="zh-CN"/>
          </w:rPr>
          <w:t>(二)、产业政策分析</w:t>
        </w:r>
        <w:r>
          <w:tab/>
        </w:r>
        <w:r>
          <w:fldChar w:fldCharType="begin"/>
        </w:r>
        <w:r>
          <w:instrText xml:space="preserve"> PAGEREF _Toc19280 \h </w:instrText>
        </w:r>
        <w:r>
          <w:fldChar w:fldCharType="separate"/>
        </w:r>
        <w:r>
          <w:t>28</w:t>
        </w:r>
        <w:r>
          <w:fldChar w:fldCharType="end"/>
        </w:r>
      </w:hyperlink>
    </w:p>
    <w:p>
      <w:pPr>
        <w:pStyle w:val="TOC2"/>
        <w:tabs>
          <w:tab w:val="right" w:leader="dot" w:pos="8306"/>
        </w:tabs>
      </w:pPr>
      <w:hyperlink w:anchor="_Toc432" w:history="1">
        <w:r>
          <w:rPr>
            <w:rFonts w:ascii="仿宋" w:eastAsia="仿宋" w:hAnsi="仿宋" w:cs="仿宋" w:hint="eastAsia"/>
            <w:lang w:eastAsia="zh-CN"/>
          </w:rPr>
          <w:t>(三)、行业准入分析</w:t>
        </w:r>
        <w:r>
          <w:tab/>
        </w:r>
        <w:r>
          <w:fldChar w:fldCharType="begin"/>
        </w:r>
        <w:r>
          <w:instrText xml:space="preserve"> PAGEREF _Toc432 \h </w:instrText>
        </w:r>
        <w:r>
          <w:fldChar w:fldCharType="separate"/>
        </w:r>
        <w:r>
          <w:t>30</w:t>
        </w:r>
        <w:r>
          <w:fldChar w:fldCharType="end"/>
        </w:r>
      </w:hyperlink>
    </w:p>
    <w:p>
      <w:pPr>
        <w:pStyle w:val="TOC1"/>
        <w:tabs>
          <w:tab w:val="right" w:leader="dot" w:pos="8306"/>
        </w:tabs>
      </w:pPr>
      <w:hyperlink w:anchor="_Toc30370" w:history="1">
        <w:r>
          <w:rPr>
            <w:rFonts w:ascii="仿宋" w:eastAsia="仿宋" w:hAnsi="仿宋" w:cs="仿宋" w:hint="eastAsia"/>
            <w:lang w:eastAsia="zh-CN"/>
          </w:rPr>
          <w:t>七、资金管理与财务规划</w:t>
        </w:r>
        <w:r>
          <w:tab/>
        </w:r>
        <w:r>
          <w:fldChar w:fldCharType="begin"/>
        </w:r>
        <w:r>
          <w:instrText xml:space="preserve"> PAGEREF _Toc30370 \h </w:instrText>
        </w:r>
        <w:r>
          <w:fldChar w:fldCharType="separate"/>
        </w:r>
        <w:r>
          <w:t>31</w:t>
        </w:r>
        <w:r>
          <w:fldChar w:fldCharType="end"/>
        </w:r>
      </w:hyperlink>
    </w:p>
    <w:p>
      <w:pPr>
        <w:pStyle w:val="TOC2"/>
        <w:tabs>
          <w:tab w:val="right" w:leader="dot" w:pos="8306"/>
        </w:tabs>
      </w:pPr>
      <w:hyperlink w:anchor="_Toc23429" w:history="1">
        <w:r>
          <w:rPr>
            <w:rFonts w:ascii="仿宋" w:eastAsia="仿宋" w:hAnsi="仿宋" w:cs="仿宋" w:hint="eastAsia"/>
            <w:lang w:eastAsia="zh-CN"/>
          </w:rPr>
          <w:t>(一)、项目资金来源与筹措</w:t>
        </w:r>
        <w:r>
          <w:tab/>
        </w:r>
        <w:r>
          <w:fldChar w:fldCharType="begin"/>
        </w:r>
        <w:r>
          <w:instrText xml:space="preserve"> PAGEREF _Toc23429 \h </w:instrText>
        </w:r>
        <w:r>
          <w:fldChar w:fldCharType="separate"/>
        </w:r>
        <w:r>
          <w:t>31</w:t>
        </w:r>
        <w:r>
          <w:fldChar w:fldCharType="end"/>
        </w:r>
      </w:hyperlink>
    </w:p>
    <w:p>
      <w:pPr>
        <w:pStyle w:val="TOC2"/>
        <w:tabs>
          <w:tab w:val="right" w:leader="dot" w:pos="8306"/>
        </w:tabs>
      </w:pPr>
      <w:hyperlink w:anchor="_Toc32225" w:history="1">
        <w:r>
          <w:rPr>
            <w:rFonts w:ascii="仿宋" w:eastAsia="仿宋" w:hAnsi="仿宋" w:cs="仿宋" w:hint="eastAsia"/>
            <w:lang w:eastAsia="zh-CN"/>
          </w:rPr>
          <w:t>(二)、资金使用与监管</w:t>
        </w:r>
        <w:r>
          <w:tab/>
        </w:r>
        <w:r>
          <w:fldChar w:fldCharType="begin"/>
        </w:r>
        <w:r>
          <w:instrText xml:space="preserve"> PAGEREF _Toc32225 \h </w:instrText>
        </w:r>
        <w:r>
          <w:fldChar w:fldCharType="separate"/>
        </w:r>
        <w:r>
          <w:t>33</w:t>
        </w:r>
        <w:r>
          <w:fldChar w:fldCharType="end"/>
        </w:r>
      </w:hyperlink>
    </w:p>
    <w:p>
      <w:pPr>
        <w:pStyle w:val="TOC2"/>
        <w:tabs>
          <w:tab w:val="right" w:leader="dot" w:pos="8306"/>
        </w:tabs>
      </w:pPr>
      <w:hyperlink w:anchor="_Toc3890" w:history="1">
        <w:r>
          <w:rPr>
            <w:rFonts w:ascii="仿宋" w:eastAsia="仿宋" w:hAnsi="仿宋" w:cs="仿宋" w:hint="eastAsia"/>
            <w:lang w:eastAsia="zh-CN"/>
          </w:rPr>
          <w:t>(三)、财务规划与预测</w:t>
        </w:r>
        <w:r>
          <w:tab/>
        </w:r>
        <w:r>
          <w:fldChar w:fldCharType="begin"/>
        </w:r>
        <w:r>
          <w:instrText xml:space="preserve"> PAGEREF _Toc3890 \h </w:instrText>
        </w:r>
        <w:r>
          <w:fldChar w:fldCharType="separate"/>
        </w:r>
        <w:r>
          <w:t>34</w:t>
        </w:r>
        <w:r>
          <w:fldChar w:fldCharType="end"/>
        </w:r>
      </w:hyperlink>
    </w:p>
    <w:p>
      <w:pPr>
        <w:pStyle w:val="TOC1"/>
        <w:tabs>
          <w:tab w:val="right" w:leader="dot" w:pos="8306"/>
        </w:tabs>
      </w:pPr>
      <w:hyperlink w:anchor="_Toc28612" w:history="1">
        <w:r>
          <w:rPr>
            <w:rFonts w:ascii="仿宋" w:eastAsia="仿宋" w:hAnsi="仿宋" w:cs="仿宋" w:hint="eastAsia"/>
            <w:lang w:eastAsia="zh-CN"/>
          </w:rPr>
          <w:t>八、客户关系管理与市场拓展</w:t>
        </w:r>
        <w:r>
          <w:tab/>
        </w:r>
        <w:r>
          <w:fldChar w:fldCharType="begin"/>
        </w:r>
        <w:r>
          <w:instrText xml:space="preserve"> PAGEREF _Toc28612 \h </w:instrText>
        </w:r>
        <w:r>
          <w:fldChar w:fldCharType="separate"/>
        </w:r>
        <w:r>
          <w:t>35</w:t>
        </w:r>
        <w:r>
          <w:fldChar w:fldCharType="end"/>
        </w:r>
      </w:hyperlink>
    </w:p>
    <w:p>
      <w:pPr>
        <w:pStyle w:val="TOC2"/>
        <w:tabs>
          <w:tab w:val="right" w:leader="dot" w:pos="8306"/>
        </w:tabs>
      </w:pPr>
      <w:hyperlink w:anchor="_Toc22383" w:history="1">
        <w:r>
          <w:rPr>
            <w:rFonts w:ascii="仿宋" w:eastAsia="仿宋" w:hAnsi="仿宋" w:cs="仿宋" w:hint="eastAsia"/>
            <w:lang w:eastAsia="zh-CN"/>
          </w:rPr>
          <w:t>(一)、客户关系管理策略</w:t>
        </w:r>
        <w:r>
          <w:tab/>
        </w:r>
        <w:r>
          <w:fldChar w:fldCharType="begin"/>
        </w:r>
        <w:r>
          <w:instrText xml:space="preserve"> PAGEREF _Toc22383 \h </w:instrText>
        </w:r>
        <w:r>
          <w:fldChar w:fldCharType="separate"/>
        </w:r>
        <w:r>
          <w:t>35</w:t>
        </w:r>
        <w:r>
          <w:fldChar w:fldCharType="end"/>
        </w:r>
      </w:hyperlink>
    </w:p>
    <w:p>
      <w:pPr>
        <w:pStyle w:val="TOC2"/>
        <w:tabs>
          <w:tab w:val="right" w:leader="dot" w:pos="8306"/>
        </w:tabs>
      </w:pPr>
      <w:hyperlink w:anchor="_Toc28538" w:history="1">
        <w:r>
          <w:rPr>
            <w:rFonts w:ascii="仿宋" w:eastAsia="仿宋" w:hAnsi="仿宋" w:cs="仿宋" w:hint="eastAsia"/>
            <w:lang w:eastAsia="zh-CN"/>
          </w:rPr>
          <w:t>(二)、市场拓展方案</w:t>
        </w:r>
        <w:r>
          <w:tab/>
        </w:r>
        <w:r>
          <w:fldChar w:fldCharType="begin"/>
        </w:r>
        <w:r>
          <w:instrText xml:space="preserve"> PAGEREF _Toc28538 \h </w:instrText>
        </w:r>
        <w:r>
          <w:fldChar w:fldCharType="separate"/>
        </w:r>
        <w:r>
          <w:t>36</w:t>
        </w:r>
        <w:r>
          <w:fldChar w:fldCharType="end"/>
        </w:r>
      </w:hyperlink>
    </w:p>
    <w:p>
      <w:pPr>
        <w:pStyle w:val="TOC1"/>
        <w:tabs>
          <w:tab w:val="right" w:leader="dot" w:pos="8306"/>
        </w:tabs>
      </w:pPr>
      <w:hyperlink w:anchor="_Toc14498" w:history="1">
        <w:r>
          <w:rPr>
            <w:rFonts w:ascii="仿宋" w:eastAsia="仿宋" w:hAnsi="仿宋" w:cs="仿宋" w:hint="eastAsia"/>
            <w:lang w:eastAsia="zh-CN"/>
          </w:rPr>
          <w:t>九、项目变更管理</w:t>
        </w:r>
        <w:r>
          <w:tab/>
        </w:r>
        <w:r>
          <w:fldChar w:fldCharType="begin"/>
        </w:r>
        <w:r>
          <w:instrText xml:space="preserve"> PAGEREF _Toc14498 \h </w:instrText>
        </w:r>
        <w:r>
          <w:fldChar w:fldCharType="separate"/>
        </w:r>
        <w:r>
          <w:t>37</w:t>
        </w:r>
        <w:r>
          <w:fldChar w:fldCharType="end"/>
        </w:r>
      </w:hyperlink>
    </w:p>
    <w:p>
      <w:pPr>
        <w:pStyle w:val="TOC2"/>
        <w:tabs>
          <w:tab w:val="right" w:leader="dot" w:pos="8306"/>
        </w:tabs>
      </w:pPr>
      <w:hyperlink w:anchor="_Toc28157" w:history="1">
        <w:r>
          <w:rPr>
            <w:rFonts w:ascii="仿宋" w:eastAsia="仿宋" w:hAnsi="仿宋" w:cs="仿宋" w:hint="eastAsia"/>
            <w:lang w:eastAsia="zh-CN"/>
          </w:rPr>
          <w:t>(一)、变更控制流程</w:t>
        </w:r>
        <w:r>
          <w:tab/>
        </w:r>
        <w:r>
          <w:fldChar w:fldCharType="begin"/>
        </w:r>
        <w:r>
          <w:instrText xml:space="preserve"> PAGEREF _Toc28157 \h </w:instrText>
        </w:r>
        <w:r>
          <w:fldChar w:fldCharType="separate"/>
        </w:r>
        <w:r>
          <w:t>37</w:t>
        </w:r>
        <w:r>
          <w:fldChar w:fldCharType="end"/>
        </w:r>
      </w:hyperlink>
    </w:p>
    <w:p>
      <w:pPr>
        <w:pStyle w:val="TOC2"/>
        <w:tabs>
          <w:tab w:val="right" w:leader="dot" w:pos="8306"/>
        </w:tabs>
      </w:pPr>
      <w:hyperlink w:anchor="_Toc3425" w:history="1">
        <w:r>
          <w:rPr>
            <w:rFonts w:ascii="仿宋" w:eastAsia="仿宋" w:hAnsi="仿宋" w:cs="仿宋" w:hint="eastAsia"/>
            <w:lang w:eastAsia="zh-CN"/>
          </w:rPr>
          <w:t>(二)、影响评估与处理</w:t>
        </w:r>
        <w:r>
          <w:tab/>
        </w:r>
        <w:r>
          <w:fldChar w:fldCharType="begin"/>
        </w:r>
        <w:r>
          <w:instrText xml:space="preserve"> PAGEREF _Toc3425 \h </w:instrText>
        </w:r>
        <w:r>
          <w:fldChar w:fldCharType="separate"/>
        </w:r>
        <w:r>
          <w:t>38</w:t>
        </w:r>
        <w:r>
          <w:fldChar w:fldCharType="end"/>
        </w:r>
      </w:hyperlink>
    </w:p>
    <w:p>
      <w:pPr>
        <w:pStyle w:val="TOC2"/>
        <w:tabs>
          <w:tab w:val="right" w:leader="dot" w:pos="8306"/>
        </w:tabs>
      </w:pPr>
      <w:hyperlink w:anchor="_Toc23303" w:history="1">
        <w:r>
          <w:rPr>
            <w:rFonts w:ascii="仿宋" w:eastAsia="仿宋" w:hAnsi="仿宋" w:cs="仿宋" w:hint="eastAsia"/>
            <w:lang w:eastAsia="zh-CN"/>
          </w:rPr>
          <w:t>(三)、变更记录与追踪</w:t>
        </w:r>
        <w:r>
          <w:tab/>
        </w:r>
        <w:r>
          <w:fldChar w:fldCharType="begin"/>
        </w:r>
        <w:r>
          <w:instrText xml:space="preserve"> PAGEREF _Toc23303 \h </w:instrText>
        </w:r>
        <w:r>
          <w:fldChar w:fldCharType="separate"/>
        </w:r>
        <w:r>
          <w:t>40</w:t>
        </w:r>
        <w:r>
          <w:fldChar w:fldCharType="end"/>
        </w:r>
      </w:hyperlink>
    </w:p>
    <w:p>
      <w:pPr>
        <w:pStyle w:val="TOC2"/>
        <w:tabs>
          <w:tab w:val="right" w:leader="dot" w:pos="8306"/>
        </w:tabs>
      </w:pPr>
      <w:hyperlink w:anchor="_Toc28691" w:history="1">
        <w:r>
          <w:rPr>
            <w:rFonts w:ascii="仿宋" w:eastAsia="仿宋" w:hAnsi="仿宋" w:cs="仿宋" w:hint="eastAsia"/>
            <w:lang w:eastAsia="zh-CN"/>
          </w:rPr>
          <w:t>(四)、变更管理策略</w:t>
        </w:r>
        <w:r>
          <w:tab/>
        </w:r>
        <w:r>
          <w:fldChar w:fldCharType="begin"/>
        </w:r>
        <w:r>
          <w:instrText xml:space="preserve"> PAGEREF _Toc28691 \h </w:instrText>
        </w:r>
        <w:r>
          <w:fldChar w:fldCharType="separate"/>
        </w:r>
        <w:r>
          <w:t>41</w:t>
        </w:r>
        <w:r>
          <w:fldChar w:fldCharType="end"/>
        </w:r>
      </w:hyperlink>
    </w:p>
    <w:p>
      <w:pPr>
        <w:pStyle w:val="TOC1"/>
        <w:tabs>
          <w:tab w:val="right" w:leader="dot" w:pos="8306"/>
        </w:tabs>
      </w:pPr>
      <w:hyperlink w:anchor="_Toc29357" w:history="1">
        <w:r>
          <w:rPr>
            <w:rFonts w:ascii="仿宋" w:eastAsia="仿宋" w:hAnsi="仿宋" w:cs="仿宋" w:hint="eastAsia"/>
            <w:lang w:eastAsia="zh-CN"/>
          </w:rPr>
          <w:t>十、项目进度计划</w:t>
        </w:r>
        <w:r>
          <w:tab/>
        </w:r>
        <w:r>
          <w:fldChar w:fldCharType="begin"/>
        </w:r>
        <w:r>
          <w:instrText xml:space="preserve"> PAGEREF _Toc29357 \h </w:instrText>
        </w:r>
        <w:r>
          <w:fldChar w:fldCharType="separate"/>
        </w:r>
        <w:r>
          <w:t>43</w:t>
        </w:r>
        <w:r>
          <w:fldChar w:fldCharType="end"/>
        </w:r>
      </w:hyperlink>
    </w:p>
    <w:p>
      <w:pPr>
        <w:pStyle w:val="TOC2"/>
        <w:tabs>
          <w:tab w:val="right" w:leader="dot" w:pos="8306"/>
        </w:tabs>
      </w:pPr>
      <w:hyperlink w:anchor="_Toc12946" w:history="1">
        <w:r>
          <w:rPr>
            <w:rFonts w:ascii="仿宋" w:eastAsia="仿宋" w:hAnsi="仿宋" w:cs="仿宋" w:hint="eastAsia"/>
            <w:lang w:eastAsia="zh-CN"/>
          </w:rPr>
          <w:t>(一)、建设周期</w:t>
        </w:r>
        <w:r>
          <w:tab/>
        </w:r>
        <w:r>
          <w:fldChar w:fldCharType="begin"/>
        </w:r>
        <w:r>
          <w:instrText xml:space="preserve"> PAGEREF _Toc12946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7" w:history="1">
        <w:r>
          <w:rPr>
            <w:rFonts w:ascii="仿宋" w:eastAsia="仿宋" w:hAnsi="仿宋" w:cs="仿宋" w:hint="eastAsia"/>
            <w:lang w:eastAsia="zh-CN"/>
          </w:rPr>
          <w:t>(二)、建设进度</w:t>
        </w:r>
        <w:r>
          <w:tab/>
        </w:r>
        <w:r>
          <w:fldChar w:fldCharType="begin"/>
        </w:r>
        <w:r>
          <w:instrText xml:space="preserve"> PAGEREF _Toc13557 \h </w:instrText>
        </w:r>
        <w:r>
          <w:fldChar w:fldCharType="separate"/>
        </w:r>
        <w:r>
          <w:t>43</w:t>
        </w:r>
        <w:r>
          <w:fldChar w:fldCharType="end"/>
        </w:r>
      </w:hyperlink>
    </w:p>
    <w:p>
      <w:pPr>
        <w:pStyle w:val="TOC2"/>
        <w:tabs>
          <w:tab w:val="right" w:leader="dot" w:pos="8306"/>
        </w:tabs>
      </w:pPr>
      <w:hyperlink w:anchor="_Toc23558" w:history="1">
        <w:r>
          <w:rPr>
            <w:rFonts w:ascii="仿宋" w:eastAsia="仿宋" w:hAnsi="仿宋" w:cs="仿宋" w:hint="eastAsia"/>
            <w:lang w:eastAsia="zh-CN"/>
          </w:rPr>
          <w:t>(三)、进度安排注意事项</w:t>
        </w:r>
        <w:r>
          <w:tab/>
        </w:r>
        <w:r>
          <w:fldChar w:fldCharType="begin"/>
        </w:r>
        <w:r>
          <w:instrText xml:space="preserve"> PAGEREF _Toc23558 \h </w:instrText>
        </w:r>
        <w:r>
          <w:fldChar w:fldCharType="separate"/>
        </w:r>
        <w:r>
          <w:t>45</w:t>
        </w:r>
        <w:r>
          <w:fldChar w:fldCharType="end"/>
        </w:r>
      </w:hyperlink>
    </w:p>
    <w:p>
      <w:pPr>
        <w:pStyle w:val="TOC2"/>
        <w:tabs>
          <w:tab w:val="right" w:leader="dot" w:pos="8306"/>
        </w:tabs>
      </w:pPr>
      <w:hyperlink w:anchor="_Toc16087" w:history="1">
        <w:r>
          <w:rPr>
            <w:rFonts w:ascii="仿宋" w:eastAsia="仿宋" w:hAnsi="仿宋" w:cs="仿宋" w:hint="eastAsia"/>
            <w:lang w:eastAsia="zh-CN"/>
          </w:rPr>
          <w:t>(四)、人力资源配置</w:t>
        </w:r>
        <w:r>
          <w:tab/>
        </w:r>
        <w:r>
          <w:fldChar w:fldCharType="begin"/>
        </w:r>
        <w:r>
          <w:instrText xml:space="preserve"> PAGEREF _Toc16087 \h </w:instrText>
        </w:r>
        <w:r>
          <w:fldChar w:fldCharType="separate"/>
        </w:r>
        <w:r>
          <w:t>45</w:t>
        </w:r>
        <w:r>
          <w:fldChar w:fldCharType="end"/>
        </w:r>
      </w:hyperlink>
    </w:p>
    <w:p>
      <w:pPr>
        <w:pStyle w:val="TOC2"/>
        <w:tabs>
          <w:tab w:val="right" w:leader="dot" w:pos="8306"/>
        </w:tabs>
      </w:pPr>
      <w:hyperlink w:anchor="_Toc9796" w:history="1">
        <w:r>
          <w:rPr>
            <w:rFonts w:ascii="仿宋" w:eastAsia="仿宋" w:hAnsi="仿宋" w:cs="仿宋" w:hint="eastAsia"/>
            <w:lang w:eastAsia="zh-CN"/>
          </w:rPr>
          <w:t>(五)、员工培训</w:t>
        </w:r>
        <w:r>
          <w:tab/>
        </w:r>
        <w:r>
          <w:fldChar w:fldCharType="begin"/>
        </w:r>
        <w:r>
          <w:instrText xml:space="preserve"> PAGEREF _Toc9796 \h </w:instrText>
        </w:r>
        <w:r>
          <w:fldChar w:fldCharType="separate"/>
        </w:r>
        <w:r>
          <w:t>47</w:t>
        </w:r>
        <w:r>
          <w:fldChar w:fldCharType="end"/>
        </w:r>
      </w:hyperlink>
    </w:p>
    <w:p>
      <w:pPr>
        <w:pStyle w:val="TOC2"/>
        <w:tabs>
          <w:tab w:val="right" w:leader="dot" w:pos="8306"/>
        </w:tabs>
      </w:pPr>
      <w:hyperlink w:anchor="_Toc14476" w:history="1">
        <w:r>
          <w:rPr>
            <w:rFonts w:ascii="仿宋" w:eastAsia="仿宋" w:hAnsi="仿宋" w:cs="仿宋" w:hint="eastAsia"/>
            <w:lang w:eastAsia="zh-CN"/>
          </w:rPr>
          <w:t>(六)、项目实施保障</w:t>
        </w:r>
        <w:r>
          <w:tab/>
        </w:r>
        <w:r>
          <w:fldChar w:fldCharType="begin"/>
        </w:r>
        <w:r>
          <w:instrText xml:space="preserve"> PAGEREF _Toc14476 \h </w:instrText>
        </w:r>
        <w:r>
          <w:fldChar w:fldCharType="separate"/>
        </w:r>
        <w:r>
          <w:t>48</w:t>
        </w:r>
        <w:r>
          <w:fldChar w:fldCharType="end"/>
        </w:r>
      </w:hyperlink>
    </w:p>
    <w:p>
      <w:pPr>
        <w:pStyle w:val="TOC2"/>
        <w:tabs>
          <w:tab w:val="right" w:leader="dot" w:pos="8306"/>
        </w:tabs>
      </w:pPr>
      <w:hyperlink w:anchor="_Toc32632" w:history="1">
        <w:r>
          <w:rPr>
            <w:rFonts w:ascii="仿宋" w:eastAsia="仿宋" w:hAnsi="仿宋" w:cs="仿宋" w:hint="eastAsia"/>
            <w:lang w:eastAsia="zh-CN"/>
          </w:rPr>
          <w:t>(七)、安全规范管理</w:t>
        </w:r>
        <w:r>
          <w:tab/>
        </w:r>
        <w:r>
          <w:fldChar w:fldCharType="begin"/>
        </w:r>
        <w:r>
          <w:instrText xml:space="preserve"> PAGEREF _Toc32632 \h </w:instrText>
        </w:r>
        <w:r>
          <w:fldChar w:fldCharType="separate"/>
        </w:r>
        <w:r>
          <w:t>49</w:t>
        </w:r>
        <w:r>
          <w:fldChar w:fldCharType="end"/>
        </w:r>
      </w:hyperlink>
    </w:p>
    <w:p>
      <w:pPr>
        <w:pStyle w:val="TOC1"/>
        <w:tabs>
          <w:tab w:val="right" w:leader="dot" w:pos="8306"/>
        </w:tabs>
      </w:pPr>
      <w:hyperlink w:anchor="_Toc27419" w:history="1">
        <w:r>
          <w:rPr>
            <w:rFonts w:ascii="仿宋" w:eastAsia="仿宋" w:hAnsi="仿宋" w:cs="仿宋" w:hint="eastAsia"/>
            <w:lang w:eastAsia="zh-CN"/>
          </w:rPr>
          <w:t>十一、安全与应急管理</w:t>
        </w:r>
        <w:r>
          <w:tab/>
        </w:r>
        <w:r>
          <w:fldChar w:fldCharType="begin"/>
        </w:r>
        <w:r>
          <w:instrText xml:space="preserve"> PAGEREF _Toc27419 \h </w:instrText>
        </w:r>
        <w:r>
          <w:fldChar w:fldCharType="separate"/>
        </w:r>
        <w:r>
          <w:t>51</w:t>
        </w:r>
        <w:r>
          <w:fldChar w:fldCharType="end"/>
        </w:r>
      </w:hyperlink>
    </w:p>
    <w:p>
      <w:pPr>
        <w:pStyle w:val="TOC2"/>
        <w:tabs>
          <w:tab w:val="right" w:leader="dot" w:pos="8306"/>
        </w:tabs>
      </w:pPr>
      <w:hyperlink w:anchor="_Toc31212" w:history="1">
        <w:r>
          <w:rPr>
            <w:rFonts w:ascii="仿宋" w:eastAsia="仿宋" w:hAnsi="仿宋" w:cs="仿宋" w:hint="eastAsia"/>
            <w:lang w:eastAsia="zh-CN"/>
          </w:rPr>
          <w:t>(一)、安全生产管理</w:t>
        </w:r>
        <w:r>
          <w:tab/>
        </w:r>
        <w:r>
          <w:fldChar w:fldCharType="begin"/>
        </w:r>
        <w:r>
          <w:instrText xml:space="preserve"> PAGEREF _Toc31212 \h </w:instrText>
        </w:r>
        <w:r>
          <w:fldChar w:fldCharType="separate"/>
        </w:r>
        <w:r>
          <w:t>51</w:t>
        </w:r>
        <w:r>
          <w:fldChar w:fldCharType="end"/>
        </w:r>
      </w:hyperlink>
    </w:p>
    <w:p>
      <w:pPr>
        <w:pStyle w:val="TOC2"/>
        <w:tabs>
          <w:tab w:val="right" w:leader="dot" w:pos="8306"/>
        </w:tabs>
      </w:pPr>
      <w:hyperlink w:anchor="_Toc24447" w:history="1">
        <w:r>
          <w:rPr>
            <w:rFonts w:ascii="仿宋" w:eastAsia="仿宋" w:hAnsi="仿宋" w:cs="仿宋" w:hint="eastAsia"/>
            <w:lang w:eastAsia="zh-CN"/>
          </w:rPr>
          <w:t>(二)、应急预案与响应</w:t>
        </w:r>
        <w:r>
          <w:tab/>
        </w:r>
        <w:r>
          <w:fldChar w:fldCharType="begin"/>
        </w:r>
        <w:r>
          <w:instrText xml:space="preserve"> PAGEREF _Toc24447 \h </w:instrText>
        </w:r>
        <w:r>
          <w:fldChar w:fldCharType="separate"/>
        </w:r>
        <w:r>
          <w:t>52</w:t>
        </w:r>
        <w:r>
          <w:fldChar w:fldCharType="end"/>
        </w:r>
      </w:hyperlink>
    </w:p>
    <w:p>
      <w:pPr>
        <w:pStyle w:val="TOC1"/>
        <w:tabs>
          <w:tab w:val="right" w:leader="dot" w:pos="8306"/>
        </w:tabs>
      </w:pPr>
      <w:hyperlink w:anchor="_Toc8992" w:history="1">
        <w:r>
          <w:rPr>
            <w:rFonts w:ascii="仿宋" w:eastAsia="仿宋" w:hAnsi="仿宋" w:cs="仿宋" w:hint="eastAsia"/>
            <w:lang w:eastAsia="zh-CN"/>
          </w:rPr>
          <w:t>十二、环境保护与治理方案</w:t>
        </w:r>
        <w:r>
          <w:tab/>
        </w:r>
        <w:r>
          <w:fldChar w:fldCharType="begin"/>
        </w:r>
        <w:r>
          <w:instrText xml:space="preserve"> PAGEREF _Toc8992 \h </w:instrText>
        </w:r>
        <w:r>
          <w:fldChar w:fldCharType="separate"/>
        </w:r>
        <w:r>
          <w:t>54</w:t>
        </w:r>
        <w:r>
          <w:fldChar w:fldCharType="end"/>
        </w:r>
      </w:hyperlink>
    </w:p>
    <w:p>
      <w:pPr>
        <w:pStyle w:val="TOC2"/>
        <w:tabs>
          <w:tab w:val="right" w:leader="dot" w:pos="8306"/>
        </w:tabs>
      </w:pPr>
      <w:hyperlink w:anchor="_Toc15332" w:history="1">
        <w:r>
          <w:rPr>
            <w:rFonts w:ascii="仿宋" w:eastAsia="仿宋" w:hAnsi="仿宋" w:cs="仿宋" w:hint="eastAsia"/>
            <w:lang w:eastAsia="zh-CN"/>
          </w:rPr>
          <w:t>(一)、项目环境影响评估</w:t>
        </w:r>
        <w:r>
          <w:tab/>
        </w:r>
        <w:r>
          <w:fldChar w:fldCharType="begin"/>
        </w:r>
        <w:r>
          <w:instrText xml:space="preserve"> PAGEREF _Toc15332 \h </w:instrText>
        </w:r>
        <w:r>
          <w:fldChar w:fldCharType="separate"/>
        </w:r>
        <w:r>
          <w:t>54</w:t>
        </w:r>
        <w:r>
          <w:fldChar w:fldCharType="end"/>
        </w:r>
      </w:hyperlink>
    </w:p>
    <w:p>
      <w:pPr>
        <w:pStyle w:val="TOC2"/>
        <w:tabs>
          <w:tab w:val="right" w:leader="dot" w:pos="8306"/>
        </w:tabs>
      </w:pPr>
      <w:hyperlink w:anchor="_Toc17555" w:history="1">
        <w:r>
          <w:rPr>
            <w:rFonts w:ascii="仿宋" w:eastAsia="仿宋" w:hAnsi="仿宋" w:cs="仿宋" w:hint="eastAsia"/>
            <w:lang w:eastAsia="zh-CN"/>
          </w:rPr>
          <w:t>(二)、环境保护措施与治理方案</w:t>
        </w:r>
        <w:r>
          <w:tab/>
        </w:r>
        <w:r>
          <w:fldChar w:fldCharType="begin"/>
        </w:r>
        <w:r>
          <w:instrText xml:space="preserve"> PAGEREF _Toc17555 \h </w:instrText>
        </w:r>
        <w:r>
          <w:fldChar w:fldCharType="separate"/>
        </w:r>
        <w:r>
          <w:t>54</w:t>
        </w:r>
        <w:r>
          <w:fldChar w:fldCharType="end"/>
        </w:r>
      </w:hyperlink>
    </w:p>
    <w:p>
      <w:pPr>
        <w:pStyle w:val="TOC1"/>
        <w:tabs>
          <w:tab w:val="right" w:leader="dot" w:pos="8306"/>
        </w:tabs>
      </w:pPr>
      <w:hyperlink w:anchor="_Toc30657" w:history="1">
        <w:r>
          <w:rPr>
            <w:rFonts w:ascii="仿宋" w:eastAsia="仿宋" w:hAnsi="仿宋" w:cs="仿宋" w:hint="eastAsia"/>
            <w:lang w:eastAsia="zh-CN"/>
          </w:rPr>
          <w:t>十三、创新驱动与持续发展</w:t>
        </w:r>
        <w:r>
          <w:tab/>
        </w:r>
        <w:r>
          <w:fldChar w:fldCharType="begin"/>
        </w:r>
        <w:r>
          <w:instrText xml:space="preserve"> PAGEREF _Toc30657 \h </w:instrText>
        </w:r>
        <w:r>
          <w:fldChar w:fldCharType="separate"/>
        </w:r>
        <w:r>
          <w:t>55</w:t>
        </w:r>
        <w:r>
          <w:fldChar w:fldCharType="end"/>
        </w:r>
      </w:hyperlink>
    </w:p>
    <w:p>
      <w:pPr>
        <w:pStyle w:val="TOC2"/>
        <w:tabs>
          <w:tab w:val="right" w:leader="dot" w:pos="8306"/>
        </w:tabs>
      </w:pPr>
      <w:hyperlink w:anchor="_Toc25586" w:history="1">
        <w:r>
          <w:rPr>
            <w:rFonts w:ascii="仿宋" w:eastAsia="仿宋" w:hAnsi="仿宋" w:cs="仿宋" w:hint="eastAsia"/>
            <w:lang w:eastAsia="zh-CN"/>
          </w:rPr>
          <w:t>(一)、创新驱动战略实施</w:t>
        </w:r>
        <w:r>
          <w:tab/>
        </w:r>
        <w:r>
          <w:fldChar w:fldCharType="begin"/>
        </w:r>
        <w:r>
          <w:instrText xml:space="preserve"> PAGEREF _Toc25586 \h </w:instrText>
        </w:r>
        <w:r>
          <w:fldChar w:fldCharType="separate"/>
        </w:r>
        <w:r>
          <w:t>55</w:t>
        </w:r>
        <w:r>
          <w:fldChar w:fldCharType="end"/>
        </w:r>
      </w:hyperlink>
    </w:p>
    <w:p>
      <w:pPr>
        <w:pStyle w:val="TOC2"/>
        <w:tabs>
          <w:tab w:val="right" w:leader="dot" w:pos="8306"/>
        </w:tabs>
      </w:pPr>
      <w:hyperlink w:anchor="_Toc1506" w:history="1">
        <w:r>
          <w:rPr>
            <w:rFonts w:ascii="仿宋" w:eastAsia="仿宋" w:hAnsi="仿宋" w:cs="仿宋" w:hint="eastAsia"/>
            <w:lang w:eastAsia="zh-CN"/>
          </w:rPr>
          <w:t>(二)、持续发展路径探索</w:t>
        </w:r>
        <w:r>
          <w:tab/>
        </w:r>
        <w:r>
          <w:fldChar w:fldCharType="begin"/>
        </w:r>
        <w:r>
          <w:instrText xml:space="preserve"> PAGEREF _Toc1506 \h </w:instrText>
        </w:r>
        <w:r>
          <w:fldChar w:fldCharType="separate"/>
        </w:r>
        <w:r>
          <w:t>57</w:t>
        </w:r>
        <w:r>
          <w:fldChar w:fldCharType="end"/>
        </w:r>
      </w:hyperlink>
    </w:p>
    <w:p>
      <w:pPr>
        <w:pStyle w:val="TOC1"/>
        <w:tabs>
          <w:tab w:val="right" w:leader="dot" w:pos="8306"/>
        </w:tabs>
      </w:pPr>
      <w:hyperlink w:anchor="_Toc17788" w:history="1">
        <w:r>
          <w:rPr>
            <w:rFonts w:ascii="仿宋" w:eastAsia="仿宋" w:hAnsi="仿宋" w:cs="仿宋" w:hint="eastAsia"/>
            <w:lang w:eastAsia="zh-CN"/>
          </w:rPr>
          <w:t>十四、企业合规与伦理</w:t>
        </w:r>
        <w:r>
          <w:tab/>
        </w:r>
        <w:r>
          <w:fldChar w:fldCharType="begin"/>
        </w:r>
        <w:r>
          <w:instrText xml:space="preserve"> PAGEREF _Toc17788 \h </w:instrText>
        </w:r>
        <w:r>
          <w:fldChar w:fldCharType="separate"/>
        </w:r>
        <w:r>
          <w:t>61</w:t>
        </w:r>
        <w:r>
          <w:fldChar w:fldCharType="end"/>
        </w:r>
      </w:hyperlink>
    </w:p>
    <w:p>
      <w:pPr>
        <w:pStyle w:val="TOC2"/>
        <w:tabs>
          <w:tab w:val="right" w:leader="dot" w:pos="8306"/>
        </w:tabs>
      </w:pPr>
      <w:hyperlink w:anchor="_Toc19355" w:history="1">
        <w:r>
          <w:rPr>
            <w:rFonts w:ascii="仿宋" w:eastAsia="仿宋" w:hAnsi="仿宋" w:cs="仿宋" w:hint="eastAsia"/>
            <w:lang w:eastAsia="zh-CN"/>
          </w:rPr>
          <w:t>(一)、合规政策与程序</w:t>
        </w:r>
        <w:r>
          <w:tab/>
        </w:r>
        <w:r>
          <w:fldChar w:fldCharType="begin"/>
        </w:r>
        <w:r>
          <w:instrText xml:space="preserve"> PAGEREF _Toc19355 \h </w:instrText>
        </w:r>
        <w:r>
          <w:fldChar w:fldCharType="separate"/>
        </w:r>
        <w:r>
          <w:t>61</w:t>
        </w:r>
        <w:r>
          <w:fldChar w:fldCharType="end"/>
        </w:r>
      </w:hyperlink>
    </w:p>
    <w:p>
      <w:pPr>
        <w:pStyle w:val="TOC2"/>
        <w:tabs>
          <w:tab w:val="right" w:leader="dot" w:pos="8306"/>
        </w:tabs>
      </w:pPr>
      <w:hyperlink w:anchor="_Toc2791" w:history="1">
        <w:r>
          <w:rPr>
            <w:rFonts w:ascii="仿宋" w:eastAsia="仿宋" w:hAnsi="仿宋" w:cs="仿宋" w:hint="eastAsia"/>
            <w:lang w:eastAsia="zh-CN"/>
          </w:rPr>
          <w:t>(二)、伦理规范与培训</w:t>
        </w:r>
        <w:r>
          <w:tab/>
        </w:r>
        <w:r>
          <w:fldChar w:fldCharType="begin"/>
        </w:r>
        <w:r>
          <w:instrText xml:space="preserve"> PAGEREF _Toc2791 \h </w:instrText>
        </w:r>
        <w:r>
          <w:fldChar w:fldCharType="separate"/>
        </w:r>
        <w:r>
          <w:t>62</w:t>
        </w:r>
        <w:r>
          <w:fldChar w:fldCharType="end"/>
        </w:r>
      </w:hyperlink>
    </w:p>
    <w:p>
      <w:pPr>
        <w:pStyle w:val="TOC2"/>
        <w:tabs>
          <w:tab w:val="right" w:leader="dot" w:pos="8306"/>
        </w:tabs>
      </w:pPr>
      <w:hyperlink w:anchor="_Toc14011" w:history="1">
        <w:r>
          <w:rPr>
            <w:rFonts w:ascii="仿宋" w:eastAsia="仿宋" w:hAnsi="仿宋" w:cs="仿宋" w:hint="eastAsia"/>
            <w:lang w:eastAsia="zh-CN"/>
          </w:rPr>
          <w:t>(三)、合规风险评估</w:t>
        </w:r>
        <w:r>
          <w:tab/>
        </w:r>
        <w:r>
          <w:fldChar w:fldCharType="begin"/>
        </w:r>
        <w:r>
          <w:instrText xml:space="preserve"> PAGEREF _Toc14011 \h </w:instrText>
        </w:r>
        <w:r>
          <w:fldChar w:fldCharType="separate"/>
        </w:r>
        <w:r>
          <w:t>63</w:t>
        </w:r>
        <w:r>
          <w:fldChar w:fldCharType="end"/>
        </w:r>
      </w:hyperlink>
    </w:p>
    <w:p>
      <w:pPr>
        <w:pStyle w:val="TOC2"/>
        <w:tabs>
          <w:tab w:val="right" w:leader="dot" w:pos="8306"/>
        </w:tabs>
      </w:pPr>
      <w:hyperlink w:anchor="_Toc6663" w:history="1">
        <w:r>
          <w:rPr>
            <w:rFonts w:ascii="仿宋" w:eastAsia="仿宋" w:hAnsi="仿宋" w:cs="仿宋" w:hint="eastAsia"/>
            <w:lang w:eastAsia="zh-CN"/>
          </w:rPr>
          <w:t>(四)、合规监督与执行</w:t>
        </w:r>
        <w:r>
          <w:tab/>
        </w:r>
        <w:r>
          <w:fldChar w:fldCharType="begin"/>
        </w:r>
        <w:r>
          <w:instrText xml:space="preserve"> PAGEREF _Toc6663 \h </w:instrText>
        </w:r>
        <w:r>
          <w:fldChar w:fldCharType="separate"/>
        </w:r>
        <w:r>
          <w:t>64</w:t>
        </w:r>
        <w:r>
          <w:fldChar w:fldCharType="end"/>
        </w:r>
      </w:hyperlink>
    </w:p>
    <w:p>
      <w:pPr>
        <w:pStyle w:val="TOC1"/>
        <w:tabs>
          <w:tab w:val="right" w:leader="dot" w:pos="8306"/>
        </w:tabs>
      </w:pPr>
      <w:hyperlink w:anchor="_Toc4092" w:history="1">
        <w:r>
          <w:rPr>
            <w:rFonts w:ascii="仿宋" w:eastAsia="仿宋" w:hAnsi="仿宋" w:cs="仿宋" w:hint="eastAsia"/>
            <w:lang w:eastAsia="zh-CN"/>
          </w:rPr>
          <w:t>十五、成果转化与推广应用</w:t>
        </w:r>
        <w:r>
          <w:tab/>
        </w:r>
        <w:r>
          <w:fldChar w:fldCharType="begin"/>
        </w:r>
        <w:r>
          <w:instrText xml:space="preserve"> PAGEREF _Toc4092 \h </w:instrText>
        </w:r>
        <w:r>
          <w:fldChar w:fldCharType="separate"/>
        </w:r>
        <w:r>
          <w:t>65</w:t>
        </w:r>
        <w:r>
          <w:fldChar w:fldCharType="end"/>
        </w:r>
      </w:hyperlink>
    </w:p>
    <w:p>
      <w:pPr>
        <w:pStyle w:val="TOC2"/>
        <w:tabs>
          <w:tab w:val="right" w:leader="dot" w:pos="8306"/>
        </w:tabs>
      </w:pPr>
      <w:hyperlink w:anchor="_Toc4608" w:history="1">
        <w:r>
          <w:rPr>
            <w:rFonts w:ascii="仿宋" w:eastAsia="仿宋" w:hAnsi="仿宋" w:cs="仿宋" w:hint="eastAsia"/>
            <w:lang w:eastAsia="zh-CN"/>
          </w:rPr>
          <w:t>(一)、成果转化策略制定</w:t>
        </w:r>
        <w:r>
          <w:tab/>
        </w:r>
        <w:r>
          <w:fldChar w:fldCharType="begin"/>
        </w:r>
        <w:r>
          <w:instrText xml:space="preserve"> PAGEREF _Toc4608 \h </w:instrText>
        </w:r>
        <w:r>
          <w:fldChar w:fldCharType="separate"/>
        </w:r>
        <w:r>
          <w:t>65</w:t>
        </w:r>
        <w:r>
          <w:fldChar w:fldCharType="end"/>
        </w:r>
      </w:hyperlink>
    </w:p>
    <w:p>
      <w:pPr>
        <w:pStyle w:val="TOC2"/>
        <w:tabs>
          <w:tab w:val="right" w:leader="dot" w:pos="8306"/>
        </w:tabs>
      </w:pPr>
      <w:hyperlink w:anchor="_Toc22013" w:history="1">
        <w:r>
          <w:rPr>
            <w:rFonts w:ascii="仿宋" w:eastAsia="仿宋" w:hAnsi="仿宋" w:cs="仿宋" w:hint="eastAsia"/>
            <w:lang w:eastAsia="zh-CN"/>
          </w:rPr>
          <w:t>(二)、成果推广应用方案</w:t>
        </w:r>
        <w:r>
          <w:tab/>
        </w:r>
        <w:r>
          <w:fldChar w:fldCharType="begin"/>
        </w:r>
        <w:r>
          <w:instrText xml:space="preserve"> PAGEREF _Toc22013 \h </w:instrText>
        </w:r>
        <w:r>
          <w:fldChar w:fldCharType="separate"/>
        </w:r>
        <w:r>
          <w:t>66</w:t>
        </w:r>
        <w:r>
          <w:fldChar w:fldCharType="end"/>
        </w:r>
      </w:hyperlink>
    </w:p>
    <w:p>
      <w:pPr>
        <w:pStyle w:val="TOC1"/>
        <w:tabs>
          <w:tab w:val="right" w:leader="dot" w:pos="8306"/>
        </w:tabs>
      </w:pPr>
      <w:hyperlink w:anchor="_Toc2773" w:history="1">
        <w:r>
          <w:rPr>
            <w:rFonts w:ascii="仿宋" w:eastAsia="仿宋" w:hAnsi="仿宋" w:cs="仿宋" w:hint="eastAsia"/>
            <w:lang w:eastAsia="zh-CN"/>
          </w:rPr>
          <w:t>十六、质量管理与控制</w:t>
        </w:r>
        <w:r>
          <w:tab/>
        </w:r>
        <w:r>
          <w:fldChar w:fldCharType="begin"/>
        </w:r>
        <w:r>
          <w:instrText xml:space="preserve"> PAGEREF _Toc2773 \h </w:instrText>
        </w:r>
        <w:r>
          <w:fldChar w:fldCharType="separate"/>
        </w:r>
        <w:r>
          <w:t>68</w:t>
        </w:r>
        <w:r>
          <w:fldChar w:fldCharType="end"/>
        </w:r>
      </w:hyperlink>
    </w:p>
    <w:p>
      <w:pPr>
        <w:pStyle w:val="TOC2"/>
        <w:tabs>
          <w:tab w:val="right" w:leader="dot" w:pos="8306"/>
        </w:tabs>
      </w:pPr>
      <w:hyperlink w:anchor="_Toc3344" w:history="1">
        <w:r>
          <w:rPr>
            <w:rFonts w:ascii="仿宋" w:eastAsia="仿宋" w:hAnsi="仿宋" w:cs="仿宋" w:hint="eastAsia"/>
            <w:lang w:eastAsia="zh-CN"/>
          </w:rPr>
          <w:t>(一)、质量管理体系建设</w:t>
        </w:r>
        <w:r>
          <w:tab/>
        </w:r>
        <w:r>
          <w:fldChar w:fldCharType="begin"/>
        </w:r>
        <w:r>
          <w:instrText xml:space="preserve"> PAGEREF _Toc3344 \h </w:instrText>
        </w:r>
        <w:r>
          <w:fldChar w:fldCharType="separate"/>
        </w:r>
        <w:r>
          <w:t>68</w:t>
        </w:r>
        <w:r>
          <w:fldChar w:fldCharType="end"/>
        </w:r>
      </w:hyperlink>
    </w:p>
    <w:p>
      <w:pPr>
        <w:pStyle w:val="TOC2"/>
        <w:tabs>
          <w:tab w:val="right" w:leader="dot" w:pos="8306"/>
        </w:tabs>
      </w:pPr>
      <w:hyperlink w:anchor="_Toc31369" w:history="1">
        <w:r>
          <w:rPr>
            <w:rFonts w:ascii="仿宋" w:eastAsia="仿宋" w:hAnsi="仿宋" w:cs="仿宋" w:hint="eastAsia"/>
            <w:lang w:eastAsia="zh-CN"/>
          </w:rPr>
          <w:t>(二)、质量控制措施</w:t>
        </w:r>
        <w:r>
          <w:tab/>
        </w:r>
        <w:r>
          <w:fldChar w:fldCharType="begin"/>
        </w:r>
        <w:r>
          <w:instrText xml:space="preserve"> PAGEREF _Toc31369 \h </w:instrText>
        </w:r>
        <w:r>
          <w:fldChar w:fldCharType="separate"/>
        </w:r>
        <w:r>
          <w:t>69</w:t>
        </w:r>
        <w:r>
          <w:fldChar w:fldCharType="end"/>
        </w:r>
      </w:hyperlink>
    </w:p>
    <w:p>
      <w:pPr>
        <w:pStyle w:val="TOC1"/>
        <w:tabs>
          <w:tab w:val="right" w:leader="dot" w:pos="8306"/>
        </w:tabs>
      </w:pPr>
      <w:hyperlink w:anchor="_Toc4696" w:history="1">
        <w:r>
          <w:rPr>
            <w:rFonts w:ascii="仿宋" w:eastAsia="仿宋" w:hAnsi="仿宋" w:cs="仿宋" w:hint="eastAsia"/>
            <w:lang w:eastAsia="zh-CN"/>
          </w:rPr>
          <w:t>十七、知识产权管理与保护</w:t>
        </w:r>
        <w:r>
          <w:tab/>
        </w:r>
        <w:r>
          <w:fldChar w:fldCharType="begin"/>
        </w:r>
        <w:r>
          <w:instrText xml:space="preserve"> PAGEREF _Toc4696 \h </w:instrText>
        </w:r>
        <w:r>
          <w:fldChar w:fldCharType="separate"/>
        </w:r>
        <w:r>
          <w:t>70</w:t>
        </w:r>
        <w:r>
          <w:fldChar w:fldCharType="end"/>
        </w:r>
      </w:hyperlink>
    </w:p>
    <w:p>
      <w:pPr>
        <w:pStyle w:val="TOC2"/>
        <w:tabs>
          <w:tab w:val="right" w:leader="dot" w:pos="8306"/>
        </w:tabs>
      </w:pPr>
      <w:hyperlink w:anchor="_Toc13357" w:history="1">
        <w:r>
          <w:rPr>
            <w:rFonts w:ascii="仿宋" w:eastAsia="仿宋" w:hAnsi="仿宋" w:cs="仿宋" w:hint="eastAsia"/>
            <w:lang w:eastAsia="zh-CN"/>
          </w:rPr>
          <w:t>(一)、知识产权管理体系建设</w:t>
        </w:r>
        <w:r>
          <w:tab/>
        </w:r>
        <w:r>
          <w:fldChar w:fldCharType="begin"/>
        </w:r>
        <w:r>
          <w:instrText xml:space="preserve"> PAGEREF _Toc13357 \h </w:instrText>
        </w:r>
        <w:r>
          <w:fldChar w:fldCharType="separate"/>
        </w:r>
        <w:r>
          <w:t>70</w:t>
        </w:r>
        <w:r>
          <w:fldChar w:fldCharType="end"/>
        </w:r>
      </w:hyperlink>
    </w:p>
    <w:p>
      <w:pPr>
        <w:pStyle w:val="TOC2"/>
        <w:tabs>
          <w:tab w:val="right" w:leader="dot" w:pos="8306"/>
        </w:tabs>
      </w:pPr>
      <w:hyperlink w:anchor="_Toc13587" w:history="1">
        <w:r>
          <w:rPr>
            <w:rFonts w:ascii="仿宋" w:eastAsia="仿宋" w:hAnsi="仿宋" w:cs="仿宋" w:hint="eastAsia"/>
            <w:lang w:eastAsia="zh-CN"/>
          </w:rPr>
          <w:t>(二)、知识产权保护措施</w:t>
        </w:r>
        <w:r>
          <w:tab/>
        </w:r>
        <w:r>
          <w:fldChar w:fldCharType="begin"/>
        </w:r>
        <w:r>
          <w:instrText xml:space="preserve"> PAGEREF _Toc13587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6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50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56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06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69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酚醛树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酚醛树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18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在全球经济快速发展和科技日新月异的今天，市场对创新技术和环保解决方案的需求日益增长。酚醛树脂项目恰好聚焦于这一趋势，提供涵盖人工智能、大数据分析和可持续能源等领域的高效、先进产品和服务。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酚醛树脂项目在其专注的领域内，特别是在人工智能和数据科学方面，有望推动显著的技术革新。项目的研发活动不仅有望孕育出改变行业运作方式的新技术，还可能在长远中影响整个技术生态系统。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酚醛树脂项目还致力于提升当地居民的技能和就业能力，通过与当地教育机构合作提供培训和教育机会，从而提高社区整体的生活水平和社会福祉。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酚醛树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70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酚醛树脂项目的建设和发展得益于一系列有利条件，这些条件涵盖了技术优势、市场潜力、政策支持、人力资源、基础设施以及投资和合作伙伴的支持，共同构成了项目成功的坚实基础。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酚醛树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酚醛树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72"/>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166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一、酚醛树脂项目的技术资源开发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二、酚醛树脂项目的人力资源管理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酚醛树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三、酚醛树脂项目的资金资源筹措与优化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酚醛树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768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酚醛树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酚醛树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酚醛树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4337"/>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酚醛树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https://d.book118.com/708056044124006023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66BC1"/>
    <w:rsid w:val="36366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5604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2023-12-23T15:54:00Z</dcterms:created>
  <dcterms:modified xsi:type="dcterms:W3CDTF">2023-12-23T15:54:47Z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7E4D4B69751E4854A95FFAA1899AED7C_11</vt:lpwstr>
  </property>
  <property fmtid="{D5CDD505-2E9C-101B-9397-08002B2CF9AE}" pid="3" name="KSOProductBuildVer">
    <vt:lpwstr>2052-12.1.0.16120</vt:lpwstr>
  </property>
</Properties>
</file>