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 xml:space="preserve">【答案】：D </w:t>
      </w:r>
    </w:p>
    <w:p>
      <w:r>
        <w:t>2、下列对预制板的叙述错误的是（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pPr>
        <w:sectPr w:rsidSect="00034616">
          <w:pgSz w:w="12240" w:h="15840"/>
          <w:pgMar w:top="1440" w:right="1800" w:bottom="1440" w:left="1800" w:header="720" w:footer="720" w:gutter="0"/>
          <w:cols w:space="720"/>
          <w:docGrid w:linePitch="360"/>
        </w:sectPr>
      </w:pPr>
      <w:r>
        <w:t>3、（　　　）不属于实木复合木地板。</w:t>
        <w:br/>
        <w:t>A.三层复合实木地板</w:t>
        <w:br/>
        <w:t>B.多层复合实木地板</w:t>
        <w:br/>
        <w:t>C.细木工板实木复合地板</w:t>
        <w:br/>
        <w:t>D.叠压式复合木地板</w:t>
        <w:br/>
        <w:br/>
        <w:t xml:space="preserve">【答案】：D </w:t>
      </w:r>
    </w:p>
    <w:p>
      <w:r>
        <w:t>4、木材由潮湿状态被干燥至纤维饱和点以下时，细胞壁内的吸附水开始（木材体积开始（　　　）；反之，干燥的木材（　　　）后，体积将发生（　　　）。</w:t>
        <w:br/>
        <w:t>A.吸湿膨胀蒸发收缩</w:t>
        <w:br/>
        <w:t>B.蒸发膨胀吸湿收缩</w:t>
        <w:br/>
        <w:t>C.蒸发收缩吸湿膨胀</w:t>
        <w:br/>
        <w:t>D.吸湿收缩蒸发膨胀</w:t>
        <w:br/>
        <w:br/>
        <w:t xml:space="preserve">【答案】：C </w:t>
      </w:r>
    </w:p>
    <w:p>
      <w:r>
        <w:t>5、建筑物根据其使用性质，通常分为生产性建筑和（　　　）建筑两大类。</w:t>
        <w:br/>
        <w:t>A.生活服务性</w:t>
        <w:br/>
        <w:t>B.商业性</w:t>
        <w:br/>
        <w:t>C.非生产性</w:t>
        <w:br/>
        <w:t>D.综合性</w:t>
        <w:br/>
        <w:br/>
        <w:t xml:space="preserve">【答案】：C </w:t>
      </w:r>
    </w:p>
    <w:p>
      <w:r>
        <w:t>6、在使用功能方面，有较高的弹性、隔热、隔声性能的是（　　　）。</w:t>
        <w:br/>
        <w:t>A.复合木地板</w:t>
        <w:br/>
        <w:t>B.软木地板</w:t>
        <w:br/>
        <w:t>C.拼木底板</w:t>
        <w:br/>
        <w:t>D.条木地板</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7、以下哪个软件不属于计算机的应用软件。（　　　）。</w:t>
        <w:br/>
        <w:t>A.办公自动化软件</w:t>
        <w:br/>
        <w:t>B.多媒体软件</w:t>
        <w:br/>
        <w:t>C.操作系统</w:t>
        <w:br/>
        <w:t>D.信息安全软件</w:t>
        <w:br/>
        <w:br/>
        <w:t>【答案】：C</w:t>
      </w:r>
      <w:r>
        <w:t xml:space="preserve"> </w:t>
      </w:r>
    </w:p>
    <w:p>
      <w:r>
        <w:t>8、下列哪一类石材不属于水泥型人造石材。（　　　）</w:t>
        <w:br/>
        <w:t>A.人造大理石</w:t>
        <w:br/>
        <w:t>B.人造玉石</w:t>
        <w:br/>
        <w:t>C.水磨石</w:t>
        <w:br/>
        <w:t>D.人造艺术石</w:t>
        <w:br/>
        <w:br/>
        <w:t xml:space="preserve">【答案】：B </w:t>
      </w:r>
    </w:p>
    <w:p>
      <w:r>
        <w:t>9、清漆施涂时温度不宜（　　　）。</w:t>
        <w:br/>
        <w:t>A.高于5℃</w:t>
        <w:br/>
        <w:t>B.低于5℃</w:t>
        <w:br/>
        <w:t>C.高于8℃</w:t>
        <w:br/>
        <w:t>D.低于8℃</w:t>
        <w:br/>
        <w:br/>
        <w:t xml:space="preserve">【答案】：D </w:t>
      </w:r>
    </w:p>
    <w:p>
      <w:r>
        <w:t>10、基础承担建筑上部结构的（　　　），并把这些（　　　）有效地传给地基。</w:t>
        <w:br/>
        <w:t>A.部分荷载，荷载</w:t>
        <w:br/>
        <w:t>B.全部荷载，荷载</w:t>
        <w:br/>
        <w:t>C.混凝土强度，强度</w:t>
        <w:br/>
        <w:t>D.混凝土耐久性，耐久性</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11、下列各项选项中，不属于《建筑法》规定约束的是（　　　）。</w:t>
        <w:br/>
        <w:t>A.建筑工程发包与承包</w:t>
        <w:br/>
        <w:t>B.建筑工程涉及的土地征用</w:t>
        <w:br/>
        <w:t>C.建筑安全生产管理</w:t>
        <w:br/>
        <w:t>D.建筑工程质量管理</w:t>
        <w:br/>
        <w:br/>
        <w:t>【答案】：B</w:t>
      </w:r>
      <w:r>
        <w:t xml:space="preserve"> </w:t>
      </w:r>
    </w:p>
    <w:p>
      <w:r>
        <w:t>12、玻璃的密度高，约为（　　　），孔隙率接近于零，所以，玻璃通常视为绝对密实的材料。</w:t>
        <w:br/>
        <w:t>A.2350～2450kg/m3</w:t>
        <w:br/>
        <w:t>B.2400～2500kg/m3</w:t>
        <w:br/>
        <w:t>C.2450～2550kg/m3</w:t>
        <w:br/>
        <w:t>D.2350～2500kg/m3</w:t>
        <w:br/>
        <w:br/>
        <w:t xml:space="preserve">【答案】：C </w:t>
      </w:r>
    </w:p>
    <w:p>
      <w:r>
        <w:t>13、建筑安装工程造价中装饰工程的利润计算基础为（　　　）。</w:t>
        <w:br/>
        <w:t>A.材料费+机械费</w:t>
        <w:br/>
        <w:t>B.人工费+材料费</w:t>
        <w:br/>
        <w:t>C.人工费+机械费</w:t>
        <w:br/>
        <w:t>D.人工费十材料费+机械费</w:t>
        <w:br/>
        <w:br/>
        <w:t xml:space="preserve">【答案】：C </w:t>
      </w:r>
    </w:p>
    <w:p>
      <w:r>
        <w:t>14、夹层玻璃层数达到（　　　）层时成为防弹玻璃。</w:t>
        <w:br/>
        <w:t>A.3</w:t>
        <w:br/>
        <w:t>B.5</w:t>
        <w:br/>
        <w:t>C.7</w:t>
        <w:br/>
        <w:t>D.9</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15、《劳动法》第二十一条规定，试用期最长不超过（　　　）。</w:t>
        <w:br/>
        <w:t>A.3个月</w:t>
        <w:br/>
        <w:t>B.6个月</w:t>
        <w:br/>
        <w:t>C.9个月</w:t>
        <w:br/>
        <w:t>D.12个月</w:t>
        <w:br/>
        <w:br/>
        <w:t>【答案】：B</w:t>
      </w:r>
      <w:r>
        <w:t xml:space="preserve"> </w:t>
      </w:r>
    </w:p>
    <w:p>
      <w:r>
        <w:t>16、室内给水管道的水压试验必须符合设计要求。当设计未注明时，各种材质的给水管道系统试验压力均为工作压力的（　　　）倍，但不得小于（　　　）MPA</w:t>
        <w:br/>
        <w:t>A.1.5，0.6</w:t>
        <w:br/>
        <w:t>B.0.6，1.5</w:t>
        <w:br/>
        <w:t>C.1.5，0.7</w:t>
        <w:br/>
        <w:t>D.1.5，1.5</w:t>
        <w:br/>
        <w:br/>
        <w:t xml:space="preserve">【答案】：A </w:t>
      </w:r>
    </w:p>
    <w:p>
      <w:r>
        <w:t>17、在编制分部分项工程量清单中，（　　　）不一定按照全国统一的工程量清单项目设置规则和计量规则要求填写。</w:t>
        <w:br/>
        <w:t>A.项目编号</w:t>
        <w:br/>
        <w:t>B.项目名称</w:t>
        <w:br/>
        <w:t>C.工程数量</w:t>
        <w:br/>
        <w:t>D.项目工作内容</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18、施工项目过程控制中，加强专项检查，包括自检、（　　　）、互检。</w:t>
        <w:br/>
        <w:t>A.专检</w:t>
        <w:br/>
        <w:t>B.全检</w:t>
        <w:br/>
        <w:t>C.交接检</w:t>
        <w:br/>
        <w:t>D.质检</w:t>
        <w:br/>
        <w:br/>
        <w:t xml:space="preserve">【答案】：A </w:t>
      </w:r>
    </w:p>
    <w:p>
      <w:r>
        <w:t>19、饰面板安装工程一般适用于内墙面安装和高度不大于（　　　）m、抗震设防烈度不大于（　　　）度的外墙饰面板安装工程。</w:t>
        <w:br/>
        <w:t>A.99、7</w:t>
        <w:br/>
        <w:t>B.45、9</w:t>
        <w:br/>
        <w:t>C.50、9</w:t>
        <w:br/>
        <w:t>D.24、7</w:t>
        <w:br/>
        <w:br/>
        <w:t xml:space="preserve">【答案】：D </w:t>
      </w:r>
    </w:p>
    <w:p>
      <w:r>
        <w:t>20、轻型装饰机械，是指（　　　）。</w:t>
        <w:br/>
        <w:t>A.混凝土搅拌机</w:t>
        <w:br/>
        <w:t>B.各种手持电动工具</w:t>
        <w:br/>
        <w:t>C.电圆锯</w:t>
        <w:br/>
        <w:t>D.除手持电动工具外，移动作业比较轻便灵活的电动机械</w:t>
        <w:br/>
        <w:br/>
        <w:t xml:space="preserve">【答案】：D </w:t>
      </w:r>
    </w:p>
    <w:p>
      <w:r>
        <w:t>21、下列关于工程承包活动相关连带责任的表述中，错误的是（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22、防震缝的设置是为了预防（　　　）对建筑物的不利影响而设计的。</w:t>
        <w:br/>
        <w:t>A.温度变化</w:t>
        <w:br/>
        <w:t>B.地基不均匀沉降</w:t>
        <w:br/>
        <w:t>C.地震</w:t>
        <w:br/>
        <w:t>D.荷载过大</w:t>
        <w:br/>
        <w:br/>
        <w:t>【答案】：C</w:t>
      </w:r>
      <w:r>
        <w:t xml:space="preserve"> </w:t>
      </w:r>
    </w:p>
    <w:p>
      <w:r>
        <w:t>23、具有辐射系数低，传热系数小特点的玻璃是（　　　）。</w:t>
        <w:br/>
        <w:t>A.热反射玻璃</w:t>
        <w:br/>
        <w:t>B.低辐射玻璃</w:t>
        <w:br/>
        <w:t>C.选择吸收玻璃</w:t>
        <w:br/>
        <w:t>D.防紫外线玻璃</w:t>
        <w:br/>
        <w:br/>
        <w:t xml:space="preserve">【答案】：B </w:t>
      </w:r>
    </w:p>
    <w:p>
      <w:r>
        <w:t>24、施工项目的劳动组织不包括下列的（　　　）。</w:t>
        <w:br/>
        <w:t>A.劳务输人</w:t>
        <w:br/>
        <w:t>B.劳动力组织</w:t>
        <w:br/>
        <w:t>C.项目经理部对劳务队伍的管理</w:t>
        <w:br/>
        <w:t>D.劳务输出</w:t>
        <w:br/>
        <w:br/>
        <w:t xml:space="preserve">【答案】：D </w:t>
      </w:r>
    </w:p>
    <w:p>
      <w:r>
        <w:t>25、下列选项中关于施工项目管理的特点说法有误的是（　　　）。</w:t>
        <w:br/>
        <w:t>A.对象是施工项目</w:t>
        <w:br/>
        <w:t>B.主体是建设单位</w:t>
        <w:br/>
        <w:t>C.内容是按阶段变化的</w:t>
        <w:br/>
        <w:t>D.要求强化组织协调工作</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26、枋材是指截面宽度为厚度的（　　　）的木料。</w:t>
        <w:br/>
        <w:t>A.3倍</w:t>
        <w:br/>
        <w:t>B.3倍以上</w:t>
        <w:br/>
        <w:t>C.不足3倍</w:t>
        <w:br/>
        <w:t>D.3倍或3倍以上</w:t>
        <w:br/>
        <w:br/>
        <w:t>【答案】：C</w:t>
      </w:r>
      <w:r>
        <w:t xml:space="preserve"> </w:t>
      </w:r>
    </w:p>
    <w:p>
      <w:r>
        <w:t>27、施工项目进度控制的措施主要有（　　　）。</w:t>
        <w:br/>
        <w:t>A.组织措施、技术措施、合同措施、经济措施、信息管理措施等</w:t>
        <w:br/>
        <w:t>B.管理措施、技术措施、经济措施</w:t>
        <w:br/>
        <w:t>C.行政措施、技术措施、经济措施</w:t>
        <w:br/>
        <w:t>D.政策措施、技术措施、经济措施</w:t>
        <w:br/>
        <w:br/>
        <w:t xml:space="preserve">【答案】：A </w:t>
      </w:r>
    </w:p>
    <w:p>
      <w:r>
        <w:t>28、下列性质中，不属于项目经理部的性质的是（　　　）。</w:t>
        <w:br/>
        <w:t>A.法律强制性</w:t>
        <w:br/>
        <w:t>B.相对独立性</w:t>
        <w:br/>
        <w:t>C.综合性</w:t>
        <w:br/>
        <w:t>D.临时性</w:t>
        <w:br/>
        <w:br/>
        <w:t xml:space="preserve">【答案】：A </w:t>
      </w:r>
    </w:p>
    <w:p>
      <w:r>
        <w:t>29、机械的场外运费是指施工机械由（　　　）运至施工现场或由一个工地运至另一处工地的运输、装卸、辅助材料及架线等费用。</w:t>
        <w:br/>
        <w:t>A.存放地</w:t>
        <w:br/>
        <w:t>B.发货地点</w:t>
        <w:br/>
        <w:t>C.某一工地</w:t>
        <w:br/>
        <w:t>D.现场</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30、费用定额是确定建筑安装工程中除（　　　）之外的其他各项费用的数量标准。</w:t>
        <w:br/>
        <w:t>A.直接费</w:t>
        <w:br/>
        <w:t>B.间接费</w:t>
        <w:br/>
        <w:t>C.计划利润和税金</w:t>
        <w:br/>
        <w:t>D.其他直接费</w:t>
        <w:br/>
        <w:br/>
        <w:t>【答案】：A</w:t>
      </w:r>
      <w:r>
        <w:t xml:space="preserve"> </w:t>
      </w:r>
    </w:p>
    <w:p>
      <w:r>
        <w:t>31、饰面砖粘贴工程一般适用于内墙面饰面粘贴工程和高度不大于（　　　）m和抗震设防烈度不大于（　　　）度、采用满粘法施工的外墙饰面砖粘贴工程。</w:t>
        <w:br/>
        <w:t>A.100、8</w:t>
        <w:br/>
        <w:t>B.24、7</w:t>
        <w:br/>
        <w:t>C.50、9</w:t>
        <w:br/>
        <w:t>D.200、7</w:t>
        <w:br/>
        <w:br/>
        <w:t xml:space="preserve">【答案】：A </w:t>
      </w:r>
    </w:p>
    <w:p>
      <w:r>
        <w:t>32、房屋结构的抗震设计主要研究（　　　）的抗震构造，以满足建筑物的抗震要求。</w:t>
        <w:br/>
        <w:t>A.民用建筑</w:t>
        <w:br/>
        <w:t>B.工业建筑</w:t>
        <w:br/>
        <w:t>C.建筑物</w:t>
        <w:br/>
        <w:t>D.构筑物</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33、项目过程控制中，加强专项检查，包括自检、（　　　）、互检。</w:t>
        <w:br/>
        <w:t>A.专检</w:t>
        <w:br/>
        <w:t>B.全检</w:t>
        <w:br/>
        <w:t>C.交接检</w:t>
        <w:br/>
        <w:t>D.质检</w:t>
        <w:br/>
        <w:br/>
        <w:t>【答案】：A</w:t>
      </w:r>
      <w:r>
        <w:t xml:space="preserve"> </w:t>
      </w:r>
    </w:p>
    <w:p>
      <w:r>
        <w:t>34、门窗套饰面板一般采用胶合板（切片板呈旋片板），厚度不小于（　　　）mm（也可采用其他贴面板材），颜色、花纹要尽量相似。</w:t>
        <w:br/>
        <w:t>A.10</w:t>
        <w:br/>
        <w:t>B.5</w:t>
        <w:br/>
        <w:t>C.8</w:t>
        <w:br/>
        <w:t>D.3</w:t>
        <w:br/>
        <w:br/>
        <w:t xml:space="preserve">【答案】：D </w:t>
      </w:r>
    </w:p>
    <w:p>
      <w:r>
        <w:t>35、工字钢的规格用（　　　）表示。</w:t>
        <w:br/>
        <w:t>A.长度的厘米数</w:t>
        <w:br/>
        <w:t>B.宽度的厘米数</w:t>
        <w:br/>
        <w:t>C.腰高的厘米数</w:t>
        <w:br/>
        <w:t>D.翼缘宽度的厘米数</w:t>
        <w:br/>
        <w:br/>
        <w:t xml:space="preserve">【答案】：C </w:t>
      </w:r>
    </w:p>
    <w:p>
      <w:r>
        <w:t>36、钢结构的连接方式最常用的有两种：焊缝连接和（　　　）。</w:t>
        <w:br/>
        <w:t>A.电弧焊连接</w:t>
        <w:br/>
        <w:t>B.氩弧焊连接</w:t>
        <w:br/>
        <w:t>C.铆钉连接</w:t>
        <w:br/>
        <w:t>D.螺栓连接</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37、混凝土与轻质砌块墙体交接处均应加钉（　　　）mm宽钢丝网。</w:t>
        <w:br/>
        <w:t>A.100</w:t>
        <w:br/>
        <w:t>B.150</w:t>
        <w:br/>
        <w:t>C.500</w:t>
        <w:br/>
        <w:t>D.200</w:t>
        <w:br/>
        <w:br/>
        <w:t>【答案】：D</w:t>
      </w:r>
      <w:r>
        <w:t xml:space="preserve"> </w:t>
      </w:r>
    </w:p>
    <w:p>
      <w:r>
        <w:t>38、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A.十五天</w:t>
        <w:br/>
        <w:t>B.二十天</w:t>
        <w:br/>
        <w:t>C.三十天</w:t>
        <w:br/>
        <w:t>D.两个月</w:t>
        <w:br/>
        <w:br/>
        <w:t xml:space="preserve">【答案】：C </w:t>
      </w:r>
    </w:p>
    <w:p>
      <w:r>
        <w:t>39、油漆涂料工程中泛白的主要原因是（　　　）。</w:t>
        <w:br/>
        <w:t>A.湿度过大</w:t>
        <w:br/>
        <w:t>B.气温太高</w:t>
        <w:br/>
        <w:t>C.溶剂选用不当</w:t>
        <w:br/>
        <w:t>D.气温太低</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40、用石材防护剂对石材背面及侧面进行涂刷处理，石材含水率应小于（　　　）。</w:t>
        <w:br/>
        <w:t>A.8%</w:t>
        <w:br/>
        <w:t>B.4％</w:t>
        <w:br/>
        <w:t>C.12％</w:t>
        <w:br/>
        <w:t>D.20％</w:t>
        <w:br/>
        <w:br/>
        <w:t xml:space="preserve">【答案】：A </w:t>
      </w:r>
    </w:p>
    <w:p>
      <w:r>
        <w:t>41、固定资产投资在数量上就等于建设项目的（　　　）。</w:t>
        <w:br/>
        <w:t>A.建设投资</w:t>
        <w:br/>
        <w:t>B.流动资金</w:t>
        <w:br/>
        <w:t>C.工程造价</w:t>
        <w:br/>
        <w:t>D.工程费用</w:t>
        <w:br/>
        <w:br/>
        <w:t xml:space="preserve">【答案】：C </w:t>
      </w:r>
    </w:p>
    <w:p>
      <w:r>
        <w:t>42、（　　　）是指具有独立设计文件，可以独立施工，但建成后不能产生经济效益的过程。</w:t>
        <w:br/>
        <w:t>A.分部工程</w:t>
        <w:br/>
        <w:t>B.分项工程</w:t>
        <w:br/>
        <w:t>C.设计概算</w:t>
        <w:br/>
        <w:t>D.单项工程</w:t>
        <w:br/>
        <w:br/>
        <w:t xml:space="preserve">【答案】：D </w:t>
      </w:r>
    </w:p>
    <w:p>
      <w:r>
        <w:t>43、涂料工程水性涂料涂饰工程施工的环境温度应在（　　　）之间，并注意通风换气和防尘。</w:t>
        <w:br/>
        <w:t>A.0～40℃</w:t>
        <w:br/>
        <w:t>B.5～35℃</w:t>
        <w:br/>
        <w:t>C.0～35℃</w:t>
        <w:br/>
        <w:t>D.10～35℃</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44、预算定额人工消耗量的人工幅度差主要指预算定额人工工日消耗量与（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【答案】：B</w:t>
      </w:r>
      <w:r>
        <w:t xml:space="preserve"> </w:t>
      </w:r>
    </w:p>
    <w:p>
      <w:r>
        <w:t>45、石材出厂或安装前要做好（　　　）面背涂防护，火烧板等毛面石材污染渗透后不易清理。</w:t>
        <w:br/>
        <w:t>A.4</w:t>
        <w:br/>
        <w:t>B.3</w:t>
        <w:br/>
        <w:t>C.2</w:t>
        <w:br/>
        <w:t>D.6</w:t>
        <w:br/>
        <w:br/>
        <w:t xml:space="preserve">【答案】：D </w:t>
      </w:r>
    </w:p>
    <w:p>
      <w:r>
        <w:t>46、下列不属于按定额反映的生产要素消耗内容分类的定额是（　　　）。</w:t>
        <w:br/>
        <w:t>A.劳动消耗定额</w:t>
        <w:br/>
        <w:t>B.时间消耗定额</w:t>
        <w:br/>
        <w:t>C.机械消耗定额</w:t>
        <w:br/>
        <w:t>D.材料消耗定额</w:t>
        <w:br/>
        <w:br/>
        <w:t xml:space="preserve">【答案】：B </w:t>
      </w:r>
    </w:p>
    <w:p>
      <w:r>
        <w:t>47、寒冷地区，承台梁下一般铺设（　　　）mm左右的粗砂以防冻胀。</w:t>
        <w:br/>
        <w:t>A.100</w:t>
        <w:br/>
        <w:t>B.300</w:t>
        <w:br/>
        <w:t>C.200</w:t>
        <w:br/>
        <w:t>D.400</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48、建筑结构超过承载力极限状态，结构构件即会（　　　），或出现失衡等情形。结构设计必须对所有结构和构件进行承载力极限状态计算，施工时应严格保证施工质量，以满足结构的安全性。</w:t>
        <w:br/>
        <w:t>A.变形</w:t>
        <w:br/>
        <w:t>B.破坏</w:t>
        <w:br/>
        <w:t>C.断裂</w:t>
        <w:br/>
        <w:t>D.坍塌</w:t>
        <w:br/>
        <w:br/>
        <w:t>【答案】：C</w:t>
      </w:r>
      <w:r>
        <w:t xml:space="preserve"> </w:t>
      </w:r>
    </w:p>
    <w:p>
      <w:r>
        <w:t>49、工程量清单漏项或由于设计变更引起新的工程量清单项目，其相应综合单价（　　　）作为结算的依据。</w:t>
        <w:br/>
        <w:t>A.由监理师提出，经发包人确认后</w:t>
        <w:br/>
        <w:t>B.由承包方提出，经发包人确认后</w:t>
        <w:br/>
        <w:t>C.由承包方提出，经监理师确认后</w:t>
        <w:br/>
        <w:t>D.由承包方提出，经监理师确认后</w:t>
        <w:br/>
        <w:br/>
        <w:t xml:space="preserve">【答案】：B </w:t>
      </w:r>
    </w:p>
    <w:p>
      <w:r>
        <w:t>50、轻钢龙骨吊顶施工工艺流程为（　　　）。</w:t>
        <w:br/>
        <w:t>A.弹线→安装主龙骨→安装次龙骨→吊杆安装→安装面板（安装灯具）→板缝处理</w:t>
        <w:br/>
        <w:t>B.弹线→安装主龙骨→安装次龙骨→安装面板（安装灯具）→吊杆安装→板缝处理</w:t>
        <w:br/>
        <w:t>C.弹线→吊杆安装→安装主龙骨→安装次龙骨→安装面板（安装灯具）→板缝处理</w:t>
        <w:br/>
        <w:t>D.弹线→吊杆安装→安装面板（安装灯具）→安装主龙骨→安装次龙骨→板缝处理</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51、从2002年7月1日起强制实施的《室内装饰装修材料》GB18580、18587和GB24410，规定了10项材料中有害物质的限量，以下（　　　）不是标准中规定的。</w:t>
        <w:br/>
        <w:t>A.人造木质板材</w:t>
        <w:br/>
        <w:t>B.溶剂型木器涂料</w:t>
        <w:br/>
        <w:t>C.内墙涂料</w:t>
        <w:br/>
        <w:t>D.塑料扣件</w:t>
        <w:br/>
        <w:br/>
        <w:t>【答案】：D</w:t>
      </w:r>
      <w:r>
        <w:t xml:space="preserve"> </w:t>
      </w:r>
    </w:p>
    <w:p>
      <w:r>
        <w:t>52、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 xml:space="preserve">【答案】：C </w:t>
      </w:r>
    </w:p>
    <w:p>
      <w:r>
        <w:t>53、小规格板材，一般厚度小于20mm、边长不大于（　　　）mm,可采用湿贴方法。</w:t>
        <w:br/>
        <w:t>A.40</w:t>
        <w:br/>
        <w:t>B.60</w:t>
        <w:br/>
        <w:t>C.400</w:t>
        <w:br/>
        <w:t>D.600</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54、标准灰饼的大小为（　　　）mm见方。</w:t>
        <w:br/>
        <w:t>A.20</w:t>
        <w:br/>
        <w:t>B.50</w:t>
        <w:br/>
        <w:t>C.100</w:t>
        <w:br/>
        <w:t>D.200</w:t>
        <w:br/>
        <w:br/>
        <w:t>【答案】：B</w:t>
      </w:r>
      <w:r>
        <w:t xml:space="preserve"> </w:t>
      </w:r>
    </w:p>
    <w:p>
      <w:r>
        <w:t>55、张某在甲施工单位公司连续工作满8年，李某与乙监理公司已经连续订立两次固定期限劳动合同，但因工负伤不能从事原先工作；王某来丙公司工作2年，并被董事会任命为总经理；赵某在丁公司累计工作了12年，但期间曾离开过丁公司。则应签订无固定期限劳动合同的是（　　　）。</w:t>
        <w:br/>
        <w:t>A.张某</w:t>
        <w:br/>
        <w:t>B.李某</w:t>
        <w:br/>
        <w:t>C.王某</w:t>
        <w:br/>
        <w:t>D.赵某</w:t>
        <w:br/>
        <w:br/>
        <w:t xml:space="preserve">【答案】：B </w:t>
      </w:r>
    </w:p>
    <w:p>
      <w:r>
        <w:t>56、下列属于建设行政法规的是（　　　）。</w:t>
        <w:br/>
        <w:t>A.建设工程质量管理条例</w:t>
        <w:br/>
        <w:t>B.工程建设项目施工招标投标办法</w:t>
        <w:br/>
        <w:t>C.中华人民共和国立法法</w:t>
        <w:br/>
        <w:t>D.实施工程建设强制性标准监督规定</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57、当墙与基础使用不同的材料，且位于标高-0.25m处，则基础与墙的分界线是（　　　）。</w:t>
        <w:br/>
        <w:t>A.设计室内地坪标高</w:t>
        <w:br/>
        <w:t>B.设计室外地坪标高</w:t>
        <w:br/>
        <w:t>C.标高-0.25m处</w:t>
        <w:br/>
        <w:t>D.设计室内地坪标高与设计室外地坪标高的中间部位</w:t>
        <w:br/>
        <w:br/>
        <w:t xml:space="preserve">【答案】：C </w:t>
      </w:r>
    </w:p>
    <w:p>
      <w:r>
        <w:t>58、现代建筑工程项目计算机管理系统使用完善的关系数据库管理数据，最大优点是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 xml:space="preserve">【答案】：A </w:t>
      </w:r>
    </w:p>
    <w:p>
      <w:r>
        <w:t>59、楼梯平台上部及下部过道处的净高不应小于（　　　）m。</w:t>
        <w:br/>
        <w:t>A.2</w:t>
        <w:br/>
        <w:t>B.2.2</w:t>
        <w:br/>
        <w:t>C.2.3</w:t>
        <w:br/>
        <w:t>D.2.5</w:t>
        <w:br/>
        <w:br/>
        <w:t xml:space="preserve">【答案】：A </w:t>
      </w:r>
    </w:p>
    <w:p>
      <w:r>
        <w:t>60、施工定额的编制是以（　　　）为对象。</w:t>
        <w:br/>
        <w:t>A.工序</w:t>
        <w:br/>
        <w:t>B.工作过程</w:t>
        <w:br/>
        <w:t>C.分项工程</w:t>
        <w:br/>
        <w:t>D.综合工作过程</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61、不属于小型构件装配式楼梯的是（　　　）。</w:t>
        <w:br/>
        <w:t>A.墙承式楼梯</w:t>
        <w:br/>
        <w:t>B.折板式楼梯</w:t>
        <w:br/>
        <w:t>C.梁承式楼梯</w:t>
        <w:br/>
        <w:t>D.悬挑式楼梯</w:t>
        <w:br/>
        <w:br/>
        <w:t xml:space="preserve">【答案】：B </w:t>
      </w:r>
    </w:p>
    <w:p>
      <w:r>
        <w:t>62、计算模板工程量时，现浇钢筋混凝土墙、板单孔面积在（　　　）㎡以内时不予扣除。</w:t>
        <w:br/>
        <w:t>A.0.5</w:t>
        <w:br/>
        <w:t>B.0.2</w:t>
        <w:br/>
        <w:t>C.0.3</w:t>
        <w:br/>
        <w:t>D.0.1</w:t>
        <w:br/>
        <w:br/>
        <w:t xml:space="preserve">【答案】：C </w:t>
      </w:r>
    </w:p>
    <w:p>
      <w:r>
        <w:t>63、一个关于工程量清单说法不正确的是（　　　）。</w:t>
        <w:br/>
        <w:t>A.工程量清单是招标文件的组成部分</w:t>
        <w:br/>
        <w:t>B.工程量清单应采用工料单价计价</w:t>
        <w:br/>
        <w:t>C.工程量清单可由招标人编制</w:t>
        <w:br/>
        <w:t>D.工程量清单是由招标人提供的文件</w:t>
        <w:br/>
        <w:br/>
        <w:t xml:space="preserve">【答案】：B </w:t>
      </w:r>
    </w:p>
    <w:p>
      <w:r>
        <w:t>64、天然石材表现密度的大小与其矿物组成和孔隙率有关。密实度较好的天然大理石、花岗石等，其表现密度约为（　　　）。</w:t>
        <w:br/>
        <w:t>A.小于1800kg/m3</w:t>
        <w:br/>
        <w:t>B.2550～3100kg/m3</w:t>
        <w:br/>
        <w:t>C.大于1800kg/m3</w:t>
        <w:br/>
        <w:t>D.大于3100kg/m3</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65、建筑内部的配电箱、接线盒、电器、开关、插座及其他电气装置等不应直接安装在低于（　　　）级的装修材料上。</w:t>
        <w:br/>
        <w:t>A.A</w:t>
        <w:br/>
        <w:t>B.B1</w:t>
        <w:br/>
        <w:t>C.B2</w:t>
        <w:br/>
        <w:t>D.B3</w:t>
        <w:br/>
        <w:br/>
        <w:t>【答案】：B</w:t>
      </w:r>
      <w:r>
        <w:t xml:space="preserve"> </w:t>
      </w:r>
    </w:p>
    <w:p>
      <w:r>
        <w:t>66、门起（　　　）房间作用，窗的主要作用是采光和通风。</w:t>
        <w:br/>
        <w:t>A.开关</w:t>
        <w:br/>
        <w:t>B.隔断</w:t>
        <w:br/>
        <w:t>C.保温</w:t>
        <w:br/>
        <w:t>D.联系</w:t>
        <w:br/>
        <w:br/>
        <w:t xml:space="preserve">【答案】：D </w:t>
      </w:r>
    </w:p>
    <w:p>
      <w:r>
        <w:t>67、[25表示腰高为（　　　）mm的槽钢。</w:t>
        <w:br/>
        <w:t>A.25</w:t>
        <w:br/>
        <w:t>B.250</w:t>
        <w:br/>
        <w:t>C.2500</w:t>
        <w:br/>
        <w:t>D.500</w:t>
        <w:br/>
        <w:br/>
        <w:t xml:space="preserve">【答案】：B </w:t>
      </w:r>
    </w:p>
    <w:p>
      <w:r>
        <w:t>68、屋顶是位于建筑物最顶上的（　　　）、围护构件。</w:t>
        <w:br/>
        <w:t>A.防护</w:t>
        <w:br/>
        <w:t>B.承重</w:t>
        <w:br/>
        <w:t>C.防雨雪</w:t>
        <w:br/>
        <w:t>D.防水</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69、由于箍筋在截面四周均受拉，所以应做成（　　　）。</w:t>
        <w:br/>
        <w:t>A.封闭式</w:t>
        <w:br/>
        <w:t>B.敞开式</w:t>
        <w:br/>
        <w:t>C.折角式</w:t>
        <w:br/>
        <w:t>D.开口式</w:t>
        <w:br/>
        <w:br/>
        <w:t>【答案】：A</w:t>
      </w:r>
      <w:r>
        <w:t xml:space="preserve"> </w:t>
      </w:r>
    </w:p>
    <w:p>
      <w:r>
        <w:t>70、在我国，施工总承包资质划分为建筑工程、公路工程等（　　　）个类别。</w:t>
        <w:br/>
        <w:t>A.10</w:t>
        <w:br/>
        <w:t>B.12</w:t>
        <w:br/>
        <w:t>C.13</w:t>
        <w:br/>
        <w:t>D.60</w:t>
        <w:br/>
        <w:br/>
        <w:t xml:space="preserve">【答案】：B </w:t>
      </w:r>
    </w:p>
    <w:p>
      <w:r>
        <w:t>71、定额项目表的组成由（　　　）构成。</w:t>
        <w:br/>
        <w:t>A.工作内容、计量单位、项目表</w:t>
        <w:br/>
        <w:t>B.计算规则、计量单位、项目表</w:t>
        <w:br/>
        <w:t>C.工作内容、计量单位、项目表、附注</w:t>
        <w:br/>
        <w:t>D.章册说明、工作内容、计量单位、项目表、附注</w:t>
        <w:br/>
        <w:br/>
        <w:t xml:space="preserve">【答案】：C </w:t>
      </w:r>
    </w:p>
    <w:p>
      <w:r>
        <w:t>72、油漆分类的依据是（　　　）。</w:t>
        <w:br/>
        <w:t>A.以油漆的颜色进行分类</w:t>
        <w:br/>
        <w:t>B.以油漆的性能进行分类</w:t>
        <w:br/>
        <w:t>C.以主要成膜物质进行分类</w:t>
        <w:br/>
        <w:t>D.以辅助成膜物质进行分类</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73、根据体积密度不同，纤维板分为硬质纤维板、半硬质纤维板和软质纤维板。其中半硬质纤维板的体积密度为（　　　）。</w:t>
        <w:br/>
        <w:t>A.300~700kg/m3</w:t>
        <w:br/>
        <w:t>B.400~800kg/m3</w:t>
        <w:br/>
        <w:t>C.400~700kg/m3</w:t>
        <w:br/>
        <w:t>D.300~800kg/m3</w:t>
        <w:br/>
        <w:br/>
        <w:t>【答案】：B</w:t>
      </w:r>
      <w:r>
        <w:t xml:space="preserve"> </w:t>
      </w:r>
    </w:p>
    <w:p>
      <w:r>
        <w:t>74、由于全国气候的差异，为防止因含水率过高使板面发生脱胶、隆起和裂缝等质量问题而影响到装饰效果，选择应满足（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r>
        <w:t>75、以下关于施工项目经理部综合性的描述，错误的是（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76、建筑结构的安全性、适应性和耐久性，总称为结构的（　　　）。</w:t>
        <w:br/>
        <w:t>A.抗震性</w:t>
        <w:br/>
        <w:t>B.坚固性</w:t>
        <w:br/>
        <w:t>C.可靠性</w:t>
        <w:br/>
        <w:t>D.稳定性</w:t>
        <w:br/>
        <w:br/>
        <w:t>【答案】：C</w:t>
      </w:r>
      <w:r>
        <w:t xml:space="preserve"> </w:t>
      </w:r>
    </w:p>
    <w:p>
      <w:r>
        <w:t>77、条木地板的宽度一般不大于（　　　），板厚为（　　　）,拼缝处加工成企口或错口，端头接缝要相互错开。</w:t>
        <w:br/>
        <w:t>A.115mm，15～25mm</w:t>
        <w:br/>
        <w:t>B.120mm，20～30mm</w:t>
        <w:br/>
        <w:t>C.115mm，20～30mm</w:t>
        <w:br/>
        <w:t>D.120mm，25～35mm</w:t>
        <w:br/>
        <w:br/>
        <w:t xml:space="preserve">【答案】：B </w:t>
      </w:r>
    </w:p>
    <w:p>
      <w:r>
        <w:t>78、PVC壁纸裱糊施工工艺流程为（　　　）。</w:t>
        <w:br/>
        <w:t>A.基层处理→弹线→预拼→封闭底涂一道→裁纸、编号→润纸→刷胶→上墙裱糊→修整表面→养护</w:t>
        <w:br/>
        <w:t>B.基层处理→弹线→预拼→裁纸、编号→润纸→刷胶→封闭底涂一道→上墙裱糊→修整表面→养护</w:t>
        <w:br/>
        <w:t>C.基层处理→封闭底涂一道→弹线→预拼→裁纸、编号→润纸→刷胶→上墙裱糊→修整表面→养护</w:t>
        <w:br/>
        <w:t>D.基层处理→弹线→预拼→裁纸、编号→润纸→刷胶→封闭底涂一道→上墙裱糊→修整表面→养护</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79、以下不属于施工项目安全控制措施的是（　　　）。</w:t>
        <w:br/>
        <w:t>A.安全制度措施</w:t>
        <w:br/>
        <w:t>B.安全组织措施</w:t>
        <w:br/>
        <w:t>C.安全技术措施</w:t>
        <w:br/>
        <w:t>D.安全行政措施</w:t>
        <w:br/>
        <w:br/>
        <w:t xml:space="preserve">【答案】：D </w:t>
      </w:r>
    </w:p>
    <w:p>
      <w:r>
        <w:t>80、下列各项措施中，不属于施工项目质量控制的措施是（　　　）。</w:t>
        <w:br/>
        <w:t>A.提高管理、施工及操作人员的自身素质</w:t>
        <w:br/>
        <w:t>B.提高施工的质量管理水平</w:t>
        <w:br/>
        <w:t>C.尽可能采用先进的施工技术、方法和新材料、新工艺、新技术，保证进度目标实现</w:t>
        <w:br/>
        <w:t>D.加强施工项目的过程控制</w:t>
        <w:br/>
        <w:br/>
        <w:t xml:space="preserve">【答案】：C </w:t>
      </w:r>
    </w:p>
    <w:p>
      <w:r>
        <w:t>81、下列木质人造板材，（　　　）表面有天然木纹。</w:t>
        <w:br/>
        <w:t>A.胶合板</w:t>
        <w:br/>
        <w:t>B.纤维板</w:t>
        <w:br/>
        <w:t>C.刨花板</w:t>
        <w:br/>
        <w:t>D.木屑板</w:t>
        <w:br/>
        <w:br/>
        <w:t xml:space="preserve">【答案】：A </w:t>
      </w:r>
    </w:p>
    <w:p>
      <w:r>
        <w:t>82、保温薄抹灰施工中，用2m靠尺检查墙体的平整度，最大偏差大于（　　　）mm时，应用1：3的水泥砂浆找平。</w:t>
        <w:br/>
        <w:t>A.1</w:t>
        <w:br/>
        <w:t>B.4</w:t>
        <w:br/>
        <w:t>C.8</w:t>
        <w:br/>
        <w:t>D.20</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83、（　　　）是建设过程的最后一环，是投资转人生产或使用成果的标志。</w:t>
        <w:br/>
        <w:t>A.竣工验收</w:t>
        <w:br/>
        <w:t>B.生产准备</w:t>
        <w:br/>
        <w:t>C.建设准备</w:t>
        <w:br/>
        <w:t>D.后评价阶段</w:t>
        <w:br/>
        <w:br/>
        <w:t>【答案】：A</w:t>
      </w:r>
      <w:r>
        <w:t xml:space="preserve"> </w:t>
      </w:r>
    </w:p>
    <w:p>
      <w:r>
        <w:t>84、钢结构工程资质等级分为（　　　）。</w:t>
        <w:br/>
        <w:t>A.一、二、三级</w:t>
        <w:br/>
        <w:t>B.不分资质</w:t>
        <w:br/>
        <w:t>C.二、三级</w:t>
        <w:br/>
        <w:t>D.一、二级</w:t>
        <w:br/>
        <w:br/>
        <w:t xml:space="preserve">【答案】：D </w:t>
      </w:r>
    </w:p>
    <w:p>
      <w:r>
        <w:t>85、花岗石板材主要应用于( )。（  ）</w:t>
        <w:br/>
        <w:t>A.室外台阶</w:t>
        <w:br/>
        <w:t>B.大型公共建筑室外装饰工程</w:t>
        <w:br/>
        <w:t>C.室外地面装饰工程</w:t>
        <w:br/>
        <w:t>D.室内地面装饰工程</w:t>
        <w:br/>
        <w:br/>
        <w:t xml:space="preserve">【答案】：B </w:t>
      </w:r>
    </w:p>
    <w:p>
      <w:r>
        <w:t>86、以（　　　）确定工程造价，是我国采用的一种与计划经济相适应的工程造价管理制度。</w:t>
        <w:br/>
        <w:t>A.工程量清单计价</w:t>
        <w:br/>
        <w:t>B.预算定额单价法</w:t>
        <w:br/>
        <w:t>C.企业定额</w:t>
        <w:br/>
        <w:t>D.概算定额</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87、玻璃地弹簧门安装工艺流程为（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【答案】：A</w:t>
      </w:r>
      <w:r>
        <w:t xml:space="preserve"> </w:t>
      </w:r>
    </w:p>
    <w:p>
      <w:r>
        <w:t>88、装饰定额中的木材规格是按（　　　）考虑的。</w:t>
        <w:br/>
        <w:t>A.方板材</w:t>
        <w:br/>
        <w:t>B.两个切断面规格材</w:t>
        <w:br/>
        <w:t>C.三个切断面规格材</w:t>
        <w:br/>
        <w:t>D.圆材</w:t>
        <w:br/>
        <w:br/>
        <w:t xml:space="preserve">【答案】：B </w:t>
      </w:r>
    </w:p>
    <w:p>
      <w:r>
        <w:t>89、窗洞墙体室内外二次粉刷（装饰）不应超过铝合金门窗框边（　　　）mm。</w:t>
        <w:br/>
        <w:t>A.1</w:t>
        <w:br/>
        <w:t>B.8</w:t>
        <w:br/>
        <w:t>C.10</w:t>
        <w:br/>
        <w:t>D.3</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90、选购天然花岗石材时最好不用（　　　）的，含放射性元素极少或不含放射性元素的花岗石多为灰色的或灰白色的，也可以选用人造花岗石材。</w:t>
        <w:br/>
        <w:t>A.黑色</w:t>
        <w:br/>
        <w:t>B.青色</w:t>
        <w:br/>
        <w:t>C.紫色</w:t>
        <w:br/>
        <w:t>D.红色</w:t>
        <w:br/>
        <w:br/>
        <w:t>【答案】：D</w:t>
      </w:r>
      <w:r>
        <w:t xml:space="preserve"> </w:t>
      </w:r>
    </w:p>
    <w:p>
      <w:r>
        <w:t>91、装饰施工机械是指（　　　）。</w:t>
        <w:br/>
        <w:t>A.各种手持电动工具</w:t>
        <w:br/>
        <w:t>B.水磨石机</w:t>
        <w:br/>
        <w:t>C.施工升降机</w:t>
        <w:br/>
        <w:t>D.各种手持电动工具和小型装饰机械</w:t>
        <w:br/>
        <w:br/>
        <w:t xml:space="preserve">【答案】：D </w:t>
      </w:r>
    </w:p>
    <w:p>
      <w:r>
        <w:t>92、水磨石机的开磨作业，宜在水磨石地面铺设达到设计强度（　　　）时进行。</w:t>
        <w:br/>
        <w:t>A.50％</w:t>
        <w:br/>
        <w:t>B.60％</w:t>
        <w:br/>
        <w:t>C.70％～80％</w:t>
        <w:br/>
        <w:t>D.80％以上</w:t>
        <w:br/>
        <w:br/>
        <w:t xml:space="preserve">【答案】：C </w:t>
      </w:r>
    </w:p>
    <w:p>
      <w:r>
        <w:t>93、现浇钢筋混凝土楼梯的混凝土工程量按（　　　）计算。</w:t>
        <w:br/>
        <w:t>A.混凝土体积</w:t>
        <w:br/>
        <w:t>B.斜面面积</w:t>
        <w:br/>
        <w:t>C.水平投影面积</w:t>
        <w:br/>
        <w:t>D.垂直投影面积</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94、南京的抗震设防烈度为（　　　）度、苏州大部分地区为6度、宿迁为8度、上海大部分地区为7度、北京大部分地区为8度。</w:t>
        <w:br/>
        <w:t>A.6</w:t>
        <w:br/>
        <w:t>B.7</w:t>
        <w:br/>
        <w:t>C.8</w:t>
        <w:br/>
        <w:t>D.9</w:t>
        <w:br/>
        <w:br/>
        <w:t>【答案】：B</w:t>
      </w:r>
      <w:r>
        <w:t xml:space="preserve"> </w:t>
      </w:r>
    </w:p>
    <w:p>
      <w:r>
        <w:t>95、木地板刨平机和磨光机的刀具、磨具应锋利，修正量（　　　）。</w:t>
        <w:br/>
        <w:t>A.5mm</w:t>
        <w:br/>
        <w:t>B.1~2mm</w:t>
        <w:br/>
        <w:t>C.合适为止</w:t>
        <w:br/>
        <w:t>D.应符合产品使用说明书规定</w:t>
        <w:br/>
        <w:br/>
        <w:t xml:space="preserve">【答案】：D </w:t>
      </w:r>
    </w:p>
    <w:p>
      <w:r>
        <w:t>96、根据建筑安装工程定额编制的原则，按平均先进水平编制的是（　　　）。</w:t>
        <w:br/>
        <w:t>A.预算定额</w:t>
        <w:br/>
        <w:t>B.企业定额</w:t>
        <w:br/>
        <w:t>C.概算定额</w:t>
        <w:br/>
        <w:t>D.概算指标</w:t>
        <w:br/>
        <w:br/>
        <w:t xml:space="preserve">【答案】：B </w:t>
      </w:r>
    </w:p>
    <w:p>
      <w:r>
        <w:t>97、工程量清单编制原则归纳为“四统一，下列错误的提法是（　　　）。</w:t>
        <w:br/>
        <w:t>A.项目编码统一</w:t>
        <w:br/>
        <w:t>B.项目名称统一</w:t>
        <w:br/>
        <w:t>C.计价依据统一</w:t>
        <w:br/>
        <w:t>D.工程量清单计算规则统一</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98、在装修施工中，不允许在原有承重结构构件上开洞凿孔，降低结构构件的承载能力。如果实在需要，应经过（　　　）的书面确认方可施工。</w:t>
        <w:br/>
        <w:t>A.建设单位</w:t>
        <w:br/>
        <w:t>B.监理单位</w:t>
        <w:br/>
        <w:t>C.原设计单位</w:t>
        <w:br/>
        <w:t>D.物业管理单位</w:t>
        <w:br/>
        <w:br/>
        <w:t>【答案】：C</w:t>
      </w:r>
      <w:r>
        <w:t xml:space="preserve"> </w:t>
      </w:r>
    </w:p>
    <w:p>
      <w:r>
        <w:t>99、模板脚手架工程资质等级分为( )。（  ）</w:t>
        <w:br/>
        <w:t>A.一、二、三级</w:t>
        <w:br/>
        <w:t>B.不分等级</w:t>
        <w:br/>
        <w:t>C.二、三级</w:t>
        <w:br/>
        <w:t>D.一、二级</w:t>
        <w:br/>
        <w:br/>
        <w:t xml:space="preserve">【答案】：D </w:t>
      </w:r>
    </w:p>
    <w:p>
      <w:r>
        <w:t>100、PVC地板铺贴前，对基层的要求之一是（　　　）。</w:t>
        <w:br/>
        <w:t>A.洁净、干燥、含水率小于8％</w:t>
        <w:br/>
        <w:t>B.洁净、干燥、含水率小于12％</w:t>
        <w:br/>
        <w:t>C.洁净、干燥、含水率小于15％</w:t>
        <w:br/>
        <w:t>D.洁净、干燥、含水率小于18％</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101、现浇钢筋混凝土楼梯的梯段分别与上下两端的平台梁整浇在一起，由平台梁支承的称为（　　　）。</w:t>
        <w:br/>
        <w:t>A.板式楼梯</w:t>
        <w:br/>
        <w:t>B.梁式楼梯</w:t>
        <w:br/>
        <w:t>C.梁承式楼梯</w:t>
        <w:br/>
        <w:t>D.墙承式楼梯</w:t>
        <w:br/>
        <w:br/>
        <w:t xml:space="preserve">【答案】：A </w:t>
      </w:r>
    </w:p>
    <w:p>
      <w:r>
        <w:t>102、民用建筑（非高层建筑）的耐火等级分为一、四级，分别以（　　　）及围护构件的燃烧性能、耐火极限来划分的。</w:t>
        <w:br/>
        <w:t>A.建筑结构类型</w:t>
        <w:br/>
        <w:t>B.建筑用途</w:t>
        <w:br/>
        <w:t>C.主要承重构件</w:t>
        <w:br/>
        <w:t>D.建筑区域</w:t>
        <w:br/>
        <w:br/>
        <w:t xml:space="preserve">【答案】：C </w:t>
      </w:r>
    </w:p>
    <w:p>
      <w:r>
        <w:t>103、白色硅酸盐水泥加入颜料可制成彩色水泥，对所加颜料的基本要求是（　　　）。</w:t>
        <w:br/>
        <w:t>A.酸性颜料</w:t>
        <w:br/>
        <w:t>B.碱性颜料</w:t>
        <w:br/>
        <w:t>C.有机颜料</w:t>
        <w:br/>
        <w:t>D.无机有机合成颜料</w:t>
        <w:br/>
        <w:br/>
        <w:t xml:space="preserve">【答案】：B </w:t>
      </w:r>
    </w:p>
    <w:p>
      <w:r>
        <w:t>104、整体面层含（　　　）。</w:t>
        <w:br/>
        <w:t>A.砖面层</w:t>
        <w:br/>
        <w:t>B.地毯面层</w:t>
        <w:br/>
        <w:t>C.卷材面层</w:t>
        <w:br/>
        <w:t>D.涂料面层</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105、下列措施中，不属于施工准备阶段的安全技术措施的是（　　　）。</w:t>
        <w:br/>
        <w:t>A.技术准备</w:t>
        <w:br/>
        <w:t>B.物资准备</w:t>
        <w:br/>
        <w:t>C.资金准备</w:t>
        <w:br/>
        <w:t>D.施工队伍准备</w:t>
        <w:br/>
        <w:br/>
        <w:t>【答案】：C</w:t>
      </w:r>
      <w:r>
        <w:t xml:space="preserve"> </w:t>
      </w:r>
    </w:p>
    <w:p>
      <w:r>
        <w:t>106、以下描述正确的是（　　　）。</w:t>
        <w:br/>
        <w:t>A.AutoCAD是办公自动化软件</w:t>
        <w:br/>
        <w:t>B.MicrosoftProject是多媒体软件</w:t>
        <w:br/>
        <w:t>C.WinDowsXP是操作系统</w:t>
        <w:br/>
        <w:t>D.word是电子表格软件</w:t>
        <w:br/>
        <w:br/>
        <w:t xml:space="preserve">【答案】：C </w:t>
      </w:r>
    </w:p>
    <w:p>
      <w:r>
        <w:t>107、金属方板吊顶的面板与龙骨的连接多为（　　　）。</w:t>
        <w:br/>
        <w:t>A.嵌入式</w:t>
        <w:br/>
        <w:t>B.开敞式</w:t>
        <w:br/>
        <w:t>C.格栅式</w:t>
        <w:br/>
        <w:t>D.明架式</w:t>
        <w:br/>
        <w:br/>
        <w:t xml:space="preserve">【答案】：A </w:t>
      </w:r>
    </w:p>
    <w:p>
      <w:r>
        <w:t>108、不论是工业建筑还是民用建筑，通常由基础、（　　　）、门窗、楼地面、楼梯、屋顶六个主要部分组成。</w:t>
        <w:br/>
        <w:t>A.墙体结构</w:t>
        <w:br/>
        <w:t>B.钢筋混凝土结构</w:t>
        <w:br/>
        <w:t>C.框架结构</w:t>
        <w:br/>
        <w:t>D.主体结构</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109、普通建筑和构筑物的设计使用年限是（　　　）。</w:t>
        <w:br/>
        <w:t>A.40年</w:t>
        <w:br/>
        <w:t>B.50年</w:t>
        <w:br/>
        <w:t>C.60年</w:t>
        <w:br/>
        <w:t>D.100年</w:t>
        <w:br/>
        <w:br/>
        <w:t>【答案】：B</w:t>
      </w:r>
      <w:r>
        <w:t xml:space="preserve"> </w:t>
      </w:r>
    </w:p>
    <w:p>
      <w:r>
        <w:t>110、下列哪一个不是木材所具备的性质。（　　　）</w:t>
        <w:br/>
        <w:t>A.孔隙率大</w:t>
        <w:br/>
        <w:t>B.体积密度小</w:t>
        <w:br/>
        <w:t>C.导热性能好</w:t>
        <w:br/>
        <w:t>D.吸湿性强</w:t>
        <w:br/>
        <w:br/>
        <w:t xml:space="preserve">【答案】：C </w:t>
      </w:r>
    </w:p>
    <w:p>
      <w:r>
        <w:t>111、塑料地板胶粘剂中，主要用于地板等与水泥砂浆地面的粘贴是（　　　）。</w:t>
        <w:br/>
        <w:t>A.聚醋酸乙烯类胶粘剂</w:t>
        <w:br/>
        <w:t>B.合成橡胶类胶粘剂</w:t>
        <w:br/>
        <w:t>C.聚氨酯类胶粘剂</w:t>
        <w:br/>
        <w:t>D.氧树脂类胶粘剂</w:t>
        <w:br/>
        <w:br/>
        <w:t xml:space="preserve">【答案】：B </w:t>
      </w:r>
    </w:p>
    <w:p>
      <w:r>
        <w:t>112、在给水排水的施工安装工程中，常用的材料主要有管材、附件、（　　　）及辅助材料。</w:t>
        <w:br/>
        <w:t>A.阀门</w:t>
        <w:br/>
        <w:t>B.截止阀</w:t>
        <w:br/>
        <w:t>C.蝶阀</w:t>
        <w:br/>
        <w:t>D.止回阀</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113、木门窗安装施工工艺流程为（　　　）。</w:t>
        <w:br/>
        <w:t>A.找规矩弹线→安装门窗框→安装门窗扇→掩扇→门窗框嵌缝→安装五金配件→成品保护</w:t>
        <w:br/>
        <w:t>B.找规矩弹线→安装门窗框→门窗框嵌缝→安装门窗扇→掩扇→安装五金配件→成品保护</w:t>
        <w:br/>
        <w:t>C.找规矩弹线→掩扇→安装门窗框→安装门窗扇→门窗框嵌缝→安装五金配件→成品保护</w:t>
        <w:br/>
        <w:t>D.找规矩弹线→掩扇→安装门窗框→门窗框嵌缝→安装门窗扇→安装五金配件→成品保护</w:t>
        <w:br/>
        <w:br/>
        <w:t>【答案】：D</w:t>
      </w:r>
      <w:r>
        <w:t xml:space="preserve"> </w:t>
      </w:r>
    </w:p>
    <w:p>
      <w:r>
        <w:t>114、砂浆流动性的大小用( )表示。（  ）</w:t>
        <w:br/>
        <w:t>A.坍落度</w:t>
        <w:br/>
        <w:t>B.分层度</w:t>
        <w:br/>
        <w:t>C.沉入度</w:t>
        <w:br/>
        <w:t>D.针人度</w:t>
        <w:br/>
        <w:br/>
        <w:t xml:space="preserve">【答案】：C </w:t>
      </w:r>
    </w:p>
    <w:p>
      <w:r>
        <w:t>115、电动扳手主要用于（　　　）。</w:t>
        <w:br/>
        <w:t>A.结构件的螺栓紧固和脚手架的螺栓紧固</w:t>
        <w:br/>
        <w:t>B.钢丝绳紧固</w:t>
        <w:br/>
        <w:t>C.石膏板吊顶龙骨挂件的紧固</w:t>
        <w:br/>
        <w:t>D.铝型材的连接固定</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116、框架一剪力墙结构，是指在框架结构内设置适当抵抗水平剪切力墙体的结构，般用于（　　　）层的建筑。</w:t>
        <w:br/>
        <w:t>A.10～20</w:t>
        <w:br/>
        <w:t>B.10～30</w:t>
        <w:br/>
        <w:t>C.15～30</w:t>
        <w:br/>
        <w:t>D.20～50</w:t>
        <w:br/>
        <w:br/>
        <w:t xml:space="preserve">【答案】：A </w:t>
      </w:r>
    </w:p>
    <w:p>
      <w:r>
        <w:t>117、防火涂料也称为阻燃涂料，它具有提高易燃材料耐火能力的功能，按组成材料不同可分为膨胀型防火涂料和非膨胀型防火涂料两大类，以下（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 xml:space="preserve">【答案】：D </w:t>
      </w:r>
    </w:p>
    <w:p>
      <w:r>
        <w:t>118、消防设施工程资质等级分为（　　　）。</w:t>
        <w:br/>
        <w:t>A.一、二、三级</w:t>
        <w:br/>
        <w:t>B.不分资质</w:t>
        <w:br/>
        <w:t>C.二、三级</w:t>
        <w:br/>
        <w:t>D.一、二级</w:t>
        <w:br/>
        <w:br/>
        <w:t xml:space="preserve">【答案】：D </w:t>
      </w:r>
    </w:p>
    <w:p>
      <w:r>
        <w:t>119、不属于楼面、地面的组成分的是（　　　）。</w:t>
        <w:br/>
        <w:t>A.面层</w:t>
        <w:br/>
        <w:t>B.中层</w:t>
        <w:br/>
        <w:t>C.垫层</w:t>
        <w:br/>
        <w:t>D.基层</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120、《安全生产法》对安全事故等级的划分标准中重大事故是指（　　　）。</w:t>
        <w:br/>
        <w:t>A.造成30人及以上死亡</w:t>
        <w:br/>
        <w:t>B.10人以上及30人以下死亡</w:t>
        <w:br/>
        <w:t>C.3人以上10人以下死亡</w:t>
        <w:br/>
        <w:t>D.3人以下死亡</w:t>
        <w:br/>
        <w:br/>
        <w:t>【答案】：B</w:t>
      </w:r>
      <w:r>
        <w:t xml:space="preserve"> </w:t>
      </w:r>
    </w:p>
    <w:p>
      <w:r>
        <w:t>121、装饰装修材料中，能起到较好的保温、隔热和隔声作用的材料是（　　　）。</w:t>
        <w:br/>
        <w:t>A.石膏板</w:t>
        <w:br/>
        <w:t>B.墙纸</w:t>
        <w:br/>
        <w:t>C.木地板</w:t>
        <w:br/>
        <w:t>D.地砖</w:t>
        <w:br/>
        <w:br/>
        <w:t xml:space="preserve">【答案】：D </w:t>
      </w:r>
    </w:p>
    <w:p>
      <w:r>
        <w:t>122、根据《建筑法》规定,( )是安全生产方针的核心和具体体现,是实现安全生产的根本途径。（  ）</w:t>
        <w:br/>
        <w:t>A.安全生产</w:t>
        <w:br/>
        <w:t>B.控制防范</w:t>
        <w:br/>
        <w:t>C.预防为主</w:t>
        <w:br/>
        <w:t>D.群防群治</w:t>
        <w:br/>
        <w:br/>
        <w:t xml:space="preserve">【答案】：C </w:t>
      </w:r>
    </w:p>
    <w:p>
      <w:r>
        <w:t>123、饰面板（砖）工程施工的环境条件应满足施工工艺的要求。环境温度及其所用材料温度的控制中不正确的要求是（　　　）。</w:t>
        <w:br/>
        <w:t>A.采用掺有水泥的拌合料粘贴（或灌浆）时，即湿作业施工现场环境温度不应低于5℃</w:t>
        <w:br/>
        <w:t>B.采用有机胶粘剂粘贴时，不宜低于20℃</w:t>
        <w:br/>
        <w:t>C.如环境温度低于上述规定，应采取保证工程质量的有效措施</w:t>
        <w:br/>
        <w:t>D.采用有机胶粘剂粘贴时，不宜低于10℃</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124、下列关于施工项目管理组织的形式的说法中，错误的是（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w:t>
        <w:br/>
        <w:t>【答案】：C</w:t>
      </w:r>
      <w:r>
        <w:t xml:space="preserve"> </w:t>
      </w:r>
    </w:p>
    <w:p>
      <w:r>
        <w:t>125、电钻和电锤为（　　　）断续工作制，不得长时间连续使用。</w:t>
        <w:br/>
        <w:t>A.50％</w:t>
        <w:br/>
        <w:t>B.40%</w:t>
        <w:br/>
        <w:t>C.60％</w:t>
        <w:br/>
        <w:t>D.80％</w:t>
        <w:br/>
        <w:br/>
        <w:t xml:space="preserve">【答案】：B </w:t>
      </w:r>
    </w:p>
    <w:p>
      <w:r>
        <w:t>126、从（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127、混凝土强度、弹性模量符合设计要求是才能放松预应力筋。当日平均气温不低于20℃时，龄期不小于（　　　）。</w:t>
        <w:br/>
        <w:t>A.3d</w:t>
        <w:br/>
        <w:t>B.5d</w:t>
        <w:br/>
        <w:t>C.7d</w:t>
        <w:br/>
        <w:t>D.28d</w:t>
        <w:br/>
        <w:br/>
        <w:t>【答案】：B</w:t>
      </w:r>
      <w:r>
        <w:t xml:space="preserve"> </w:t>
      </w:r>
    </w:p>
    <w:p>
      <w:r>
        <w:t>128、铝合金门窗安装工艺流程为（　　　）。</w:t>
        <w:br/>
        <w:t>A.放线→安框→填缝、抹面→门窗扇安装→安装五金配件</w:t>
        <w:br/>
        <w:t>B.放线→安框→门窗扇安装→填缝、抹面→安装五金配件</w:t>
        <w:br/>
        <w:t>C.放线→安框→门窗扇安装→安装五金配件→填缝、抹面</w:t>
        <w:br/>
        <w:t>D.放线→安框→安装五金配件→填缝、抹面→门窗扇安装</w:t>
        <w:br/>
        <w:br/>
        <w:t xml:space="preserve">【答案】：A </w:t>
      </w:r>
    </w:p>
    <w:p>
      <w:r>
        <w:t>129、按楼梯使用性质分类的是（　　　）。</w:t>
        <w:br/>
        <w:t>A.开敞楼梯间</w:t>
        <w:br/>
        <w:t>B.钢筋混凝土楼梯</w:t>
        <w:br/>
        <w:t>C.主要楼梯</w:t>
        <w:br/>
        <w:t>D.防烟楼梯间</w:t>
        <w:br/>
        <w:br/>
        <w:t xml:space="preserve">【答案】：C </w:t>
      </w:r>
    </w:p>
    <w:p>
      <w:r>
        <w:t>130、结构中的构件往往是几种受力形式的组合，如梁承受弯曲与（　　　）,柱子受到压力与弯矩等。</w:t>
        <w:br/>
        <w:t>A.剪力</w:t>
        <w:br/>
        <w:t>B.剪切</w:t>
        <w:br/>
        <w:t>C.压力</w:t>
        <w:br/>
        <w:t>D.拉力</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https://d.book118.com/708066061005006044</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08066061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