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数控机床及加工机械项目构思建设方案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61" w:history="1">
        <w:r>
          <w:rPr>
            <w:rFonts w:ascii="仿宋" w:eastAsia="仿宋" w:hAnsi="仿宋" w:cs="仿宋" w:hint="eastAsia"/>
            <w:lang w:eastAsia="zh-CN"/>
          </w:rPr>
          <w:t>前言</w:t>
        </w:r>
        <w:r>
          <w:tab/>
        </w:r>
        <w:r>
          <w:fldChar w:fldCharType="begin"/>
        </w:r>
        <w:r>
          <w:instrText xml:space="preserve"> PAGEREF _Toc9861 \h </w:instrText>
        </w:r>
        <w:r>
          <w:fldChar w:fldCharType="separate"/>
        </w:r>
        <w:r>
          <w:t>3</w:t>
        </w:r>
        <w:r>
          <w:fldChar w:fldCharType="end"/>
        </w:r>
      </w:hyperlink>
    </w:p>
    <w:p>
      <w:pPr>
        <w:pStyle w:val="TOC1"/>
        <w:tabs>
          <w:tab w:val="right" w:leader="dot" w:pos="8306"/>
        </w:tabs>
      </w:pPr>
      <w:hyperlink w:anchor="_Toc22442" w:history="1">
        <w:r>
          <w:rPr>
            <w:rFonts w:ascii="仿宋" w:eastAsia="仿宋" w:hAnsi="仿宋" w:cs="仿宋" w:hint="eastAsia"/>
            <w:lang w:eastAsia="zh-CN"/>
          </w:rPr>
          <w:t>一、项目监理与质量保证</w:t>
        </w:r>
        <w:r>
          <w:tab/>
        </w:r>
        <w:r>
          <w:fldChar w:fldCharType="begin"/>
        </w:r>
        <w:r>
          <w:instrText xml:space="preserve"> PAGEREF _Toc22442 \h </w:instrText>
        </w:r>
        <w:r>
          <w:fldChar w:fldCharType="separate"/>
        </w:r>
        <w:r>
          <w:t>3</w:t>
        </w:r>
        <w:r>
          <w:fldChar w:fldCharType="end"/>
        </w:r>
      </w:hyperlink>
    </w:p>
    <w:p>
      <w:pPr>
        <w:pStyle w:val="TOC2"/>
        <w:tabs>
          <w:tab w:val="right" w:leader="dot" w:pos="8306"/>
        </w:tabs>
      </w:pPr>
      <w:hyperlink w:anchor="_Toc19037" w:history="1">
        <w:r>
          <w:rPr>
            <w:rFonts w:ascii="仿宋" w:eastAsia="仿宋" w:hAnsi="仿宋" w:cs="仿宋" w:hint="eastAsia"/>
            <w:lang w:eastAsia="zh-CN"/>
          </w:rPr>
          <w:t>(一)、监理体系构建</w:t>
        </w:r>
        <w:r>
          <w:tab/>
        </w:r>
        <w:r>
          <w:fldChar w:fldCharType="begin"/>
        </w:r>
        <w:r>
          <w:instrText xml:space="preserve"> PAGEREF _Toc19037 \h </w:instrText>
        </w:r>
        <w:r>
          <w:fldChar w:fldCharType="separate"/>
        </w:r>
        <w:r>
          <w:t>3</w:t>
        </w:r>
        <w:r>
          <w:fldChar w:fldCharType="end"/>
        </w:r>
      </w:hyperlink>
    </w:p>
    <w:p>
      <w:pPr>
        <w:pStyle w:val="TOC2"/>
        <w:tabs>
          <w:tab w:val="right" w:leader="dot" w:pos="8306"/>
        </w:tabs>
      </w:pPr>
      <w:hyperlink w:anchor="_Toc31249" w:history="1">
        <w:r>
          <w:rPr>
            <w:rFonts w:ascii="仿宋" w:eastAsia="仿宋" w:hAnsi="仿宋" w:cs="仿宋" w:hint="eastAsia"/>
            <w:lang w:eastAsia="zh-CN"/>
          </w:rPr>
          <w:t>(二)、质量保证体系实施</w:t>
        </w:r>
        <w:r>
          <w:tab/>
        </w:r>
        <w:r>
          <w:fldChar w:fldCharType="begin"/>
        </w:r>
        <w:r>
          <w:instrText xml:space="preserve"> PAGEREF _Toc31249 \h </w:instrText>
        </w:r>
        <w:r>
          <w:fldChar w:fldCharType="separate"/>
        </w:r>
        <w:r>
          <w:t>4</w:t>
        </w:r>
        <w:r>
          <w:fldChar w:fldCharType="end"/>
        </w:r>
      </w:hyperlink>
    </w:p>
    <w:p>
      <w:pPr>
        <w:pStyle w:val="TOC2"/>
        <w:tabs>
          <w:tab w:val="right" w:leader="dot" w:pos="8306"/>
        </w:tabs>
      </w:pPr>
      <w:hyperlink w:anchor="_Toc17659" w:history="1">
        <w:r>
          <w:rPr>
            <w:rFonts w:ascii="仿宋" w:eastAsia="仿宋" w:hAnsi="仿宋" w:cs="仿宋" w:hint="eastAsia"/>
            <w:lang w:eastAsia="zh-CN"/>
          </w:rPr>
          <w:t>(三)、监理与质量控制流程</w:t>
        </w:r>
        <w:r>
          <w:tab/>
        </w:r>
        <w:r>
          <w:fldChar w:fldCharType="begin"/>
        </w:r>
        <w:r>
          <w:instrText xml:space="preserve"> PAGEREF _Toc17659 \h </w:instrText>
        </w:r>
        <w:r>
          <w:fldChar w:fldCharType="separate"/>
        </w:r>
        <w:r>
          <w:t>4</w:t>
        </w:r>
        <w:r>
          <w:fldChar w:fldCharType="end"/>
        </w:r>
      </w:hyperlink>
    </w:p>
    <w:p>
      <w:pPr>
        <w:pStyle w:val="TOC1"/>
        <w:tabs>
          <w:tab w:val="right" w:leader="dot" w:pos="8306"/>
        </w:tabs>
      </w:pPr>
      <w:hyperlink w:anchor="_Toc16857" w:history="1">
        <w:r>
          <w:rPr>
            <w:rFonts w:ascii="仿宋" w:eastAsia="仿宋" w:hAnsi="仿宋" w:cs="仿宋" w:hint="eastAsia"/>
            <w:lang w:eastAsia="zh-CN"/>
          </w:rPr>
          <w:t>二、背景、必要性分析</w:t>
        </w:r>
        <w:r>
          <w:tab/>
        </w:r>
        <w:r>
          <w:fldChar w:fldCharType="begin"/>
        </w:r>
        <w:r>
          <w:instrText xml:space="preserve"> PAGEREF _Toc16857 \h </w:instrText>
        </w:r>
        <w:r>
          <w:fldChar w:fldCharType="separate"/>
        </w:r>
        <w:r>
          <w:t>5</w:t>
        </w:r>
        <w:r>
          <w:fldChar w:fldCharType="end"/>
        </w:r>
      </w:hyperlink>
    </w:p>
    <w:p>
      <w:pPr>
        <w:pStyle w:val="TOC2"/>
        <w:tabs>
          <w:tab w:val="right" w:leader="dot" w:pos="8306"/>
        </w:tabs>
      </w:pPr>
      <w:hyperlink w:anchor="_Toc12126" w:history="1">
        <w:r>
          <w:rPr>
            <w:rFonts w:ascii="仿宋" w:eastAsia="仿宋" w:hAnsi="仿宋" w:cs="仿宋" w:hint="eastAsia"/>
            <w:lang w:eastAsia="zh-CN"/>
          </w:rPr>
          <w:t>(一)、项目建设背景</w:t>
        </w:r>
        <w:r>
          <w:tab/>
        </w:r>
        <w:r>
          <w:fldChar w:fldCharType="begin"/>
        </w:r>
        <w:r>
          <w:instrText xml:space="preserve"> PAGEREF _Toc12126 \h </w:instrText>
        </w:r>
        <w:r>
          <w:fldChar w:fldCharType="separate"/>
        </w:r>
        <w:r>
          <w:t>5</w:t>
        </w:r>
        <w:r>
          <w:fldChar w:fldCharType="end"/>
        </w:r>
      </w:hyperlink>
    </w:p>
    <w:p>
      <w:pPr>
        <w:pStyle w:val="TOC2"/>
        <w:tabs>
          <w:tab w:val="right" w:leader="dot" w:pos="8306"/>
        </w:tabs>
      </w:pPr>
      <w:hyperlink w:anchor="_Toc926" w:history="1">
        <w:r>
          <w:rPr>
            <w:rFonts w:ascii="仿宋" w:eastAsia="仿宋" w:hAnsi="仿宋" w:cs="仿宋" w:hint="eastAsia"/>
            <w:lang w:eastAsia="zh-CN"/>
          </w:rPr>
          <w:t>(二)、必要性分析</w:t>
        </w:r>
        <w:r>
          <w:tab/>
        </w:r>
        <w:r>
          <w:fldChar w:fldCharType="begin"/>
        </w:r>
        <w:r>
          <w:instrText xml:space="preserve"> PAGEREF _Toc926 \h </w:instrText>
        </w:r>
        <w:r>
          <w:fldChar w:fldCharType="separate"/>
        </w:r>
        <w:r>
          <w:t>6</w:t>
        </w:r>
        <w:r>
          <w:fldChar w:fldCharType="end"/>
        </w:r>
      </w:hyperlink>
    </w:p>
    <w:p>
      <w:pPr>
        <w:pStyle w:val="TOC2"/>
        <w:tabs>
          <w:tab w:val="right" w:leader="dot" w:pos="8306"/>
        </w:tabs>
      </w:pPr>
      <w:hyperlink w:anchor="_Toc5347" w:history="1">
        <w:r>
          <w:rPr>
            <w:rFonts w:ascii="仿宋" w:eastAsia="仿宋" w:hAnsi="仿宋" w:cs="仿宋" w:hint="eastAsia"/>
            <w:lang w:eastAsia="zh-CN"/>
          </w:rPr>
          <w:t>(三)、项目建设有利条件</w:t>
        </w:r>
        <w:r>
          <w:tab/>
        </w:r>
        <w:r>
          <w:fldChar w:fldCharType="begin"/>
        </w:r>
        <w:r>
          <w:instrText xml:space="preserve"> PAGEREF _Toc5347 \h </w:instrText>
        </w:r>
        <w:r>
          <w:fldChar w:fldCharType="separate"/>
        </w:r>
        <w:r>
          <w:t>7</w:t>
        </w:r>
        <w:r>
          <w:fldChar w:fldCharType="end"/>
        </w:r>
      </w:hyperlink>
    </w:p>
    <w:p>
      <w:pPr>
        <w:pStyle w:val="TOC1"/>
        <w:tabs>
          <w:tab w:val="right" w:leader="dot" w:pos="8306"/>
        </w:tabs>
      </w:pPr>
      <w:hyperlink w:anchor="_Toc18870" w:history="1">
        <w:r>
          <w:rPr>
            <w:rFonts w:ascii="仿宋" w:eastAsia="仿宋" w:hAnsi="仿宋" w:cs="仿宋" w:hint="eastAsia"/>
            <w:lang w:eastAsia="zh-CN"/>
          </w:rPr>
          <w:t>三、环境和生态影响分析</w:t>
        </w:r>
        <w:r>
          <w:tab/>
        </w:r>
        <w:r>
          <w:fldChar w:fldCharType="begin"/>
        </w:r>
        <w:r>
          <w:instrText xml:space="preserve"> PAGEREF _Toc18870 \h </w:instrText>
        </w:r>
        <w:r>
          <w:fldChar w:fldCharType="separate"/>
        </w:r>
        <w:r>
          <w:t>9</w:t>
        </w:r>
        <w:r>
          <w:fldChar w:fldCharType="end"/>
        </w:r>
      </w:hyperlink>
    </w:p>
    <w:p>
      <w:pPr>
        <w:pStyle w:val="TOC2"/>
        <w:tabs>
          <w:tab w:val="right" w:leader="dot" w:pos="8306"/>
        </w:tabs>
      </w:pPr>
      <w:hyperlink w:anchor="_Toc31050" w:history="1">
        <w:r>
          <w:rPr>
            <w:rFonts w:ascii="仿宋" w:eastAsia="仿宋" w:hAnsi="仿宋" w:cs="仿宋" w:hint="eastAsia"/>
            <w:lang w:eastAsia="zh-CN"/>
          </w:rPr>
          <w:t>(一)、环境和生态现状</w:t>
        </w:r>
        <w:r>
          <w:tab/>
        </w:r>
        <w:r>
          <w:fldChar w:fldCharType="begin"/>
        </w:r>
        <w:r>
          <w:instrText xml:space="preserve"> PAGEREF _Toc31050 \h </w:instrText>
        </w:r>
        <w:r>
          <w:fldChar w:fldCharType="separate"/>
        </w:r>
        <w:r>
          <w:t>9</w:t>
        </w:r>
        <w:r>
          <w:fldChar w:fldCharType="end"/>
        </w:r>
      </w:hyperlink>
    </w:p>
    <w:p>
      <w:pPr>
        <w:pStyle w:val="TOC2"/>
        <w:tabs>
          <w:tab w:val="right" w:leader="dot" w:pos="8306"/>
        </w:tabs>
      </w:pPr>
      <w:hyperlink w:anchor="_Toc10392" w:history="1">
        <w:r>
          <w:rPr>
            <w:rFonts w:ascii="仿宋" w:eastAsia="仿宋" w:hAnsi="仿宋" w:cs="仿宋" w:hint="eastAsia"/>
            <w:lang w:eastAsia="zh-CN"/>
          </w:rPr>
          <w:t>(二)、生态环境影响分析</w:t>
        </w:r>
        <w:r>
          <w:tab/>
        </w:r>
        <w:r>
          <w:fldChar w:fldCharType="begin"/>
        </w:r>
        <w:r>
          <w:instrText xml:space="preserve"> PAGEREF _Toc10392 \h </w:instrText>
        </w:r>
        <w:r>
          <w:fldChar w:fldCharType="separate"/>
        </w:r>
        <w:r>
          <w:t>11</w:t>
        </w:r>
        <w:r>
          <w:fldChar w:fldCharType="end"/>
        </w:r>
      </w:hyperlink>
    </w:p>
    <w:p>
      <w:pPr>
        <w:pStyle w:val="TOC2"/>
        <w:tabs>
          <w:tab w:val="right" w:leader="dot" w:pos="8306"/>
        </w:tabs>
      </w:pPr>
      <w:hyperlink w:anchor="_Toc10237" w:history="1">
        <w:r>
          <w:rPr>
            <w:rFonts w:ascii="仿宋" w:eastAsia="仿宋" w:hAnsi="仿宋" w:cs="仿宋" w:hint="eastAsia"/>
            <w:lang w:eastAsia="zh-CN"/>
          </w:rPr>
          <w:t>(三)、生态环境保护措施</w:t>
        </w:r>
        <w:r>
          <w:tab/>
        </w:r>
        <w:r>
          <w:fldChar w:fldCharType="begin"/>
        </w:r>
        <w:r>
          <w:instrText xml:space="preserve"> PAGEREF _Toc10237 \h </w:instrText>
        </w:r>
        <w:r>
          <w:fldChar w:fldCharType="separate"/>
        </w:r>
        <w:r>
          <w:t>12</w:t>
        </w:r>
        <w:r>
          <w:fldChar w:fldCharType="end"/>
        </w:r>
      </w:hyperlink>
    </w:p>
    <w:p>
      <w:pPr>
        <w:pStyle w:val="TOC2"/>
        <w:tabs>
          <w:tab w:val="right" w:leader="dot" w:pos="8306"/>
        </w:tabs>
      </w:pPr>
      <w:hyperlink w:anchor="_Toc27537" w:history="1">
        <w:r>
          <w:rPr>
            <w:rFonts w:ascii="仿宋" w:eastAsia="仿宋" w:hAnsi="仿宋" w:cs="仿宋" w:hint="eastAsia"/>
            <w:lang w:eastAsia="zh-CN"/>
          </w:rPr>
          <w:t>(四)、地质灾害影响分析</w:t>
        </w:r>
        <w:r>
          <w:tab/>
        </w:r>
        <w:r>
          <w:fldChar w:fldCharType="begin"/>
        </w:r>
        <w:r>
          <w:instrText xml:space="preserve"> PAGEREF _Toc27537 \h </w:instrText>
        </w:r>
        <w:r>
          <w:fldChar w:fldCharType="separate"/>
        </w:r>
        <w:r>
          <w:t>14</w:t>
        </w:r>
        <w:r>
          <w:fldChar w:fldCharType="end"/>
        </w:r>
      </w:hyperlink>
    </w:p>
    <w:p>
      <w:pPr>
        <w:pStyle w:val="TOC2"/>
        <w:tabs>
          <w:tab w:val="right" w:leader="dot" w:pos="8306"/>
        </w:tabs>
      </w:pPr>
      <w:hyperlink w:anchor="_Toc24185" w:history="1">
        <w:r>
          <w:rPr>
            <w:rFonts w:ascii="仿宋" w:eastAsia="仿宋" w:hAnsi="仿宋" w:cs="仿宋" w:hint="eastAsia"/>
            <w:lang w:eastAsia="zh-CN"/>
          </w:rPr>
          <w:t>(五)、特殊环境影响</w:t>
        </w:r>
        <w:r>
          <w:tab/>
        </w:r>
        <w:r>
          <w:fldChar w:fldCharType="begin"/>
        </w:r>
        <w:r>
          <w:instrText xml:space="preserve"> PAGEREF _Toc24185 \h </w:instrText>
        </w:r>
        <w:r>
          <w:fldChar w:fldCharType="separate"/>
        </w:r>
        <w:r>
          <w:t>15</w:t>
        </w:r>
        <w:r>
          <w:fldChar w:fldCharType="end"/>
        </w:r>
      </w:hyperlink>
    </w:p>
    <w:p>
      <w:pPr>
        <w:pStyle w:val="TOC1"/>
        <w:tabs>
          <w:tab w:val="right" w:leader="dot" w:pos="8306"/>
        </w:tabs>
      </w:pPr>
      <w:hyperlink w:anchor="_Toc1030" w:history="1">
        <w:r>
          <w:rPr>
            <w:rFonts w:ascii="仿宋" w:eastAsia="仿宋" w:hAnsi="仿宋" w:cs="仿宋" w:hint="eastAsia"/>
            <w:lang w:eastAsia="zh-CN"/>
          </w:rPr>
          <w:t>四、经济影响分析</w:t>
        </w:r>
        <w:r>
          <w:tab/>
        </w:r>
        <w:r>
          <w:fldChar w:fldCharType="begin"/>
        </w:r>
        <w:r>
          <w:instrText xml:space="preserve"> PAGEREF _Toc1030 \h </w:instrText>
        </w:r>
        <w:r>
          <w:fldChar w:fldCharType="separate"/>
        </w:r>
        <w:r>
          <w:t>16</w:t>
        </w:r>
        <w:r>
          <w:fldChar w:fldCharType="end"/>
        </w:r>
      </w:hyperlink>
    </w:p>
    <w:p>
      <w:pPr>
        <w:pStyle w:val="TOC2"/>
        <w:tabs>
          <w:tab w:val="right" w:leader="dot" w:pos="8306"/>
        </w:tabs>
      </w:pPr>
      <w:hyperlink w:anchor="_Toc13060" w:history="1">
        <w:r>
          <w:rPr>
            <w:rFonts w:ascii="仿宋" w:eastAsia="仿宋" w:hAnsi="仿宋" w:cs="仿宋" w:hint="eastAsia"/>
            <w:lang w:eastAsia="zh-CN"/>
          </w:rPr>
          <w:t>(一)、经济费用效益或费用效果分析</w:t>
        </w:r>
        <w:r>
          <w:tab/>
        </w:r>
        <w:r>
          <w:fldChar w:fldCharType="begin"/>
        </w:r>
        <w:r>
          <w:instrText xml:space="preserve"> PAGEREF _Toc13060 \h </w:instrText>
        </w:r>
        <w:r>
          <w:fldChar w:fldCharType="separate"/>
        </w:r>
        <w:r>
          <w:t>16</w:t>
        </w:r>
        <w:r>
          <w:fldChar w:fldCharType="end"/>
        </w:r>
      </w:hyperlink>
    </w:p>
    <w:p>
      <w:pPr>
        <w:pStyle w:val="TOC2"/>
        <w:tabs>
          <w:tab w:val="right" w:leader="dot" w:pos="8306"/>
        </w:tabs>
      </w:pPr>
      <w:hyperlink w:anchor="_Toc14285" w:history="1">
        <w:r>
          <w:rPr>
            <w:rFonts w:ascii="仿宋" w:eastAsia="仿宋" w:hAnsi="仿宋" w:cs="仿宋" w:hint="eastAsia"/>
            <w:lang w:eastAsia="zh-CN"/>
          </w:rPr>
          <w:t>(二)、行业影响分析</w:t>
        </w:r>
        <w:r>
          <w:tab/>
        </w:r>
        <w:r>
          <w:fldChar w:fldCharType="begin"/>
        </w:r>
        <w:r>
          <w:instrText xml:space="preserve"> PAGEREF _Toc14285 \h </w:instrText>
        </w:r>
        <w:r>
          <w:fldChar w:fldCharType="separate"/>
        </w:r>
        <w:r>
          <w:t>19</w:t>
        </w:r>
        <w:r>
          <w:fldChar w:fldCharType="end"/>
        </w:r>
      </w:hyperlink>
    </w:p>
    <w:p>
      <w:pPr>
        <w:pStyle w:val="TOC2"/>
        <w:tabs>
          <w:tab w:val="right" w:leader="dot" w:pos="8306"/>
        </w:tabs>
      </w:pPr>
      <w:hyperlink w:anchor="_Toc25112" w:history="1">
        <w:r>
          <w:rPr>
            <w:rFonts w:ascii="仿宋" w:eastAsia="仿宋" w:hAnsi="仿宋" w:cs="仿宋" w:hint="eastAsia"/>
            <w:lang w:eastAsia="zh-CN"/>
          </w:rPr>
          <w:t>(三)、区域经济影响分析</w:t>
        </w:r>
        <w:r>
          <w:tab/>
        </w:r>
        <w:r>
          <w:fldChar w:fldCharType="begin"/>
        </w:r>
        <w:r>
          <w:instrText xml:space="preserve"> PAGEREF _Toc25112 \h </w:instrText>
        </w:r>
        <w:r>
          <w:fldChar w:fldCharType="separate"/>
        </w:r>
        <w:r>
          <w:t>20</w:t>
        </w:r>
        <w:r>
          <w:fldChar w:fldCharType="end"/>
        </w:r>
      </w:hyperlink>
    </w:p>
    <w:p>
      <w:pPr>
        <w:pStyle w:val="TOC2"/>
        <w:tabs>
          <w:tab w:val="right" w:leader="dot" w:pos="8306"/>
        </w:tabs>
      </w:pPr>
      <w:hyperlink w:anchor="_Toc12144" w:history="1">
        <w:r>
          <w:rPr>
            <w:rFonts w:ascii="仿宋" w:eastAsia="仿宋" w:hAnsi="仿宋" w:cs="仿宋" w:hint="eastAsia"/>
            <w:lang w:eastAsia="zh-CN"/>
          </w:rPr>
          <w:t>(四)、宏观经济影响分析</w:t>
        </w:r>
        <w:r>
          <w:tab/>
        </w:r>
        <w:r>
          <w:fldChar w:fldCharType="begin"/>
        </w:r>
        <w:r>
          <w:instrText xml:space="preserve"> PAGEREF _Toc12144 \h </w:instrText>
        </w:r>
        <w:r>
          <w:fldChar w:fldCharType="separate"/>
        </w:r>
        <w:r>
          <w:t>21</w:t>
        </w:r>
        <w:r>
          <w:fldChar w:fldCharType="end"/>
        </w:r>
      </w:hyperlink>
    </w:p>
    <w:p>
      <w:pPr>
        <w:pStyle w:val="TOC1"/>
        <w:tabs>
          <w:tab w:val="right" w:leader="dot" w:pos="8306"/>
        </w:tabs>
      </w:pPr>
      <w:hyperlink w:anchor="_Toc16432" w:history="1">
        <w:r>
          <w:rPr>
            <w:rFonts w:ascii="仿宋" w:eastAsia="仿宋" w:hAnsi="仿宋" w:cs="仿宋" w:hint="eastAsia"/>
            <w:lang w:eastAsia="zh-CN"/>
          </w:rPr>
          <w:t>五、社会影响分析</w:t>
        </w:r>
        <w:r>
          <w:tab/>
        </w:r>
        <w:r>
          <w:fldChar w:fldCharType="begin"/>
        </w:r>
        <w:r>
          <w:instrText xml:space="preserve"> PAGEREF _Toc16432 \h </w:instrText>
        </w:r>
        <w:r>
          <w:fldChar w:fldCharType="separate"/>
        </w:r>
        <w:r>
          <w:t>23</w:t>
        </w:r>
        <w:r>
          <w:fldChar w:fldCharType="end"/>
        </w:r>
      </w:hyperlink>
    </w:p>
    <w:p>
      <w:pPr>
        <w:pStyle w:val="TOC2"/>
        <w:tabs>
          <w:tab w:val="right" w:leader="dot" w:pos="8306"/>
        </w:tabs>
      </w:pPr>
      <w:hyperlink w:anchor="_Toc19276" w:history="1">
        <w:r>
          <w:rPr>
            <w:rFonts w:ascii="仿宋" w:eastAsia="仿宋" w:hAnsi="仿宋" w:cs="仿宋" w:hint="eastAsia"/>
            <w:lang w:eastAsia="zh-CN"/>
          </w:rPr>
          <w:t>(一)、社会影响效果分析</w:t>
        </w:r>
        <w:r>
          <w:tab/>
        </w:r>
        <w:r>
          <w:fldChar w:fldCharType="begin"/>
        </w:r>
        <w:r>
          <w:instrText xml:space="preserve"> PAGEREF _Toc19276 \h </w:instrText>
        </w:r>
        <w:r>
          <w:fldChar w:fldCharType="separate"/>
        </w:r>
        <w:r>
          <w:t>23</w:t>
        </w:r>
        <w:r>
          <w:fldChar w:fldCharType="end"/>
        </w:r>
      </w:hyperlink>
    </w:p>
    <w:p>
      <w:pPr>
        <w:pStyle w:val="TOC2"/>
        <w:tabs>
          <w:tab w:val="right" w:leader="dot" w:pos="8306"/>
        </w:tabs>
      </w:pPr>
      <w:hyperlink w:anchor="_Toc15055" w:history="1">
        <w:r>
          <w:rPr>
            <w:rFonts w:ascii="仿宋" w:eastAsia="仿宋" w:hAnsi="仿宋" w:cs="仿宋" w:hint="eastAsia"/>
            <w:lang w:eastAsia="zh-CN"/>
          </w:rPr>
          <w:t>(二)、社会适应性分析</w:t>
        </w:r>
        <w:r>
          <w:tab/>
        </w:r>
        <w:r>
          <w:fldChar w:fldCharType="begin"/>
        </w:r>
        <w:r>
          <w:instrText xml:space="preserve"> PAGEREF _Toc15055 \h </w:instrText>
        </w:r>
        <w:r>
          <w:fldChar w:fldCharType="separate"/>
        </w:r>
        <w:r>
          <w:t>25</w:t>
        </w:r>
        <w:r>
          <w:fldChar w:fldCharType="end"/>
        </w:r>
      </w:hyperlink>
    </w:p>
    <w:p>
      <w:pPr>
        <w:pStyle w:val="TOC2"/>
        <w:tabs>
          <w:tab w:val="right" w:leader="dot" w:pos="8306"/>
        </w:tabs>
      </w:pPr>
      <w:hyperlink w:anchor="_Toc7921" w:history="1">
        <w:r>
          <w:rPr>
            <w:rFonts w:ascii="仿宋" w:eastAsia="仿宋" w:hAnsi="仿宋" w:cs="仿宋" w:hint="eastAsia"/>
            <w:lang w:eastAsia="zh-CN"/>
          </w:rPr>
          <w:t>(三)、社会风险及对策分析</w:t>
        </w:r>
        <w:r>
          <w:tab/>
        </w:r>
        <w:r>
          <w:fldChar w:fldCharType="begin"/>
        </w:r>
        <w:r>
          <w:instrText xml:space="preserve"> PAGEREF _Toc7921 \h </w:instrText>
        </w:r>
        <w:r>
          <w:fldChar w:fldCharType="separate"/>
        </w:r>
        <w:r>
          <w:t>27</w:t>
        </w:r>
        <w:r>
          <w:fldChar w:fldCharType="end"/>
        </w:r>
      </w:hyperlink>
    </w:p>
    <w:p>
      <w:pPr>
        <w:pStyle w:val="TOC1"/>
        <w:tabs>
          <w:tab w:val="right" w:leader="dot" w:pos="8306"/>
        </w:tabs>
      </w:pPr>
      <w:hyperlink w:anchor="_Toc27391" w:history="1">
        <w:r>
          <w:rPr>
            <w:rFonts w:ascii="仿宋" w:eastAsia="仿宋" w:hAnsi="仿宋" w:cs="仿宋" w:hint="eastAsia"/>
            <w:lang w:eastAsia="zh-CN"/>
          </w:rPr>
          <w:t>六、发展规划、产业政策和行业准入分析</w:t>
        </w:r>
        <w:r>
          <w:tab/>
        </w:r>
        <w:r>
          <w:fldChar w:fldCharType="begin"/>
        </w:r>
        <w:r>
          <w:instrText xml:space="preserve"> PAGEREF _Toc27391 \h </w:instrText>
        </w:r>
        <w:r>
          <w:fldChar w:fldCharType="separate"/>
        </w:r>
        <w:r>
          <w:t>30</w:t>
        </w:r>
        <w:r>
          <w:fldChar w:fldCharType="end"/>
        </w:r>
      </w:hyperlink>
    </w:p>
    <w:p>
      <w:pPr>
        <w:pStyle w:val="TOC2"/>
        <w:tabs>
          <w:tab w:val="right" w:leader="dot" w:pos="8306"/>
        </w:tabs>
      </w:pPr>
      <w:hyperlink w:anchor="_Toc11304" w:history="1">
        <w:r>
          <w:rPr>
            <w:rFonts w:ascii="仿宋" w:eastAsia="仿宋" w:hAnsi="仿宋" w:cs="仿宋" w:hint="eastAsia"/>
            <w:lang w:eastAsia="zh-CN"/>
          </w:rPr>
          <w:t>(一)、发展规划分析</w:t>
        </w:r>
        <w:r>
          <w:tab/>
        </w:r>
        <w:r>
          <w:fldChar w:fldCharType="begin"/>
        </w:r>
        <w:r>
          <w:instrText xml:space="preserve"> PAGEREF _Toc11304 \h </w:instrText>
        </w:r>
        <w:r>
          <w:fldChar w:fldCharType="separate"/>
        </w:r>
        <w:r>
          <w:t>30</w:t>
        </w:r>
        <w:r>
          <w:fldChar w:fldCharType="end"/>
        </w:r>
      </w:hyperlink>
    </w:p>
    <w:p>
      <w:pPr>
        <w:pStyle w:val="TOC2"/>
        <w:tabs>
          <w:tab w:val="right" w:leader="dot" w:pos="8306"/>
        </w:tabs>
      </w:pPr>
      <w:hyperlink w:anchor="_Toc3232" w:history="1">
        <w:r>
          <w:rPr>
            <w:rFonts w:ascii="仿宋" w:eastAsia="仿宋" w:hAnsi="仿宋" w:cs="仿宋" w:hint="eastAsia"/>
            <w:lang w:eastAsia="zh-CN"/>
          </w:rPr>
          <w:t>(二)、产业政策分析</w:t>
        </w:r>
        <w:r>
          <w:tab/>
        </w:r>
        <w:r>
          <w:fldChar w:fldCharType="begin"/>
        </w:r>
        <w:r>
          <w:instrText xml:space="preserve"> PAGEREF _Toc3232 \h </w:instrText>
        </w:r>
        <w:r>
          <w:fldChar w:fldCharType="separate"/>
        </w:r>
        <w:r>
          <w:t>32</w:t>
        </w:r>
        <w:r>
          <w:fldChar w:fldCharType="end"/>
        </w:r>
      </w:hyperlink>
    </w:p>
    <w:p>
      <w:pPr>
        <w:pStyle w:val="TOC2"/>
        <w:tabs>
          <w:tab w:val="right" w:leader="dot" w:pos="8306"/>
        </w:tabs>
      </w:pPr>
      <w:hyperlink w:anchor="_Toc909" w:history="1">
        <w:r>
          <w:rPr>
            <w:rFonts w:ascii="仿宋" w:eastAsia="仿宋" w:hAnsi="仿宋" w:cs="仿宋" w:hint="eastAsia"/>
            <w:lang w:eastAsia="zh-CN"/>
          </w:rPr>
          <w:t>(三)、行业准入分析</w:t>
        </w:r>
        <w:r>
          <w:tab/>
        </w:r>
        <w:r>
          <w:fldChar w:fldCharType="begin"/>
        </w:r>
        <w:r>
          <w:instrText xml:space="preserve"> PAGEREF _Toc909 \h </w:instrText>
        </w:r>
        <w:r>
          <w:fldChar w:fldCharType="separate"/>
        </w:r>
        <w:r>
          <w:t>33</w:t>
        </w:r>
        <w:r>
          <w:fldChar w:fldCharType="end"/>
        </w:r>
      </w:hyperlink>
    </w:p>
    <w:p>
      <w:pPr>
        <w:pStyle w:val="TOC1"/>
        <w:tabs>
          <w:tab w:val="right" w:leader="dot" w:pos="8306"/>
        </w:tabs>
      </w:pPr>
      <w:hyperlink w:anchor="_Toc2357" w:history="1">
        <w:r>
          <w:rPr>
            <w:rFonts w:ascii="仿宋" w:eastAsia="仿宋" w:hAnsi="仿宋" w:cs="仿宋" w:hint="eastAsia"/>
            <w:lang w:eastAsia="zh-CN"/>
          </w:rPr>
          <w:t>七、客户关系管理与市场拓展</w:t>
        </w:r>
        <w:r>
          <w:tab/>
        </w:r>
        <w:r>
          <w:fldChar w:fldCharType="begin"/>
        </w:r>
        <w:r>
          <w:instrText xml:space="preserve"> PAGEREF _Toc2357 \h </w:instrText>
        </w:r>
        <w:r>
          <w:fldChar w:fldCharType="separate"/>
        </w:r>
        <w:r>
          <w:t>35</w:t>
        </w:r>
        <w:r>
          <w:fldChar w:fldCharType="end"/>
        </w:r>
      </w:hyperlink>
    </w:p>
    <w:p>
      <w:pPr>
        <w:pStyle w:val="TOC2"/>
        <w:tabs>
          <w:tab w:val="right" w:leader="dot" w:pos="8306"/>
        </w:tabs>
      </w:pPr>
      <w:hyperlink w:anchor="_Toc24228" w:history="1">
        <w:r>
          <w:rPr>
            <w:rFonts w:ascii="仿宋" w:eastAsia="仿宋" w:hAnsi="仿宋" w:cs="仿宋" w:hint="eastAsia"/>
            <w:lang w:eastAsia="zh-CN"/>
          </w:rPr>
          <w:t>(一)、客户关系管理策略</w:t>
        </w:r>
        <w:r>
          <w:tab/>
        </w:r>
        <w:r>
          <w:fldChar w:fldCharType="begin"/>
        </w:r>
        <w:r>
          <w:instrText xml:space="preserve"> PAGEREF _Toc24228 \h </w:instrText>
        </w:r>
        <w:r>
          <w:fldChar w:fldCharType="separate"/>
        </w:r>
        <w:r>
          <w:t>35</w:t>
        </w:r>
        <w:r>
          <w:fldChar w:fldCharType="end"/>
        </w:r>
      </w:hyperlink>
    </w:p>
    <w:p>
      <w:pPr>
        <w:pStyle w:val="TOC2"/>
        <w:tabs>
          <w:tab w:val="right" w:leader="dot" w:pos="8306"/>
        </w:tabs>
      </w:pPr>
      <w:hyperlink w:anchor="_Toc31251" w:history="1">
        <w:r>
          <w:rPr>
            <w:rFonts w:ascii="仿宋" w:eastAsia="仿宋" w:hAnsi="仿宋" w:cs="仿宋" w:hint="eastAsia"/>
            <w:lang w:eastAsia="zh-CN"/>
          </w:rPr>
          <w:t>(二)、市场拓展方案</w:t>
        </w:r>
        <w:r>
          <w:tab/>
        </w:r>
        <w:r>
          <w:fldChar w:fldCharType="begin"/>
        </w:r>
        <w:r>
          <w:instrText xml:space="preserve"> PAGEREF _Toc31251 \h </w:instrText>
        </w:r>
        <w:r>
          <w:fldChar w:fldCharType="separate"/>
        </w:r>
        <w:r>
          <w:t>36</w:t>
        </w:r>
        <w:r>
          <w:fldChar w:fldCharType="end"/>
        </w:r>
      </w:hyperlink>
    </w:p>
    <w:p>
      <w:pPr>
        <w:pStyle w:val="TOC1"/>
        <w:tabs>
          <w:tab w:val="right" w:leader="dot" w:pos="8306"/>
        </w:tabs>
      </w:pPr>
      <w:hyperlink w:anchor="_Toc10181" w:history="1">
        <w:r>
          <w:rPr>
            <w:rFonts w:ascii="仿宋" w:eastAsia="仿宋" w:hAnsi="仿宋" w:cs="仿宋" w:hint="eastAsia"/>
            <w:lang w:eastAsia="zh-CN"/>
          </w:rPr>
          <w:t>八、环境保护与治理方案</w:t>
        </w:r>
        <w:r>
          <w:tab/>
        </w:r>
        <w:r>
          <w:fldChar w:fldCharType="begin"/>
        </w:r>
        <w:r>
          <w:instrText xml:space="preserve"> PAGEREF _Toc10181 \h </w:instrText>
        </w:r>
        <w:r>
          <w:fldChar w:fldCharType="separate"/>
        </w:r>
        <w:r>
          <w:t>37</w:t>
        </w:r>
        <w:r>
          <w:fldChar w:fldCharType="end"/>
        </w:r>
      </w:hyperlink>
    </w:p>
    <w:p>
      <w:pPr>
        <w:pStyle w:val="TOC2"/>
        <w:tabs>
          <w:tab w:val="right" w:leader="dot" w:pos="8306"/>
        </w:tabs>
      </w:pPr>
      <w:hyperlink w:anchor="_Toc25889" w:history="1">
        <w:r>
          <w:rPr>
            <w:rFonts w:ascii="仿宋" w:eastAsia="仿宋" w:hAnsi="仿宋" w:cs="仿宋" w:hint="eastAsia"/>
            <w:lang w:eastAsia="zh-CN"/>
          </w:rPr>
          <w:t>(一)、项目环境影响评估</w:t>
        </w:r>
        <w:r>
          <w:tab/>
        </w:r>
        <w:r>
          <w:fldChar w:fldCharType="begin"/>
        </w:r>
        <w:r>
          <w:instrText xml:space="preserve"> PAGEREF _Toc25889 \h </w:instrText>
        </w:r>
        <w:r>
          <w:fldChar w:fldCharType="separate"/>
        </w:r>
        <w:r>
          <w:t>37</w:t>
        </w:r>
        <w:r>
          <w:fldChar w:fldCharType="end"/>
        </w:r>
      </w:hyperlink>
    </w:p>
    <w:p>
      <w:pPr>
        <w:pStyle w:val="TOC2"/>
        <w:tabs>
          <w:tab w:val="right" w:leader="dot" w:pos="8306"/>
        </w:tabs>
      </w:pPr>
      <w:hyperlink w:anchor="_Toc18018" w:history="1">
        <w:r>
          <w:rPr>
            <w:rFonts w:ascii="仿宋" w:eastAsia="仿宋" w:hAnsi="仿宋" w:cs="仿宋" w:hint="eastAsia"/>
            <w:lang w:eastAsia="zh-CN"/>
          </w:rPr>
          <w:t>(二)、环境保护措施与治理方案</w:t>
        </w:r>
        <w:r>
          <w:tab/>
        </w:r>
        <w:r>
          <w:fldChar w:fldCharType="begin"/>
        </w:r>
        <w:r>
          <w:instrText xml:space="preserve"> PAGEREF _Toc18018 \h </w:instrText>
        </w:r>
        <w:r>
          <w:fldChar w:fldCharType="separate"/>
        </w:r>
        <w:r>
          <w:t>38</w:t>
        </w:r>
        <w:r>
          <w:fldChar w:fldCharType="end"/>
        </w:r>
      </w:hyperlink>
    </w:p>
    <w:p>
      <w:pPr>
        <w:pStyle w:val="TOC1"/>
        <w:tabs>
          <w:tab w:val="right" w:leader="dot" w:pos="8306"/>
        </w:tabs>
      </w:pPr>
      <w:hyperlink w:anchor="_Toc20624" w:history="1">
        <w:r>
          <w:rPr>
            <w:rFonts w:ascii="仿宋" w:eastAsia="仿宋" w:hAnsi="仿宋" w:cs="仿宋" w:hint="eastAsia"/>
            <w:lang w:eastAsia="zh-CN"/>
          </w:rPr>
          <w:t>九、资金管理与财务规划</w:t>
        </w:r>
        <w:r>
          <w:tab/>
        </w:r>
        <w:r>
          <w:fldChar w:fldCharType="begin"/>
        </w:r>
        <w:r>
          <w:instrText xml:space="preserve"> PAGEREF _Toc20624 \h </w:instrText>
        </w:r>
        <w:r>
          <w:fldChar w:fldCharType="separate"/>
        </w:r>
        <w:r>
          <w:t>38</w:t>
        </w:r>
        <w:r>
          <w:fldChar w:fldCharType="end"/>
        </w:r>
      </w:hyperlink>
    </w:p>
    <w:p>
      <w:pPr>
        <w:pStyle w:val="TOC2"/>
        <w:tabs>
          <w:tab w:val="right" w:leader="dot" w:pos="8306"/>
        </w:tabs>
      </w:pPr>
      <w:hyperlink w:anchor="_Toc31337" w:history="1">
        <w:r>
          <w:rPr>
            <w:rFonts w:ascii="仿宋" w:eastAsia="仿宋" w:hAnsi="仿宋" w:cs="仿宋" w:hint="eastAsia"/>
            <w:lang w:eastAsia="zh-CN"/>
          </w:rPr>
          <w:t>(一)、项目资金来源与筹措</w:t>
        </w:r>
        <w:r>
          <w:tab/>
        </w:r>
        <w:r>
          <w:fldChar w:fldCharType="begin"/>
        </w:r>
        <w:r>
          <w:instrText xml:space="preserve"> PAGEREF _Toc31337 \h </w:instrText>
        </w:r>
        <w:r>
          <w:fldChar w:fldCharType="separate"/>
        </w:r>
        <w:r>
          <w:t>38</w:t>
        </w:r>
        <w:r>
          <w:fldChar w:fldCharType="end"/>
        </w:r>
      </w:hyperlink>
    </w:p>
    <w:p>
      <w:pPr>
        <w:pStyle w:val="TOC2"/>
        <w:tabs>
          <w:tab w:val="right" w:leader="dot" w:pos="8306"/>
        </w:tabs>
      </w:pPr>
      <w:hyperlink w:anchor="_Toc27939" w:history="1">
        <w:r>
          <w:rPr>
            <w:rFonts w:ascii="仿宋" w:eastAsia="仿宋" w:hAnsi="仿宋" w:cs="仿宋" w:hint="eastAsia"/>
            <w:lang w:eastAsia="zh-CN"/>
          </w:rPr>
          <w:t>(二)、资金使用与监管</w:t>
        </w:r>
        <w:r>
          <w:tab/>
        </w:r>
        <w:r>
          <w:fldChar w:fldCharType="begin"/>
        </w:r>
        <w:r>
          <w:instrText xml:space="preserve"> PAGEREF _Toc27939 \h </w:instrText>
        </w:r>
        <w:r>
          <w:fldChar w:fldCharType="separate"/>
        </w:r>
        <w:r>
          <w:t>40</w:t>
        </w:r>
        <w:r>
          <w:fldChar w:fldCharType="end"/>
        </w:r>
      </w:hyperlink>
    </w:p>
    <w:p>
      <w:pPr>
        <w:pStyle w:val="TOC2"/>
        <w:tabs>
          <w:tab w:val="right" w:leader="dot" w:pos="8306"/>
        </w:tabs>
      </w:pPr>
      <w:hyperlink w:anchor="_Toc10198" w:history="1">
        <w:r>
          <w:rPr>
            <w:rFonts w:ascii="仿宋" w:eastAsia="仿宋" w:hAnsi="仿宋" w:cs="仿宋" w:hint="eastAsia"/>
            <w:lang w:eastAsia="zh-CN"/>
          </w:rPr>
          <w:t>(三)、财务规划与预测</w:t>
        </w:r>
        <w:r>
          <w:tab/>
        </w:r>
        <w:r>
          <w:fldChar w:fldCharType="begin"/>
        </w:r>
        <w:r>
          <w:instrText xml:space="preserve"> PAGEREF _Toc10198 \h </w:instrText>
        </w:r>
        <w:r>
          <w:fldChar w:fldCharType="separate"/>
        </w:r>
        <w:r>
          <w:t>41</w:t>
        </w:r>
        <w:r>
          <w:fldChar w:fldCharType="end"/>
        </w:r>
      </w:hyperlink>
    </w:p>
    <w:p>
      <w:pPr>
        <w:pStyle w:val="TOC1"/>
        <w:tabs>
          <w:tab w:val="right" w:leader="dot" w:pos="8306"/>
        </w:tabs>
      </w:pPr>
      <w:hyperlink w:anchor="_Toc21516" w:history="1">
        <w:r>
          <w:rPr>
            <w:rFonts w:ascii="仿宋" w:eastAsia="仿宋" w:hAnsi="仿宋" w:cs="仿宋" w:hint="eastAsia"/>
            <w:lang w:eastAsia="zh-CN"/>
          </w:rPr>
          <w:t>十、经济效益与社会效益优化</w:t>
        </w:r>
        <w:r>
          <w:tab/>
        </w:r>
        <w:r>
          <w:fldChar w:fldCharType="begin"/>
        </w:r>
        <w:r>
          <w:instrText xml:space="preserve"> PAGEREF _Toc21516 \h </w:instrText>
        </w:r>
        <w:r>
          <w:fldChar w:fldCharType="separate"/>
        </w:r>
        <w:r>
          <w:t>42</w:t>
        </w:r>
        <w:r>
          <w:fldChar w:fldCharType="end"/>
        </w:r>
      </w:hyperlink>
    </w:p>
    <w:p>
      <w:pPr>
        <w:pStyle w:val="TOC2"/>
        <w:tabs>
          <w:tab w:val="right" w:leader="dot" w:pos="8306"/>
        </w:tabs>
      </w:pPr>
      <w:hyperlink w:anchor="_Toc15278" w:history="1">
        <w:r>
          <w:rPr>
            <w:rFonts w:ascii="仿宋" w:eastAsia="仿宋" w:hAnsi="仿宋" w:cs="仿宋" w:hint="eastAsia"/>
            <w:lang w:eastAsia="zh-CN"/>
          </w:rPr>
          <w:t>(一)、经济效益提升策略</w:t>
        </w:r>
        <w:r>
          <w:tab/>
        </w:r>
        <w:r>
          <w:fldChar w:fldCharType="begin"/>
        </w:r>
        <w:r>
          <w:instrText xml:space="preserve"> PAGEREF _Toc15278 \h </w:instrText>
        </w:r>
        <w:r>
          <w:fldChar w:fldCharType="separate"/>
        </w:r>
        <w:r>
          <w:t>42</w:t>
        </w:r>
        <w:r>
          <w:fldChar w:fldCharType="end"/>
        </w:r>
      </w:hyperlink>
    </w:p>
    <w:p>
      <w:pPr>
        <w:pStyle w:val="TOC2"/>
        <w:tabs>
          <w:tab w:val="right" w:leader="dot" w:pos="8306"/>
        </w:tabs>
      </w:pPr>
      <w:hyperlink w:anchor="_Toc31851" w:history="1">
        <w:r>
          <w:rPr>
            <w:rFonts w:ascii="仿宋" w:eastAsia="仿宋" w:hAnsi="仿宋" w:cs="仿宋" w:hint="eastAsia"/>
            <w:lang w:eastAsia="zh-CN"/>
          </w:rPr>
          <w:t>(二)、社会效益增强方案</w:t>
        </w:r>
        <w:r>
          <w:tab/>
        </w:r>
        <w:r>
          <w:fldChar w:fldCharType="begin"/>
        </w:r>
        <w:r>
          <w:instrText xml:space="preserve"> PAGEREF _Toc31851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58" w:history="1">
        <w:r>
          <w:rPr>
            <w:rFonts w:ascii="仿宋" w:eastAsia="仿宋" w:hAnsi="仿宋" w:cs="仿宋" w:hint="eastAsia"/>
            <w:lang w:eastAsia="zh-CN"/>
          </w:rPr>
          <w:t>十一、环境保护与绿色发展</w:t>
        </w:r>
        <w:r>
          <w:tab/>
        </w:r>
        <w:r>
          <w:fldChar w:fldCharType="begin"/>
        </w:r>
        <w:r>
          <w:instrText xml:space="preserve"> PAGEREF _Toc24058 \h </w:instrText>
        </w:r>
        <w:r>
          <w:fldChar w:fldCharType="separate"/>
        </w:r>
        <w:r>
          <w:t>44</w:t>
        </w:r>
        <w:r>
          <w:fldChar w:fldCharType="end"/>
        </w:r>
      </w:hyperlink>
    </w:p>
    <w:p>
      <w:pPr>
        <w:pStyle w:val="TOC2"/>
        <w:tabs>
          <w:tab w:val="right" w:leader="dot" w:pos="8306"/>
        </w:tabs>
      </w:pPr>
      <w:hyperlink w:anchor="_Toc28136" w:history="1">
        <w:r>
          <w:rPr>
            <w:rFonts w:ascii="仿宋" w:eastAsia="仿宋" w:hAnsi="仿宋" w:cs="仿宋" w:hint="eastAsia"/>
            <w:lang w:eastAsia="zh-CN"/>
          </w:rPr>
          <w:t>(一)、环境保护措施</w:t>
        </w:r>
        <w:r>
          <w:tab/>
        </w:r>
        <w:r>
          <w:fldChar w:fldCharType="begin"/>
        </w:r>
        <w:r>
          <w:instrText xml:space="preserve"> PAGEREF _Toc28136 \h </w:instrText>
        </w:r>
        <w:r>
          <w:fldChar w:fldCharType="separate"/>
        </w:r>
        <w:r>
          <w:t>44</w:t>
        </w:r>
        <w:r>
          <w:fldChar w:fldCharType="end"/>
        </w:r>
      </w:hyperlink>
    </w:p>
    <w:p>
      <w:pPr>
        <w:pStyle w:val="TOC2"/>
        <w:tabs>
          <w:tab w:val="right" w:leader="dot" w:pos="8306"/>
        </w:tabs>
      </w:pPr>
      <w:hyperlink w:anchor="_Toc128" w:history="1">
        <w:r>
          <w:rPr>
            <w:rFonts w:ascii="仿宋" w:eastAsia="仿宋" w:hAnsi="仿宋" w:cs="仿宋" w:hint="eastAsia"/>
            <w:lang w:eastAsia="zh-CN"/>
          </w:rPr>
          <w:t>(二)、绿色发展与可持续发展策略</w:t>
        </w:r>
        <w:r>
          <w:tab/>
        </w:r>
        <w:r>
          <w:fldChar w:fldCharType="begin"/>
        </w:r>
        <w:r>
          <w:instrText xml:space="preserve"> PAGEREF _Toc128 \h </w:instrText>
        </w:r>
        <w:r>
          <w:fldChar w:fldCharType="separate"/>
        </w:r>
        <w:r>
          <w:t>46</w:t>
        </w:r>
        <w:r>
          <w:fldChar w:fldCharType="end"/>
        </w:r>
      </w:hyperlink>
    </w:p>
    <w:p>
      <w:pPr>
        <w:pStyle w:val="TOC1"/>
        <w:tabs>
          <w:tab w:val="right" w:leader="dot" w:pos="8306"/>
        </w:tabs>
      </w:pPr>
      <w:hyperlink w:anchor="_Toc8451" w:history="1">
        <w:r>
          <w:rPr>
            <w:rFonts w:ascii="仿宋" w:eastAsia="仿宋" w:hAnsi="仿宋" w:cs="仿宋" w:hint="eastAsia"/>
            <w:lang w:eastAsia="zh-CN"/>
          </w:rPr>
          <w:t>十二、项目进度计划</w:t>
        </w:r>
        <w:r>
          <w:tab/>
        </w:r>
        <w:r>
          <w:fldChar w:fldCharType="begin"/>
        </w:r>
        <w:r>
          <w:instrText xml:space="preserve"> PAGEREF _Toc8451 \h </w:instrText>
        </w:r>
        <w:r>
          <w:fldChar w:fldCharType="separate"/>
        </w:r>
        <w:r>
          <w:t>47</w:t>
        </w:r>
        <w:r>
          <w:fldChar w:fldCharType="end"/>
        </w:r>
      </w:hyperlink>
    </w:p>
    <w:p>
      <w:pPr>
        <w:pStyle w:val="TOC2"/>
        <w:tabs>
          <w:tab w:val="right" w:leader="dot" w:pos="8306"/>
        </w:tabs>
      </w:pPr>
      <w:hyperlink w:anchor="_Toc6211" w:history="1">
        <w:r>
          <w:rPr>
            <w:rFonts w:ascii="仿宋" w:eastAsia="仿宋" w:hAnsi="仿宋" w:cs="仿宋" w:hint="eastAsia"/>
            <w:lang w:eastAsia="zh-CN"/>
          </w:rPr>
          <w:t>(一)、建设周期</w:t>
        </w:r>
        <w:r>
          <w:tab/>
        </w:r>
        <w:r>
          <w:fldChar w:fldCharType="begin"/>
        </w:r>
        <w:r>
          <w:instrText xml:space="preserve"> PAGEREF _Toc6211 \h </w:instrText>
        </w:r>
        <w:r>
          <w:fldChar w:fldCharType="separate"/>
        </w:r>
        <w:r>
          <w:t>47</w:t>
        </w:r>
        <w:r>
          <w:fldChar w:fldCharType="end"/>
        </w:r>
      </w:hyperlink>
    </w:p>
    <w:p>
      <w:pPr>
        <w:pStyle w:val="TOC2"/>
        <w:tabs>
          <w:tab w:val="right" w:leader="dot" w:pos="8306"/>
        </w:tabs>
      </w:pPr>
      <w:hyperlink w:anchor="_Toc17173" w:history="1">
        <w:r>
          <w:rPr>
            <w:rFonts w:ascii="仿宋" w:eastAsia="仿宋" w:hAnsi="仿宋" w:cs="仿宋" w:hint="eastAsia"/>
            <w:lang w:eastAsia="zh-CN"/>
          </w:rPr>
          <w:t>(二)、建设进度</w:t>
        </w:r>
        <w:r>
          <w:tab/>
        </w:r>
        <w:r>
          <w:fldChar w:fldCharType="begin"/>
        </w:r>
        <w:r>
          <w:instrText xml:space="preserve"> PAGEREF _Toc17173 \h </w:instrText>
        </w:r>
        <w:r>
          <w:fldChar w:fldCharType="separate"/>
        </w:r>
        <w:r>
          <w:t>47</w:t>
        </w:r>
        <w:r>
          <w:fldChar w:fldCharType="end"/>
        </w:r>
      </w:hyperlink>
    </w:p>
    <w:p>
      <w:pPr>
        <w:pStyle w:val="TOC2"/>
        <w:tabs>
          <w:tab w:val="right" w:leader="dot" w:pos="8306"/>
        </w:tabs>
      </w:pPr>
      <w:hyperlink w:anchor="_Toc25" w:history="1">
        <w:r>
          <w:rPr>
            <w:rFonts w:ascii="仿宋" w:eastAsia="仿宋" w:hAnsi="仿宋" w:cs="仿宋" w:hint="eastAsia"/>
            <w:lang w:eastAsia="zh-CN"/>
          </w:rPr>
          <w:t>(三)、进度安排注意事项</w:t>
        </w:r>
        <w:r>
          <w:tab/>
        </w:r>
        <w:r>
          <w:fldChar w:fldCharType="begin"/>
        </w:r>
        <w:r>
          <w:instrText xml:space="preserve"> PAGEREF _Toc25 \h </w:instrText>
        </w:r>
        <w:r>
          <w:fldChar w:fldCharType="separate"/>
        </w:r>
        <w:r>
          <w:t>49</w:t>
        </w:r>
        <w:r>
          <w:fldChar w:fldCharType="end"/>
        </w:r>
      </w:hyperlink>
    </w:p>
    <w:p>
      <w:pPr>
        <w:pStyle w:val="TOC2"/>
        <w:tabs>
          <w:tab w:val="right" w:leader="dot" w:pos="8306"/>
        </w:tabs>
      </w:pPr>
      <w:hyperlink w:anchor="_Toc784" w:history="1">
        <w:r>
          <w:rPr>
            <w:rFonts w:ascii="仿宋" w:eastAsia="仿宋" w:hAnsi="仿宋" w:cs="仿宋" w:hint="eastAsia"/>
            <w:lang w:eastAsia="zh-CN"/>
          </w:rPr>
          <w:t>(四)、人力资源配置</w:t>
        </w:r>
        <w:r>
          <w:tab/>
        </w:r>
        <w:r>
          <w:fldChar w:fldCharType="begin"/>
        </w:r>
        <w:r>
          <w:instrText xml:space="preserve"> PAGEREF _Toc784 \h </w:instrText>
        </w:r>
        <w:r>
          <w:fldChar w:fldCharType="separate"/>
        </w:r>
        <w:r>
          <w:t>50</w:t>
        </w:r>
        <w:r>
          <w:fldChar w:fldCharType="end"/>
        </w:r>
      </w:hyperlink>
    </w:p>
    <w:p>
      <w:pPr>
        <w:pStyle w:val="TOC2"/>
        <w:tabs>
          <w:tab w:val="right" w:leader="dot" w:pos="8306"/>
        </w:tabs>
      </w:pPr>
      <w:hyperlink w:anchor="_Toc13524" w:history="1">
        <w:r>
          <w:rPr>
            <w:rFonts w:ascii="仿宋" w:eastAsia="仿宋" w:hAnsi="仿宋" w:cs="仿宋" w:hint="eastAsia"/>
            <w:lang w:eastAsia="zh-CN"/>
          </w:rPr>
          <w:t>(五)、员工培训</w:t>
        </w:r>
        <w:r>
          <w:tab/>
        </w:r>
        <w:r>
          <w:fldChar w:fldCharType="begin"/>
        </w:r>
        <w:r>
          <w:instrText xml:space="preserve"> PAGEREF _Toc13524 \h </w:instrText>
        </w:r>
        <w:r>
          <w:fldChar w:fldCharType="separate"/>
        </w:r>
        <w:r>
          <w:t>52</w:t>
        </w:r>
        <w:r>
          <w:fldChar w:fldCharType="end"/>
        </w:r>
      </w:hyperlink>
    </w:p>
    <w:p>
      <w:pPr>
        <w:pStyle w:val="TOC2"/>
        <w:tabs>
          <w:tab w:val="right" w:leader="dot" w:pos="8306"/>
        </w:tabs>
      </w:pPr>
      <w:hyperlink w:anchor="_Toc30077" w:history="1">
        <w:r>
          <w:rPr>
            <w:rFonts w:ascii="仿宋" w:eastAsia="仿宋" w:hAnsi="仿宋" w:cs="仿宋" w:hint="eastAsia"/>
            <w:lang w:eastAsia="zh-CN"/>
          </w:rPr>
          <w:t>(六)、项目实施保障</w:t>
        </w:r>
        <w:r>
          <w:tab/>
        </w:r>
        <w:r>
          <w:fldChar w:fldCharType="begin"/>
        </w:r>
        <w:r>
          <w:instrText xml:space="preserve"> PAGEREF _Toc30077 \h </w:instrText>
        </w:r>
        <w:r>
          <w:fldChar w:fldCharType="separate"/>
        </w:r>
        <w:r>
          <w:t>53</w:t>
        </w:r>
        <w:r>
          <w:fldChar w:fldCharType="end"/>
        </w:r>
      </w:hyperlink>
    </w:p>
    <w:p>
      <w:pPr>
        <w:pStyle w:val="TOC2"/>
        <w:tabs>
          <w:tab w:val="right" w:leader="dot" w:pos="8306"/>
        </w:tabs>
      </w:pPr>
      <w:hyperlink w:anchor="_Toc24531" w:history="1">
        <w:r>
          <w:rPr>
            <w:rFonts w:ascii="仿宋" w:eastAsia="仿宋" w:hAnsi="仿宋" w:cs="仿宋" w:hint="eastAsia"/>
            <w:lang w:eastAsia="zh-CN"/>
          </w:rPr>
          <w:t>(七)、安全规范管理</w:t>
        </w:r>
        <w:r>
          <w:tab/>
        </w:r>
        <w:r>
          <w:fldChar w:fldCharType="begin"/>
        </w:r>
        <w:r>
          <w:instrText xml:space="preserve"> PAGEREF _Toc24531 \h </w:instrText>
        </w:r>
        <w:r>
          <w:fldChar w:fldCharType="separate"/>
        </w:r>
        <w:r>
          <w:t>53</w:t>
        </w:r>
        <w:r>
          <w:fldChar w:fldCharType="end"/>
        </w:r>
      </w:hyperlink>
    </w:p>
    <w:p>
      <w:pPr>
        <w:pStyle w:val="TOC1"/>
        <w:tabs>
          <w:tab w:val="right" w:leader="dot" w:pos="8306"/>
        </w:tabs>
      </w:pPr>
      <w:hyperlink w:anchor="_Toc20821" w:history="1">
        <w:r>
          <w:rPr>
            <w:rFonts w:ascii="仿宋" w:eastAsia="仿宋" w:hAnsi="仿宋" w:cs="仿宋" w:hint="eastAsia"/>
            <w:lang w:eastAsia="zh-CN"/>
          </w:rPr>
          <w:t>十三、创新驱动与持续发展</w:t>
        </w:r>
        <w:r>
          <w:tab/>
        </w:r>
        <w:r>
          <w:fldChar w:fldCharType="begin"/>
        </w:r>
        <w:r>
          <w:instrText xml:space="preserve"> PAGEREF _Toc20821 \h </w:instrText>
        </w:r>
        <w:r>
          <w:fldChar w:fldCharType="separate"/>
        </w:r>
        <w:r>
          <w:t>55</w:t>
        </w:r>
        <w:r>
          <w:fldChar w:fldCharType="end"/>
        </w:r>
      </w:hyperlink>
    </w:p>
    <w:p>
      <w:pPr>
        <w:pStyle w:val="TOC2"/>
        <w:tabs>
          <w:tab w:val="right" w:leader="dot" w:pos="8306"/>
        </w:tabs>
      </w:pPr>
      <w:hyperlink w:anchor="_Toc2803" w:history="1">
        <w:r>
          <w:rPr>
            <w:rFonts w:ascii="仿宋" w:eastAsia="仿宋" w:hAnsi="仿宋" w:cs="仿宋" w:hint="eastAsia"/>
            <w:lang w:eastAsia="zh-CN"/>
          </w:rPr>
          <w:t>(一)、创新驱动战略实施</w:t>
        </w:r>
        <w:r>
          <w:tab/>
        </w:r>
        <w:r>
          <w:fldChar w:fldCharType="begin"/>
        </w:r>
        <w:r>
          <w:instrText xml:space="preserve"> PAGEREF _Toc2803 \h </w:instrText>
        </w:r>
        <w:r>
          <w:fldChar w:fldCharType="separate"/>
        </w:r>
        <w:r>
          <w:t>55</w:t>
        </w:r>
        <w:r>
          <w:fldChar w:fldCharType="end"/>
        </w:r>
      </w:hyperlink>
    </w:p>
    <w:p>
      <w:pPr>
        <w:pStyle w:val="TOC2"/>
        <w:tabs>
          <w:tab w:val="right" w:leader="dot" w:pos="8306"/>
        </w:tabs>
      </w:pPr>
      <w:hyperlink w:anchor="_Toc5278" w:history="1">
        <w:r>
          <w:rPr>
            <w:rFonts w:ascii="仿宋" w:eastAsia="仿宋" w:hAnsi="仿宋" w:cs="仿宋" w:hint="eastAsia"/>
            <w:lang w:eastAsia="zh-CN"/>
          </w:rPr>
          <w:t>(二)、持续发展路径探索</w:t>
        </w:r>
        <w:r>
          <w:tab/>
        </w:r>
        <w:r>
          <w:fldChar w:fldCharType="begin"/>
        </w:r>
        <w:r>
          <w:instrText xml:space="preserve"> PAGEREF _Toc5278 \h </w:instrText>
        </w:r>
        <w:r>
          <w:fldChar w:fldCharType="separate"/>
        </w:r>
        <w:r>
          <w:t>56</w:t>
        </w:r>
        <w:r>
          <w:fldChar w:fldCharType="end"/>
        </w:r>
      </w:hyperlink>
    </w:p>
    <w:p>
      <w:pPr>
        <w:pStyle w:val="TOC1"/>
        <w:tabs>
          <w:tab w:val="right" w:leader="dot" w:pos="8306"/>
        </w:tabs>
      </w:pPr>
      <w:hyperlink w:anchor="_Toc28986" w:history="1">
        <w:r>
          <w:rPr>
            <w:rFonts w:ascii="仿宋" w:eastAsia="仿宋" w:hAnsi="仿宋" w:cs="仿宋" w:hint="eastAsia"/>
            <w:lang w:eastAsia="zh-CN"/>
          </w:rPr>
          <w:t>十四、质量管理与控制</w:t>
        </w:r>
        <w:r>
          <w:tab/>
        </w:r>
        <w:r>
          <w:fldChar w:fldCharType="begin"/>
        </w:r>
        <w:r>
          <w:instrText xml:space="preserve"> PAGEREF _Toc28986 \h </w:instrText>
        </w:r>
        <w:r>
          <w:fldChar w:fldCharType="separate"/>
        </w:r>
        <w:r>
          <w:t>60</w:t>
        </w:r>
        <w:r>
          <w:fldChar w:fldCharType="end"/>
        </w:r>
      </w:hyperlink>
    </w:p>
    <w:p>
      <w:pPr>
        <w:pStyle w:val="TOC2"/>
        <w:tabs>
          <w:tab w:val="right" w:leader="dot" w:pos="8306"/>
        </w:tabs>
      </w:pPr>
      <w:hyperlink w:anchor="_Toc22264" w:history="1">
        <w:r>
          <w:rPr>
            <w:rFonts w:ascii="仿宋" w:eastAsia="仿宋" w:hAnsi="仿宋" w:cs="仿宋" w:hint="eastAsia"/>
            <w:lang w:eastAsia="zh-CN"/>
          </w:rPr>
          <w:t>(一)、质量管理体系建设</w:t>
        </w:r>
        <w:r>
          <w:tab/>
        </w:r>
        <w:r>
          <w:fldChar w:fldCharType="begin"/>
        </w:r>
        <w:r>
          <w:instrText xml:space="preserve"> PAGEREF _Toc22264 \h </w:instrText>
        </w:r>
        <w:r>
          <w:fldChar w:fldCharType="separate"/>
        </w:r>
        <w:r>
          <w:t>60</w:t>
        </w:r>
        <w:r>
          <w:fldChar w:fldCharType="end"/>
        </w:r>
      </w:hyperlink>
    </w:p>
    <w:p>
      <w:pPr>
        <w:pStyle w:val="TOC2"/>
        <w:tabs>
          <w:tab w:val="right" w:leader="dot" w:pos="8306"/>
        </w:tabs>
      </w:pPr>
      <w:hyperlink w:anchor="_Toc14777" w:history="1">
        <w:r>
          <w:rPr>
            <w:rFonts w:ascii="仿宋" w:eastAsia="仿宋" w:hAnsi="仿宋" w:cs="仿宋" w:hint="eastAsia"/>
            <w:lang w:eastAsia="zh-CN"/>
          </w:rPr>
          <w:t>(二)、质量控制措施</w:t>
        </w:r>
        <w:r>
          <w:tab/>
        </w:r>
        <w:r>
          <w:fldChar w:fldCharType="begin"/>
        </w:r>
        <w:r>
          <w:instrText xml:space="preserve"> PAGEREF _Toc14777 \h </w:instrText>
        </w:r>
        <w:r>
          <w:fldChar w:fldCharType="separate"/>
        </w:r>
        <w:r>
          <w:t>62</w:t>
        </w:r>
        <w:r>
          <w:fldChar w:fldCharType="end"/>
        </w:r>
      </w:hyperlink>
    </w:p>
    <w:p>
      <w:pPr>
        <w:pStyle w:val="TOC1"/>
        <w:tabs>
          <w:tab w:val="right" w:leader="dot" w:pos="8306"/>
        </w:tabs>
      </w:pPr>
      <w:hyperlink w:anchor="_Toc376" w:history="1">
        <w:r>
          <w:rPr>
            <w:rFonts w:ascii="仿宋" w:eastAsia="仿宋" w:hAnsi="仿宋" w:cs="仿宋" w:hint="eastAsia"/>
            <w:lang w:eastAsia="zh-CN"/>
          </w:rPr>
          <w:t>十五、人力资源管理与开发</w:t>
        </w:r>
        <w:r>
          <w:tab/>
        </w:r>
        <w:r>
          <w:fldChar w:fldCharType="begin"/>
        </w:r>
        <w:r>
          <w:instrText xml:space="preserve"> PAGEREF _Toc376 \h </w:instrText>
        </w:r>
        <w:r>
          <w:fldChar w:fldCharType="separate"/>
        </w:r>
        <w:r>
          <w:t>63</w:t>
        </w:r>
        <w:r>
          <w:fldChar w:fldCharType="end"/>
        </w:r>
      </w:hyperlink>
    </w:p>
    <w:p>
      <w:pPr>
        <w:pStyle w:val="TOC2"/>
        <w:tabs>
          <w:tab w:val="right" w:leader="dot" w:pos="8306"/>
        </w:tabs>
      </w:pPr>
      <w:hyperlink w:anchor="_Toc5734" w:history="1">
        <w:r>
          <w:rPr>
            <w:rFonts w:ascii="仿宋" w:eastAsia="仿宋" w:hAnsi="仿宋" w:cs="仿宋" w:hint="eastAsia"/>
            <w:lang w:eastAsia="zh-CN"/>
          </w:rPr>
          <w:t>(一)、人力资源规划</w:t>
        </w:r>
        <w:r>
          <w:tab/>
        </w:r>
        <w:r>
          <w:fldChar w:fldCharType="begin"/>
        </w:r>
        <w:r>
          <w:instrText xml:space="preserve"> PAGEREF _Toc5734 \h </w:instrText>
        </w:r>
        <w:r>
          <w:fldChar w:fldCharType="separate"/>
        </w:r>
        <w:r>
          <w:t>63</w:t>
        </w:r>
        <w:r>
          <w:fldChar w:fldCharType="end"/>
        </w:r>
      </w:hyperlink>
    </w:p>
    <w:p>
      <w:pPr>
        <w:pStyle w:val="TOC2"/>
        <w:tabs>
          <w:tab w:val="right" w:leader="dot" w:pos="8306"/>
        </w:tabs>
      </w:pPr>
      <w:hyperlink w:anchor="_Toc7817" w:history="1">
        <w:r>
          <w:rPr>
            <w:rFonts w:ascii="仿宋" w:eastAsia="仿宋" w:hAnsi="仿宋" w:cs="仿宋" w:hint="eastAsia"/>
            <w:lang w:eastAsia="zh-CN"/>
          </w:rPr>
          <w:t>(二)、人力资源开发与培训</w:t>
        </w:r>
        <w:r>
          <w:tab/>
        </w:r>
        <w:r>
          <w:fldChar w:fldCharType="begin"/>
        </w:r>
        <w:r>
          <w:instrText xml:space="preserve"> PAGEREF _Toc7817 \h </w:instrText>
        </w:r>
        <w:r>
          <w:fldChar w:fldCharType="separate"/>
        </w:r>
        <w:r>
          <w:t>65</w:t>
        </w:r>
        <w:r>
          <w:fldChar w:fldCharType="end"/>
        </w:r>
      </w:hyperlink>
    </w:p>
    <w:p>
      <w:pPr>
        <w:pStyle w:val="TOC1"/>
        <w:tabs>
          <w:tab w:val="right" w:leader="dot" w:pos="8306"/>
        </w:tabs>
      </w:pPr>
      <w:hyperlink w:anchor="_Toc20237" w:history="1">
        <w:r>
          <w:rPr>
            <w:rFonts w:ascii="仿宋" w:eastAsia="仿宋" w:hAnsi="仿宋" w:cs="仿宋" w:hint="eastAsia"/>
            <w:lang w:eastAsia="zh-CN"/>
          </w:rPr>
          <w:t>十六、合作与交流机制建立</w:t>
        </w:r>
        <w:r>
          <w:tab/>
        </w:r>
        <w:r>
          <w:fldChar w:fldCharType="begin"/>
        </w:r>
        <w:r>
          <w:instrText xml:space="preserve"> PAGEREF _Toc20237 \h </w:instrText>
        </w:r>
        <w:r>
          <w:fldChar w:fldCharType="separate"/>
        </w:r>
        <w:r>
          <w:t>67</w:t>
        </w:r>
        <w:r>
          <w:fldChar w:fldCharType="end"/>
        </w:r>
      </w:hyperlink>
    </w:p>
    <w:p>
      <w:pPr>
        <w:pStyle w:val="TOC2"/>
        <w:tabs>
          <w:tab w:val="right" w:leader="dot" w:pos="8306"/>
        </w:tabs>
      </w:pPr>
      <w:hyperlink w:anchor="_Toc18858" w:history="1">
        <w:r>
          <w:rPr>
            <w:rFonts w:ascii="仿宋" w:eastAsia="仿宋" w:hAnsi="仿宋" w:cs="仿宋" w:hint="eastAsia"/>
            <w:lang w:eastAsia="zh-CN"/>
          </w:rPr>
          <w:t>(一)、合作伙伴选择与合作方式</w:t>
        </w:r>
        <w:r>
          <w:tab/>
        </w:r>
        <w:r>
          <w:fldChar w:fldCharType="begin"/>
        </w:r>
        <w:r>
          <w:instrText xml:space="preserve"> PAGEREF _Toc18858 \h </w:instrText>
        </w:r>
        <w:r>
          <w:fldChar w:fldCharType="separate"/>
        </w:r>
        <w:r>
          <w:t>67</w:t>
        </w:r>
        <w:r>
          <w:fldChar w:fldCharType="end"/>
        </w:r>
      </w:hyperlink>
    </w:p>
    <w:p>
      <w:pPr>
        <w:pStyle w:val="TOC2"/>
        <w:tabs>
          <w:tab w:val="right" w:leader="dot" w:pos="8306"/>
        </w:tabs>
      </w:pPr>
      <w:hyperlink w:anchor="_Toc16520" w:history="1">
        <w:r>
          <w:rPr>
            <w:rFonts w:ascii="仿宋" w:eastAsia="仿宋" w:hAnsi="仿宋" w:cs="仿宋" w:hint="eastAsia"/>
            <w:lang w:eastAsia="zh-CN"/>
          </w:rPr>
          <w:t>(二)、交流与合作平台搭建</w:t>
        </w:r>
        <w:r>
          <w:tab/>
        </w:r>
        <w:r>
          <w:fldChar w:fldCharType="begin"/>
        </w:r>
        <w:r>
          <w:instrText xml:space="preserve"> PAGEREF _Toc16520 \h </w:instrText>
        </w:r>
        <w:r>
          <w:fldChar w:fldCharType="separate"/>
        </w:r>
        <w:r>
          <w:t>69</w:t>
        </w:r>
        <w:r>
          <w:fldChar w:fldCharType="end"/>
        </w:r>
      </w:hyperlink>
    </w:p>
    <w:p>
      <w:pPr>
        <w:pStyle w:val="TOC1"/>
        <w:tabs>
          <w:tab w:val="right" w:leader="dot" w:pos="8306"/>
        </w:tabs>
      </w:pPr>
      <w:hyperlink w:anchor="_Toc17984" w:history="1">
        <w:r>
          <w:rPr>
            <w:rFonts w:ascii="仿宋" w:eastAsia="仿宋" w:hAnsi="仿宋" w:cs="仿宋" w:hint="eastAsia"/>
            <w:lang w:eastAsia="zh-CN"/>
          </w:rPr>
          <w:t>十七、知识产权管理与保护</w:t>
        </w:r>
        <w:r>
          <w:tab/>
        </w:r>
        <w:r>
          <w:fldChar w:fldCharType="begin"/>
        </w:r>
        <w:r>
          <w:instrText xml:space="preserve"> PAGEREF _Toc17984 \h </w:instrText>
        </w:r>
        <w:r>
          <w:fldChar w:fldCharType="separate"/>
        </w:r>
        <w:r>
          <w:t>70</w:t>
        </w:r>
        <w:r>
          <w:fldChar w:fldCharType="end"/>
        </w:r>
      </w:hyperlink>
    </w:p>
    <w:p>
      <w:pPr>
        <w:pStyle w:val="TOC2"/>
        <w:tabs>
          <w:tab w:val="right" w:leader="dot" w:pos="8306"/>
        </w:tabs>
      </w:pPr>
      <w:hyperlink w:anchor="_Toc23251" w:history="1">
        <w:r>
          <w:rPr>
            <w:rFonts w:ascii="仿宋" w:eastAsia="仿宋" w:hAnsi="仿宋" w:cs="仿宋" w:hint="eastAsia"/>
            <w:lang w:eastAsia="zh-CN"/>
          </w:rPr>
          <w:t>(一)、知识产权管理体系建设</w:t>
        </w:r>
        <w:r>
          <w:tab/>
        </w:r>
        <w:r>
          <w:fldChar w:fldCharType="begin"/>
        </w:r>
        <w:r>
          <w:instrText xml:space="preserve"> PAGEREF _Toc23251 \h </w:instrText>
        </w:r>
        <w:r>
          <w:fldChar w:fldCharType="separate"/>
        </w:r>
        <w:r>
          <w:t>70</w:t>
        </w:r>
        <w:r>
          <w:fldChar w:fldCharType="end"/>
        </w:r>
      </w:hyperlink>
    </w:p>
    <w:p>
      <w:pPr>
        <w:pStyle w:val="TOC2"/>
        <w:tabs>
          <w:tab w:val="right" w:leader="dot" w:pos="8306"/>
        </w:tabs>
      </w:pPr>
      <w:hyperlink w:anchor="_Toc15832" w:history="1">
        <w:r>
          <w:rPr>
            <w:rFonts w:ascii="仿宋" w:eastAsia="仿宋" w:hAnsi="仿宋" w:cs="仿宋" w:hint="eastAsia"/>
            <w:lang w:eastAsia="zh-CN"/>
          </w:rPr>
          <w:t>(二)、知识产权保护措施</w:t>
        </w:r>
        <w:r>
          <w:tab/>
        </w:r>
        <w:r>
          <w:fldChar w:fldCharType="begin"/>
        </w:r>
        <w:r>
          <w:instrText xml:space="preserve"> PAGEREF _Toc15832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03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12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65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857"/>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12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控机床及加工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控机床及加工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92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控机床及加工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数控机床及加工机械项目在其专注的领域内，特别是在人工智能和数据科学方面，有望推动显著的技术革新。项目的研发活动不仅有望孕育出改变行业运作方式的新技术，还可能在长远中影响整个技术生态系统。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数控机床及加工机械项目还致力于提升当地居民的技能和就业能力，通过与当地教育机构合作提供培训和教育机会，从而提高社区整体的生活水平和社会福祉。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控机床及加工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534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控机床及加工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控机床及加工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8870"/>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1050"/>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机床及加工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数控机床及加工机械项目将积极采用可持续材料，如再生塑料和生物降解材料，以减少对环境的影响。项目还将推行废物减量和回收计划，例如通过再利用工业废料或建立回收系统。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数控机床及加工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10392"/>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数控机床及加工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数控机床及加工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https://d.book118.com/708070013110006025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数控机床及加工机械项目构思建设方案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80ED2"/>
    <w:rsid w:val="4F280E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07001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2024-01-05T01:50:00Z</dcterms:created>
  <dcterms:modified xsi:type="dcterms:W3CDTF">2024-01-05T01:51:27Z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8EE0A3A5A03E4A5893DE58B25BCE11DC_11</vt:lpwstr>
  </property>
  <property fmtid="{D5CDD505-2E9C-101B-9397-08002B2CF9AE}" pid="3" name="KSOProductBuildVer">
    <vt:lpwstr>2052-12.1.0.16120</vt:lpwstr>
  </property>
</Properties>
</file>