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153" w:line="223" w:lineRule="auto"/>
        <w:ind w:left="1639"/>
        <w:rPr>
          <w:rFonts w:ascii="SimSun" w:eastAsia="SimSun" w:hAnsi="SimSun" w:cs="SimSun"/>
          <w:sz w:val="47"/>
          <w:szCs w:val="47"/>
        </w:rPr>
      </w:pPr>
      <w:r>
        <w:rPr>
          <w:rFonts w:ascii="SimSun" w:eastAsia="SimSun" w:hAnsi="SimSun" w:cs="SimSun"/>
          <w:spacing w:val="-43"/>
          <w:w w:val="92"/>
          <w:sz w:val="47"/>
          <w:szCs w:val="47"/>
          <w14:textOutline w14:w="7845" w14:cap="sq">
            <w14:solidFill>
              <w14:srgbClr w14:val="000000"/>
            </w14:solidFill>
            <w14:prstDash w14:val="solid"/>
            <w14:bevel/>
          </w14:textOutline>
        </w:rPr>
        <w:t>阿鲁科尔沁旗凯蒂矿业有限公司</w:t>
      </w:r>
    </w:p>
    <w:p>
      <w:pPr>
        <w:spacing w:before="366" w:line="376" w:lineRule="auto"/>
        <w:ind w:left="1190" w:right="894" w:firstLine="434"/>
        <w:rPr>
          <w:rFonts w:ascii="SimSun" w:eastAsia="SimSun" w:hAnsi="SimSun" w:cs="SimSun"/>
          <w:sz w:val="47"/>
          <w:szCs w:val="47"/>
        </w:rPr>
      </w:pPr>
      <w:r>
        <w:rPr>
          <w:rFonts w:ascii="SimSun" w:eastAsia="SimSun" w:hAnsi="SimSun" w:cs="SimSun"/>
          <w:spacing w:val="-42"/>
          <w:w w:val="90"/>
          <w:sz w:val="47"/>
          <w:szCs w:val="47"/>
          <w14:textOutline w14:w="7845" w14:cap="sq">
            <w14:solidFill>
              <w14:srgbClr w14:val="000000"/>
            </w14:solidFill>
            <w14:prstDash w14:val="solid"/>
            <w14:bevel/>
          </w14:textOutline>
        </w:rPr>
        <w:t>赛罕塔拉苏木土根塔拉凝灰岩矿</w:t>
      </w:r>
      <w:r>
        <w:rPr>
          <w:rFonts w:ascii="SimSun" w:eastAsia="SimSun" w:hAnsi="SimSun" w:cs="SimSun"/>
          <w:spacing w:val="24"/>
          <w:sz w:val="47"/>
          <w:szCs w:val="47"/>
        </w:rPr>
        <w:t xml:space="preserve">  </w:t>
      </w:r>
      <w:r>
        <w:rPr>
          <w:rFonts w:ascii="Times New Roman" w:eastAsia="Times New Roman" w:hAnsi="Times New Roman" w:cs="Times New Roman"/>
          <w:b/>
          <w:bCs/>
          <w:spacing w:val="-52"/>
          <w:sz w:val="47"/>
          <w:szCs w:val="47"/>
        </w:rPr>
        <w:t>2</w:t>
      </w:r>
      <w:r>
        <w:rPr>
          <w:rFonts w:ascii="Times New Roman" w:eastAsia="Times New Roman" w:hAnsi="Times New Roman" w:cs="Times New Roman"/>
          <w:b/>
          <w:bCs/>
          <w:spacing w:val="-51"/>
          <w:sz w:val="47"/>
          <w:szCs w:val="47"/>
        </w:rPr>
        <w:t>023</w:t>
      </w:r>
      <w:r>
        <w:rPr>
          <w:rFonts w:ascii="Times New Roman" w:eastAsia="Times New Roman" w:hAnsi="Times New Roman" w:cs="Times New Roman"/>
          <w:spacing w:val="-51"/>
          <w:sz w:val="47"/>
          <w:szCs w:val="47"/>
        </w:rPr>
        <w:t xml:space="preserve"> </w:t>
      </w:r>
      <w:r>
        <w:rPr>
          <w:rFonts w:ascii="SimSun" w:eastAsia="SimSun" w:hAnsi="SimSun" w:cs="SimSun"/>
          <w:spacing w:val="-51"/>
          <w:sz w:val="47"/>
          <w:szCs w:val="47"/>
          <w14:textOutline w14:w="8063" w14:cap="sq">
            <w14:solidFill>
              <w14:srgbClr w14:val="000000"/>
            </w14:solidFill>
            <w14:prstDash w14:val="solid"/>
            <w14:bevel/>
          </w14:textOutline>
        </w:rPr>
        <w:t>年度矿山地质环境治理计划书</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sectPr>
          <w:footerReference w:type="default" r:id="rId4"/>
          <w:pgSz w:w="11906" w:h="16839"/>
          <w:pgMar w:top="1431" w:right="1785" w:bottom="2634" w:left="1785" w:header="0" w:footer="2255" w:gutter="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01" w:line="224" w:lineRule="auto"/>
        <w:ind w:left="2094"/>
        <w:rPr>
          <w:rFonts w:ascii="SimSun" w:eastAsia="SimSun" w:hAnsi="SimSun" w:cs="SimSun"/>
          <w:sz w:val="31"/>
          <w:szCs w:val="31"/>
        </w:rPr>
      </w:pPr>
      <w:r>
        <w:rPr>
          <w:rFonts w:ascii="SimSun" w:eastAsia="SimSun" w:hAnsi="SimSun" w:cs="SimSun"/>
          <w:spacing w:val="8"/>
          <w:sz w:val="31"/>
          <w:szCs w:val="31"/>
        </w:rPr>
        <w:t>阿鲁科尔沁旗凯蒂矿业有限公</w:t>
      </w:r>
      <w:r>
        <w:rPr>
          <w:rFonts w:ascii="SimSun" w:eastAsia="SimSun" w:hAnsi="SimSun" w:cs="SimSun"/>
          <w:spacing w:val="7"/>
          <w:sz w:val="31"/>
          <w:szCs w:val="31"/>
        </w:rPr>
        <w:t>司</w:t>
      </w:r>
    </w:p>
    <w:p>
      <w:pPr>
        <w:sectPr>
          <w:footerReference w:type="default" r:id="rId5"/>
          <w:type w:val="nextPage"/>
          <w:pgSz w:w="11906" w:h="16839"/>
          <w:pgMar w:top="1431" w:right="1785" w:bottom="2634" w:left="1785" w:header="0" w:footer="2255" w:gutter="0"/>
          <w:pgNumType w:start="2"/>
          <w:cols w:space="708"/>
          <w:titlePg w:val="0"/>
        </w:sectPr>
      </w:pPr>
    </w:p>
    <w:p>
      <w:pPr>
        <w:spacing w:line="12417" w:lineRule="exact"/>
        <w:textAlignment w:val="center"/>
      </w:pPr>
      <w:r>
        <w:drawing>
          <wp:inline distT="0" distB="0" distL="0" distR="0">
            <wp:extent cx="5576315" cy="7885176"/>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6"/>
                    <a:stretch>
                      <a:fillRect/>
                    </a:stretch>
                  </pic:blipFill>
                  <pic:spPr>
                    <a:xfrm>
                      <a:off x="0" y="0"/>
                      <a:ext cx="5576315" cy="7885176"/>
                    </a:xfrm>
                    <a:prstGeom prst="rect">
                      <a:avLst/>
                    </a:prstGeom>
                  </pic:spPr>
                </pic:pic>
              </a:graphicData>
            </a:graphic>
          </wp:inline>
        </w:drawing>
      </w:r>
    </w:p>
    <w:p>
      <w:pPr>
        <w:sectPr>
          <w:footerReference w:type="default" r:id="rId7"/>
          <w:pgSz w:w="11906" w:h="16839"/>
          <w:pgMar w:top="1415" w:right="1422" w:bottom="400" w:left="1701" w:header="0" w:footer="0" w:gutter="0"/>
          <w:pgNumType w:start="3"/>
          <w:cols w:space="708"/>
        </w:sectPr>
      </w:pPr>
    </w:p>
    <w:p>
      <w:pPr>
        <w:spacing w:line="12417" w:lineRule="exact"/>
        <w:textAlignment w:val="center"/>
      </w:pPr>
      <w:r>
        <w:drawing>
          <wp:inline distT="0" distB="0" distL="0" distR="0">
            <wp:extent cx="5576315" cy="788517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5576315" cy="7885176"/>
                    </a:xfrm>
                    <a:prstGeom prst="rect">
                      <a:avLst/>
                    </a:prstGeom>
                  </pic:spPr>
                </pic:pic>
              </a:graphicData>
            </a:graphic>
          </wp:inline>
        </w:drawing>
      </w:r>
    </w:p>
    <w:p>
      <w:pPr>
        <w:sectPr>
          <w:footerReference w:type="default" r:id="rId9"/>
          <w:pgSz w:w="11906" w:h="16839"/>
          <w:pgMar w:top="1415" w:right="1422" w:bottom="400" w:left="1701" w:header="0" w:footer="0" w:gutter="0"/>
          <w:pgNumType w:start="4"/>
          <w:cols w:space="708"/>
        </w:sectPr>
      </w:pPr>
    </w:p>
    <w:p>
      <w:pPr>
        <w:spacing w:line="462" w:lineRule="auto"/>
        <w:rPr>
          <w:rFonts w:ascii="Arial"/>
          <w:sz w:val="21"/>
        </w:rPr>
      </w:pPr>
    </w:p>
    <w:sdt>
      <w:sdtPr>
        <w:rPr>
          <w:rFonts w:ascii="SimSun" w:eastAsia="SimSun" w:hAnsi="SimSun" w:cs="SimSun"/>
          <w:sz w:val="40"/>
          <w:szCs w:val="40"/>
        </w:rPr>
        <w:id w:val="507539834"/>
        <w:docPartObj>
          <w:docPartGallery w:val="Table of Contents"/>
          <w:docPartUnique/>
        </w:docPartObj>
      </w:sdtPr>
      <w:sdtEndPr>
        <w:rPr>
          <w:rFonts w:ascii="Times New Roman" w:eastAsia="Times New Roman" w:hAnsi="Times New Roman" w:cs="Times New Roman"/>
          <w:sz w:val="23"/>
          <w:szCs w:val="23"/>
        </w:rPr>
      </w:sdtEndPr>
      <w:sdtContent>
        <w:p>
          <w:pPr>
            <w:spacing w:before="130" w:line="223" w:lineRule="auto"/>
            <w:ind w:left="3874"/>
            <w:rPr>
              <w:rFonts w:ascii="SimSun" w:eastAsia="SimSun" w:hAnsi="SimSun" w:cs="SimSun"/>
              <w:sz w:val="40"/>
              <w:szCs w:val="40"/>
            </w:rPr>
          </w:pPr>
          <w:r>
            <w:rPr>
              <w:rFonts w:ascii="SimSun" w:eastAsia="SimSun" w:hAnsi="SimSun" w:cs="SimSun"/>
              <w:spacing w:val="-19"/>
              <w:sz w:val="40"/>
              <w:szCs w:val="40"/>
              <w14:textOutline w14:w="7282" w14:cap="sq">
                <w14:solidFill>
                  <w14:srgbClr w14:val="000000"/>
                </w14:solidFill>
                <w14:prstDash w14:val="solid"/>
                <w14:bevel/>
              </w14:textOutline>
            </w:rPr>
            <w:t>目</w:t>
          </w:r>
          <w:r>
            <w:rPr>
              <w:rFonts w:ascii="SimSun" w:eastAsia="SimSun" w:hAnsi="SimSun" w:cs="SimSun"/>
              <w:spacing w:val="-19"/>
              <w:sz w:val="40"/>
              <w:szCs w:val="40"/>
            </w:rPr>
            <w:t xml:space="preserve">  </w:t>
          </w:r>
          <w:r>
            <w:rPr>
              <w:rFonts w:ascii="SimSun" w:eastAsia="SimSun" w:hAnsi="SimSun" w:cs="SimSun"/>
              <w:spacing w:val="-19"/>
              <w:sz w:val="40"/>
              <w:szCs w:val="40"/>
              <w14:textOutline w14:w="7282" w14:cap="sq">
                <w14:solidFill>
                  <w14:srgbClr w14:val="000000"/>
                </w14:solidFill>
                <w14:prstDash w14:val="solid"/>
                <w14:bevel/>
              </w14:textOutline>
            </w:rPr>
            <w:t>录</w:t>
          </w:r>
        </w:p>
        <w:p>
          <w:pPr>
            <w:tabs>
              <w:tab w:val="right" w:leader="dot" w:pos="8297"/>
            </w:tabs>
            <w:spacing w:before="93" w:line="227" w:lineRule="auto"/>
            <w:rPr>
              <w:rFonts w:ascii="Times New Roman" w:eastAsia="Times New Roman" w:hAnsi="Times New Roman" w:cs="Times New Roman"/>
              <w:sz w:val="23"/>
              <w:szCs w:val="23"/>
            </w:rPr>
          </w:pPr>
          <w:hyperlink w:anchor="_bookmark1" w:history="1">
            <w:r>
              <w:rPr>
                <w:rFonts w:ascii="SimSun" w:eastAsia="SimSun" w:hAnsi="SimSun" w:cs="SimSun"/>
                <w:spacing w:val="13"/>
                <w:sz w:val="23"/>
                <w:szCs w:val="23"/>
              </w:rPr>
              <w:t>第一章</w:t>
            </w:r>
            <w:r>
              <w:rPr>
                <w:rFonts w:ascii="SimSun" w:eastAsia="SimSun" w:hAnsi="SimSun" w:cs="SimSun"/>
                <w:spacing w:val="13"/>
                <w:sz w:val="23"/>
                <w:szCs w:val="23"/>
              </w:rPr>
              <w:t xml:space="preserve">  </w:t>
            </w:r>
            <w:r>
              <w:rPr>
                <w:rFonts w:ascii="SimSun" w:eastAsia="SimSun" w:hAnsi="SimSun" w:cs="SimSun"/>
                <w:spacing w:val="13"/>
                <w:sz w:val="23"/>
                <w:szCs w:val="23"/>
              </w:rPr>
              <w:t>矿山基本情况</w:t>
            </w:r>
            <w:r>
              <w:rPr>
                <w:rFonts w:ascii="SimSun" w:eastAsia="SimSun" w:hAnsi="SimSun" w:cs="SimSun"/>
                <w:sz w:val="23"/>
                <w:szCs w:val="23"/>
              </w:rPr>
              <w:tab/>
            </w:r>
            <w:r>
              <w:rPr>
                <w:rFonts w:ascii="Times New Roman" w:eastAsia="Times New Roman" w:hAnsi="Times New Roman" w:cs="Times New Roman"/>
                <w:spacing w:val="10"/>
                <w:sz w:val="23"/>
                <w:szCs w:val="23"/>
              </w:rPr>
              <w:t>1</w:t>
            </w:r>
          </w:hyperlink>
        </w:p>
        <w:p>
          <w:pPr>
            <w:tabs>
              <w:tab w:val="right" w:leader="dot" w:pos="8297"/>
            </w:tabs>
            <w:spacing w:before="264" w:line="227" w:lineRule="auto"/>
            <w:rPr>
              <w:rFonts w:ascii="Times New Roman" w:eastAsia="Times New Roman" w:hAnsi="Times New Roman" w:cs="Times New Roman"/>
              <w:sz w:val="23"/>
              <w:szCs w:val="23"/>
            </w:rPr>
          </w:pPr>
          <w:hyperlink w:anchor="_bookmark2" w:history="1">
            <w:r>
              <w:rPr>
                <w:rFonts w:ascii="SimSun" w:eastAsia="SimSun" w:hAnsi="SimSun" w:cs="SimSun"/>
                <w:spacing w:val="20"/>
                <w:sz w:val="23"/>
                <w:szCs w:val="23"/>
              </w:rPr>
              <w:t>第</w:t>
            </w:r>
            <w:r>
              <w:rPr>
                <w:rFonts w:ascii="SimSun" w:eastAsia="SimSun" w:hAnsi="SimSun" w:cs="SimSun"/>
                <w:spacing w:val="11"/>
                <w:sz w:val="23"/>
                <w:szCs w:val="23"/>
              </w:rPr>
              <w:t>二章</w:t>
            </w:r>
            <w:r>
              <w:rPr>
                <w:rFonts w:ascii="SimSun" w:eastAsia="SimSun" w:hAnsi="SimSun" w:cs="SimSun"/>
                <w:spacing w:val="11"/>
                <w:sz w:val="23"/>
                <w:szCs w:val="23"/>
              </w:rPr>
              <w:t xml:space="preserve">  </w:t>
            </w:r>
            <w:r>
              <w:rPr>
                <w:rFonts w:ascii="SimSun" w:eastAsia="SimSun" w:hAnsi="SimSun" w:cs="SimSun"/>
                <w:spacing w:val="11"/>
                <w:sz w:val="23"/>
                <w:szCs w:val="23"/>
              </w:rPr>
              <w:t>矿山地质环境治理方案的编制与执行情况</w:t>
            </w:r>
            <w:r>
              <w:rPr>
                <w:rFonts w:ascii="SimSun" w:eastAsia="SimSun" w:hAnsi="SimSun" w:cs="SimSun"/>
                <w:sz w:val="23"/>
                <w:szCs w:val="23"/>
              </w:rPr>
              <w:tab/>
            </w:r>
            <w:r>
              <w:rPr>
                <w:rFonts w:ascii="Times New Roman" w:eastAsia="Times New Roman" w:hAnsi="Times New Roman" w:cs="Times New Roman"/>
                <w:spacing w:val="11"/>
                <w:sz w:val="23"/>
                <w:szCs w:val="23"/>
              </w:rPr>
              <w:t>2</w:t>
            </w:r>
          </w:hyperlink>
        </w:p>
        <w:p>
          <w:pPr>
            <w:spacing w:line="264" w:lineRule="auto"/>
            <w:rPr>
              <w:rFonts w:ascii="Arial"/>
              <w:sz w:val="21"/>
            </w:rPr>
          </w:pPr>
        </w:p>
        <w:p>
          <w:pPr>
            <w:tabs>
              <w:tab w:val="right" w:leader="dot" w:pos="8297"/>
            </w:tabs>
            <w:spacing w:before="75" w:line="228" w:lineRule="auto"/>
            <w:ind w:left="423"/>
            <w:rPr>
              <w:rFonts w:ascii="Times New Roman" w:eastAsia="Times New Roman" w:hAnsi="Times New Roman" w:cs="Times New Roman"/>
              <w:sz w:val="23"/>
              <w:szCs w:val="23"/>
            </w:rPr>
          </w:pPr>
          <w:hyperlink w:anchor="_bookmark3" w:history="1">
            <w:r>
              <w:rPr>
                <w:rFonts w:ascii="SimSun" w:eastAsia="SimSun" w:hAnsi="SimSun" w:cs="SimSun"/>
                <w:spacing w:val="17"/>
                <w:sz w:val="23"/>
                <w:szCs w:val="23"/>
              </w:rPr>
              <w:t>一</w:t>
            </w:r>
            <w:r>
              <w:rPr>
                <w:rFonts w:ascii="SimSun" w:eastAsia="SimSun" w:hAnsi="SimSun" w:cs="SimSun"/>
                <w:spacing w:val="14"/>
                <w:sz w:val="23"/>
                <w:szCs w:val="23"/>
              </w:rPr>
              <w:t>、方案编制概况</w:t>
            </w:r>
            <w:r>
              <w:rPr>
                <w:rFonts w:ascii="SimSun" w:eastAsia="SimSun" w:hAnsi="SimSun" w:cs="SimSun"/>
                <w:sz w:val="23"/>
                <w:szCs w:val="23"/>
              </w:rPr>
              <w:tab/>
            </w:r>
            <w:r>
              <w:rPr>
                <w:rFonts w:ascii="Times New Roman" w:eastAsia="Times New Roman" w:hAnsi="Times New Roman" w:cs="Times New Roman"/>
                <w:spacing w:val="14"/>
                <w:sz w:val="23"/>
                <w:szCs w:val="23"/>
              </w:rPr>
              <w:t>2</w:t>
            </w:r>
          </w:hyperlink>
        </w:p>
        <w:p>
          <w:pPr>
            <w:spacing w:line="263" w:lineRule="auto"/>
            <w:rPr>
              <w:rFonts w:ascii="Arial"/>
              <w:sz w:val="21"/>
            </w:rPr>
          </w:pPr>
        </w:p>
        <w:p>
          <w:pPr>
            <w:tabs>
              <w:tab w:val="right" w:leader="dot" w:pos="8297"/>
            </w:tabs>
            <w:spacing w:before="75" w:line="228" w:lineRule="auto"/>
            <w:ind w:left="423"/>
            <w:rPr>
              <w:rFonts w:ascii="Times New Roman" w:eastAsia="Times New Roman" w:hAnsi="Times New Roman" w:cs="Times New Roman"/>
              <w:sz w:val="23"/>
              <w:szCs w:val="23"/>
            </w:rPr>
          </w:pPr>
          <w:hyperlink w:anchor="_bookmark4" w:history="1">
            <w:r>
              <w:rPr>
                <w:rFonts w:ascii="SimSun" w:eastAsia="SimSun" w:hAnsi="SimSun" w:cs="SimSun"/>
                <w:spacing w:val="15"/>
                <w:sz w:val="23"/>
                <w:szCs w:val="23"/>
              </w:rPr>
              <w:t>二</w:t>
            </w:r>
            <w:r>
              <w:rPr>
                <w:rFonts w:ascii="SimSun" w:eastAsia="SimSun" w:hAnsi="SimSun" w:cs="SimSun"/>
                <w:spacing w:val="12"/>
                <w:sz w:val="23"/>
                <w:szCs w:val="23"/>
              </w:rPr>
              <w:t>、治理方案规划的近期治理工程内容</w:t>
            </w:r>
            <w:r>
              <w:rPr>
                <w:rFonts w:ascii="SimSun" w:eastAsia="SimSun" w:hAnsi="SimSun" w:cs="SimSun"/>
                <w:sz w:val="23"/>
                <w:szCs w:val="23"/>
              </w:rPr>
              <w:tab/>
            </w:r>
            <w:r>
              <w:rPr>
                <w:rFonts w:ascii="Times New Roman" w:eastAsia="Times New Roman" w:hAnsi="Times New Roman" w:cs="Times New Roman"/>
                <w:spacing w:val="12"/>
                <w:sz w:val="23"/>
                <w:szCs w:val="23"/>
              </w:rPr>
              <w:t>2</w:t>
            </w:r>
          </w:hyperlink>
        </w:p>
        <w:p>
          <w:pPr>
            <w:spacing w:line="263" w:lineRule="auto"/>
            <w:rPr>
              <w:rFonts w:ascii="Arial"/>
              <w:sz w:val="21"/>
            </w:rPr>
          </w:pPr>
        </w:p>
        <w:p>
          <w:pPr>
            <w:tabs>
              <w:tab w:val="right" w:leader="dot" w:pos="8297"/>
            </w:tabs>
            <w:spacing w:before="75" w:line="227" w:lineRule="auto"/>
            <w:rPr>
              <w:rFonts w:ascii="Times New Roman" w:eastAsia="Times New Roman" w:hAnsi="Times New Roman" w:cs="Times New Roman"/>
              <w:sz w:val="23"/>
              <w:szCs w:val="23"/>
            </w:rPr>
          </w:pPr>
          <w:hyperlink w:anchor="_bookmark5" w:history="1">
            <w:r>
              <w:rPr>
                <w:rFonts w:ascii="SimSun" w:eastAsia="SimSun" w:hAnsi="SimSun" w:cs="SimSun"/>
                <w:spacing w:val="15"/>
                <w:sz w:val="23"/>
                <w:szCs w:val="23"/>
              </w:rPr>
              <w:t>第</w:t>
            </w:r>
            <w:r>
              <w:rPr>
                <w:rFonts w:ascii="SimSun" w:eastAsia="SimSun" w:hAnsi="SimSun" w:cs="SimSun"/>
                <w:spacing w:val="12"/>
                <w:sz w:val="23"/>
                <w:szCs w:val="23"/>
              </w:rPr>
              <w:t>三章</w:t>
            </w:r>
            <w:r>
              <w:rPr>
                <w:rFonts w:ascii="SimSun" w:eastAsia="SimSun" w:hAnsi="SimSun" w:cs="SimSun"/>
                <w:spacing w:val="12"/>
                <w:sz w:val="23"/>
                <w:szCs w:val="23"/>
              </w:rPr>
              <w:t xml:space="preserve">  </w:t>
            </w:r>
            <w:r>
              <w:rPr>
                <w:rFonts w:ascii="SimSun" w:eastAsia="SimSun" w:hAnsi="SimSun" w:cs="SimSun"/>
                <w:spacing w:val="12"/>
                <w:sz w:val="23"/>
                <w:szCs w:val="23"/>
              </w:rPr>
              <w:t>本年度矿山生产计划</w:t>
            </w:r>
            <w:r>
              <w:rPr>
                <w:rFonts w:ascii="SimSun" w:eastAsia="SimSun" w:hAnsi="SimSun" w:cs="SimSun"/>
                <w:sz w:val="23"/>
                <w:szCs w:val="23"/>
              </w:rPr>
              <w:tab/>
            </w:r>
            <w:r>
              <w:rPr>
                <w:rFonts w:ascii="Times New Roman" w:eastAsia="Times New Roman" w:hAnsi="Times New Roman" w:cs="Times New Roman"/>
                <w:spacing w:val="12"/>
                <w:sz w:val="23"/>
                <w:szCs w:val="23"/>
              </w:rPr>
              <w:t>6</w:t>
            </w:r>
          </w:hyperlink>
        </w:p>
        <w:p>
          <w:pPr>
            <w:spacing w:line="264" w:lineRule="auto"/>
            <w:rPr>
              <w:rFonts w:ascii="Arial"/>
              <w:sz w:val="21"/>
            </w:rPr>
          </w:pPr>
        </w:p>
        <w:p>
          <w:pPr>
            <w:tabs>
              <w:tab w:val="right" w:leader="dot" w:pos="8297"/>
            </w:tabs>
            <w:spacing w:before="75" w:line="305" w:lineRule="exact"/>
            <w:ind w:left="423"/>
            <w:rPr>
              <w:rFonts w:ascii="Times New Roman" w:eastAsia="Times New Roman" w:hAnsi="Times New Roman" w:cs="Times New Roman"/>
              <w:sz w:val="23"/>
              <w:szCs w:val="23"/>
            </w:rPr>
          </w:pPr>
          <w:r>
            <w:rPr>
              <w:rFonts w:ascii="SimSun" w:eastAsia="SimSun" w:hAnsi="SimSun" w:cs="SimSun"/>
              <w:spacing w:val="1"/>
              <w:position w:val="2"/>
              <w:sz w:val="23"/>
              <w:szCs w:val="23"/>
            </w:rPr>
            <w:t>一、本年度的主要生产</w:t>
          </w:r>
          <w:r>
            <w:rPr>
              <w:rFonts w:ascii="SimSun" w:eastAsia="SimSun" w:hAnsi="SimSun" w:cs="SimSun"/>
              <w:position w:val="2"/>
              <w:sz w:val="23"/>
              <w:szCs w:val="23"/>
            </w:rPr>
            <w:t>指标计划</w:t>
          </w:r>
          <w:r>
            <w:rPr>
              <w:rFonts w:ascii="SimSun" w:eastAsia="SimSun" w:hAnsi="SimSun" w:cs="SimSun"/>
              <w:position w:val="2"/>
              <w:sz w:val="23"/>
              <w:szCs w:val="23"/>
            </w:rPr>
            <w:t xml:space="preserve"> </w:t>
          </w:r>
          <w:r>
            <w:rPr>
              <w:rFonts w:ascii="SimSun" w:eastAsia="SimSun" w:hAnsi="SimSun" w:cs="SimSun"/>
              <w:position w:val="2"/>
              <w:sz w:val="23"/>
              <w:szCs w:val="23"/>
            </w:rPr>
            <w:tab/>
          </w:r>
          <w:r>
            <w:rPr>
              <w:rFonts w:ascii="SimSun" w:eastAsia="SimSun" w:hAnsi="SimSun" w:cs="SimSun"/>
              <w:position w:val="2"/>
              <w:sz w:val="23"/>
              <w:szCs w:val="23"/>
            </w:rPr>
            <w:t xml:space="preserve"> </w:t>
          </w:r>
          <w:hyperlink w:anchor="_bookmark6" w:history="1">
            <w:r>
              <w:rPr>
                <w:rFonts w:ascii="Times New Roman" w:eastAsia="Times New Roman" w:hAnsi="Times New Roman" w:cs="Times New Roman"/>
                <w:position w:val="2"/>
                <w:sz w:val="23"/>
                <w:szCs w:val="23"/>
              </w:rPr>
              <w:t>1</w:t>
            </w:r>
          </w:hyperlink>
          <w:r>
            <w:rPr>
              <w:rFonts w:ascii="Times New Roman" w:eastAsia="Times New Roman" w:hAnsi="Times New Roman" w:cs="Times New Roman"/>
              <w:position w:val="2"/>
              <w:sz w:val="23"/>
              <w:szCs w:val="23"/>
            </w:rPr>
            <w:t>0</w:t>
          </w:r>
        </w:p>
        <w:p>
          <w:pPr>
            <w:spacing w:line="242" w:lineRule="auto"/>
            <w:rPr>
              <w:rFonts w:ascii="Arial"/>
              <w:sz w:val="21"/>
            </w:rPr>
          </w:pPr>
        </w:p>
        <w:p>
          <w:pPr>
            <w:tabs>
              <w:tab w:val="right" w:leader="dot" w:pos="8297"/>
            </w:tabs>
            <w:spacing w:before="76" w:line="305" w:lineRule="exact"/>
            <w:ind w:left="423"/>
            <w:rPr>
              <w:rFonts w:ascii="Times New Roman" w:eastAsia="Times New Roman" w:hAnsi="Times New Roman" w:cs="Times New Roman"/>
              <w:sz w:val="23"/>
              <w:szCs w:val="23"/>
            </w:rPr>
          </w:pPr>
          <w:r>
            <w:rPr>
              <w:rFonts w:ascii="SimSun" w:eastAsia="SimSun" w:hAnsi="SimSun" w:cs="SimSun"/>
              <w:spacing w:val="-7"/>
              <w:position w:val="2"/>
              <w:sz w:val="23"/>
              <w:szCs w:val="23"/>
            </w:rPr>
            <w:t>二、开采范围</w:t>
          </w:r>
          <w:r>
            <w:rPr>
              <w:rFonts w:ascii="SimSun" w:eastAsia="SimSun" w:hAnsi="SimSun" w:cs="SimSun"/>
              <w:spacing w:val="-7"/>
              <w:position w:val="2"/>
              <w:sz w:val="23"/>
              <w:szCs w:val="23"/>
            </w:rPr>
            <w:t xml:space="preserve"> </w:t>
          </w:r>
          <w:r>
            <w:rPr>
              <w:rFonts w:ascii="SimSun" w:eastAsia="SimSun" w:hAnsi="SimSun" w:cs="SimSun"/>
              <w:position w:val="2"/>
              <w:sz w:val="23"/>
              <w:szCs w:val="23"/>
            </w:rPr>
            <w:tab/>
          </w:r>
          <w:r>
            <w:rPr>
              <w:rFonts w:ascii="SimSun" w:eastAsia="SimSun" w:hAnsi="SimSun" w:cs="SimSun"/>
              <w:spacing w:val="-7"/>
              <w:position w:val="2"/>
              <w:sz w:val="23"/>
              <w:szCs w:val="23"/>
            </w:rPr>
            <w:t xml:space="preserve"> </w:t>
          </w:r>
          <w:hyperlink w:anchor="_bookmark7" w:history="1">
            <w:r>
              <w:rPr>
                <w:rFonts w:ascii="Times New Roman" w:eastAsia="Times New Roman" w:hAnsi="Times New Roman" w:cs="Times New Roman"/>
                <w:spacing w:val="-7"/>
                <w:position w:val="2"/>
                <w:sz w:val="23"/>
                <w:szCs w:val="23"/>
              </w:rPr>
              <w:t>1</w:t>
            </w:r>
          </w:hyperlink>
          <w:r>
            <w:rPr>
              <w:rFonts w:ascii="Times New Roman" w:eastAsia="Times New Roman" w:hAnsi="Times New Roman" w:cs="Times New Roman"/>
              <w:spacing w:val="-7"/>
              <w:position w:val="2"/>
              <w:sz w:val="23"/>
              <w:szCs w:val="23"/>
            </w:rPr>
            <w:t>0</w:t>
          </w:r>
        </w:p>
        <w:p>
          <w:pPr>
            <w:spacing w:line="243" w:lineRule="auto"/>
            <w:rPr>
              <w:rFonts w:ascii="Arial"/>
              <w:sz w:val="21"/>
            </w:rPr>
          </w:pPr>
        </w:p>
        <w:p>
          <w:pPr>
            <w:tabs>
              <w:tab w:val="right" w:leader="dot" w:pos="8297"/>
            </w:tabs>
            <w:spacing w:before="75" w:line="227" w:lineRule="auto"/>
            <w:rPr>
              <w:rFonts w:ascii="Times New Roman" w:eastAsia="Times New Roman" w:hAnsi="Times New Roman" w:cs="Times New Roman"/>
              <w:sz w:val="23"/>
              <w:szCs w:val="23"/>
            </w:rPr>
          </w:pPr>
          <w:hyperlink w:anchor="_bookmark8" w:history="1">
            <w:r>
              <w:rPr>
                <w:rFonts w:ascii="SimSun" w:eastAsia="SimSun" w:hAnsi="SimSun" w:cs="SimSun"/>
                <w:spacing w:val="17"/>
                <w:sz w:val="23"/>
                <w:szCs w:val="23"/>
              </w:rPr>
              <w:t>第</w:t>
            </w:r>
            <w:r>
              <w:rPr>
                <w:rFonts w:ascii="SimSun" w:eastAsia="SimSun" w:hAnsi="SimSun" w:cs="SimSun"/>
                <w:spacing w:val="12"/>
                <w:sz w:val="23"/>
                <w:szCs w:val="23"/>
              </w:rPr>
              <w:t>四章</w:t>
            </w:r>
            <w:r>
              <w:rPr>
                <w:rFonts w:ascii="SimSun" w:eastAsia="SimSun" w:hAnsi="SimSun" w:cs="SimSun"/>
                <w:spacing w:val="12"/>
                <w:sz w:val="23"/>
                <w:szCs w:val="23"/>
              </w:rPr>
              <w:t xml:space="preserve">  </w:t>
            </w:r>
            <w:r>
              <w:rPr>
                <w:rFonts w:ascii="SimSun" w:eastAsia="SimSun" w:hAnsi="SimSun" w:cs="SimSun"/>
                <w:spacing w:val="12"/>
                <w:sz w:val="23"/>
                <w:szCs w:val="23"/>
              </w:rPr>
              <w:t>矿山地质环境问题</w:t>
            </w:r>
            <w:r>
              <w:rPr>
                <w:rFonts w:ascii="SimSun" w:eastAsia="SimSun" w:hAnsi="SimSun" w:cs="SimSun"/>
                <w:sz w:val="23"/>
                <w:szCs w:val="23"/>
              </w:rPr>
              <w:tab/>
            </w:r>
            <w:r>
              <w:rPr>
                <w:rFonts w:ascii="Times New Roman" w:eastAsia="Times New Roman" w:hAnsi="Times New Roman" w:cs="Times New Roman"/>
                <w:spacing w:val="12"/>
                <w:sz w:val="23"/>
                <w:szCs w:val="23"/>
              </w:rPr>
              <w:t>7</w:t>
            </w:r>
          </w:hyperlink>
        </w:p>
        <w:p>
          <w:pPr>
            <w:spacing w:line="264" w:lineRule="auto"/>
            <w:rPr>
              <w:rFonts w:ascii="Arial"/>
              <w:sz w:val="21"/>
            </w:rPr>
          </w:pPr>
        </w:p>
        <w:p>
          <w:pPr>
            <w:tabs>
              <w:tab w:val="right" w:leader="dot" w:pos="8297"/>
            </w:tabs>
            <w:spacing w:before="75" w:line="228" w:lineRule="auto"/>
            <w:ind w:left="423"/>
            <w:rPr>
              <w:rFonts w:ascii="Times New Roman" w:eastAsia="Times New Roman" w:hAnsi="Times New Roman" w:cs="Times New Roman"/>
              <w:sz w:val="23"/>
              <w:szCs w:val="23"/>
            </w:rPr>
          </w:pPr>
          <w:hyperlink w:anchor="_bookmark9" w:history="1">
            <w:r>
              <w:rPr>
                <w:rFonts w:ascii="SimSun" w:eastAsia="SimSun" w:hAnsi="SimSun" w:cs="SimSun"/>
                <w:spacing w:val="13"/>
                <w:sz w:val="23"/>
                <w:szCs w:val="23"/>
              </w:rPr>
              <w:t>一、矿山地质环境问题现状</w:t>
            </w:r>
            <w:r>
              <w:rPr>
                <w:rFonts w:ascii="SimSun" w:eastAsia="SimSun" w:hAnsi="SimSun" w:cs="SimSun"/>
                <w:sz w:val="23"/>
                <w:szCs w:val="23"/>
              </w:rPr>
              <w:tab/>
            </w:r>
            <w:r>
              <w:rPr>
                <w:rFonts w:ascii="Times New Roman" w:eastAsia="Times New Roman" w:hAnsi="Times New Roman" w:cs="Times New Roman"/>
                <w:spacing w:val="13"/>
                <w:sz w:val="23"/>
                <w:szCs w:val="23"/>
              </w:rPr>
              <w:t>7</w:t>
            </w:r>
          </w:hyperlink>
        </w:p>
        <w:p>
          <w:pPr>
            <w:spacing w:line="263" w:lineRule="auto"/>
            <w:rPr>
              <w:rFonts w:ascii="Arial"/>
              <w:sz w:val="21"/>
            </w:rPr>
          </w:pPr>
        </w:p>
        <w:p>
          <w:pPr>
            <w:tabs>
              <w:tab w:val="right" w:leader="dot" w:pos="8297"/>
            </w:tabs>
            <w:spacing w:before="75" w:line="228" w:lineRule="auto"/>
            <w:ind w:left="423"/>
            <w:rPr>
              <w:rFonts w:ascii="Times New Roman" w:eastAsia="Times New Roman" w:hAnsi="Times New Roman" w:cs="Times New Roman"/>
              <w:sz w:val="23"/>
              <w:szCs w:val="23"/>
            </w:rPr>
          </w:pPr>
          <w:hyperlink w:anchor="_bookmark10" w:history="1">
            <w:r>
              <w:rPr>
                <w:rFonts w:ascii="SimSun" w:eastAsia="SimSun" w:hAnsi="SimSun" w:cs="SimSun"/>
                <w:spacing w:val="18"/>
                <w:sz w:val="23"/>
                <w:szCs w:val="23"/>
              </w:rPr>
              <w:t>二</w:t>
            </w:r>
            <w:r>
              <w:rPr>
                <w:rFonts w:ascii="SimSun" w:eastAsia="SimSun" w:hAnsi="SimSun" w:cs="SimSun"/>
                <w:spacing w:val="12"/>
                <w:sz w:val="23"/>
                <w:szCs w:val="23"/>
              </w:rPr>
              <w:t>、矿山地质环境问题预测</w:t>
            </w:r>
            <w:r>
              <w:rPr>
                <w:rFonts w:ascii="SimSun" w:eastAsia="SimSun" w:hAnsi="SimSun" w:cs="SimSun"/>
                <w:sz w:val="23"/>
                <w:szCs w:val="23"/>
              </w:rPr>
              <w:tab/>
            </w:r>
            <w:r>
              <w:rPr>
                <w:rFonts w:ascii="Times New Roman" w:eastAsia="Times New Roman" w:hAnsi="Times New Roman" w:cs="Times New Roman"/>
                <w:spacing w:val="12"/>
                <w:sz w:val="23"/>
                <w:szCs w:val="23"/>
              </w:rPr>
              <w:t>12</w:t>
            </w:r>
          </w:hyperlink>
        </w:p>
        <w:p>
          <w:pPr>
            <w:spacing w:line="263" w:lineRule="auto"/>
            <w:rPr>
              <w:rFonts w:ascii="Arial"/>
              <w:sz w:val="21"/>
            </w:rPr>
          </w:pPr>
        </w:p>
        <w:p>
          <w:pPr>
            <w:tabs>
              <w:tab w:val="right" w:leader="dot" w:pos="8297"/>
            </w:tabs>
            <w:spacing w:before="76" w:line="227" w:lineRule="auto"/>
            <w:rPr>
              <w:rFonts w:ascii="Times New Roman" w:eastAsia="Times New Roman" w:hAnsi="Times New Roman" w:cs="Times New Roman"/>
              <w:sz w:val="23"/>
              <w:szCs w:val="23"/>
            </w:rPr>
          </w:pPr>
          <w:hyperlink w:anchor="_bookmark11" w:history="1">
            <w:r>
              <w:rPr>
                <w:rFonts w:ascii="SimSun" w:eastAsia="SimSun" w:hAnsi="SimSun" w:cs="SimSun"/>
                <w:spacing w:val="22"/>
                <w:sz w:val="23"/>
                <w:szCs w:val="23"/>
              </w:rPr>
              <w:t>第</w:t>
            </w:r>
            <w:r>
              <w:rPr>
                <w:rFonts w:ascii="SimSun" w:eastAsia="SimSun" w:hAnsi="SimSun" w:cs="SimSun"/>
                <w:spacing w:val="11"/>
                <w:sz w:val="23"/>
                <w:szCs w:val="23"/>
              </w:rPr>
              <w:t>五章</w:t>
            </w:r>
            <w:r>
              <w:rPr>
                <w:rFonts w:ascii="SimSun" w:eastAsia="SimSun" w:hAnsi="SimSun" w:cs="SimSun"/>
                <w:spacing w:val="11"/>
                <w:sz w:val="23"/>
                <w:szCs w:val="23"/>
              </w:rPr>
              <w:t xml:space="preserve">  </w:t>
            </w:r>
            <w:r>
              <w:rPr>
                <w:rFonts w:ascii="SimSun" w:eastAsia="SimSun" w:hAnsi="SimSun" w:cs="SimSun"/>
                <w:spacing w:val="11"/>
                <w:sz w:val="23"/>
                <w:szCs w:val="23"/>
              </w:rPr>
              <w:t>矿山地质环境防治工程</w:t>
            </w:r>
            <w:r>
              <w:rPr>
                <w:rFonts w:ascii="SimSun" w:eastAsia="SimSun" w:hAnsi="SimSun" w:cs="SimSun"/>
                <w:sz w:val="23"/>
                <w:szCs w:val="23"/>
              </w:rPr>
              <w:tab/>
            </w:r>
            <w:r>
              <w:rPr>
                <w:rFonts w:ascii="Times New Roman" w:eastAsia="Times New Roman" w:hAnsi="Times New Roman" w:cs="Times New Roman"/>
                <w:spacing w:val="11"/>
                <w:sz w:val="23"/>
                <w:szCs w:val="23"/>
              </w:rPr>
              <w:t>12</w:t>
            </w:r>
          </w:hyperlink>
        </w:p>
        <w:p>
          <w:pPr>
            <w:spacing w:line="264" w:lineRule="auto"/>
            <w:rPr>
              <w:rFonts w:ascii="Arial"/>
              <w:sz w:val="21"/>
            </w:rPr>
          </w:pPr>
        </w:p>
        <w:p>
          <w:pPr>
            <w:tabs>
              <w:tab w:val="right" w:leader="dot" w:pos="8297"/>
            </w:tabs>
            <w:spacing w:before="75" w:line="228" w:lineRule="auto"/>
            <w:ind w:left="423"/>
            <w:rPr>
              <w:rFonts w:ascii="Times New Roman" w:eastAsia="Times New Roman" w:hAnsi="Times New Roman" w:cs="Times New Roman"/>
              <w:sz w:val="23"/>
              <w:szCs w:val="23"/>
            </w:rPr>
          </w:pPr>
          <w:hyperlink w:anchor="_bookmark12" w:history="1">
            <w:r>
              <w:rPr>
                <w:rFonts w:ascii="SimSun" w:eastAsia="SimSun" w:hAnsi="SimSun" w:cs="SimSun"/>
                <w:spacing w:val="14"/>
                <w:sz w:val="23"/>
                <w:szCs w:val="23"/>
              </w:rPr>
              <w:t>一</w:t>
            </w:r>
            <w:r>
              <w:rPr>
                <w:rFonts w:ascii="SimSun" w:eastAsia="SimSun" w:hAnsi="SimSun" w:cs="SimSun"/>
                <w:spacing w:val="12"/>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2"/>
                <w:sz w:val="23"/>
                <w:szCs w:val="23"/>
              </w:rPr>
              <w:t>14</w:t>
            </w:r>
          </w:hyperlink>
        </w:p>
        <w:p>
          <w:pPr>
            <w:spacing w:line="263" w:lineRule="auto"/>
            <w:rPr>
              <w:rFonts w:ascii="Arial"/>
              <w:sz w:val="21"/>
            </w:rPr>
          </w:pPr>
        </w:p>
        <w:p>
          <w:pPr>
            <w:tabs>
              <w:tab w:val="right" w:leader="dot" w:pos="8297"/>
            </w:tabs>
            <w:spacing w:before="76" w:line="228" w:lineRule="auto"/>
            <w:ind w:left="423"/>
            <w:rPr>
              <w:rFonts w:ascii="Times New Roman" w:eastAsia="Times New Roman" w:hAnsi="Times New Roman" w:cs="Times New Roman"/>
              <w:sz w:val="23"/>
              <w:szCs w:val="23"/>
            </w:rPr>
          </w:pPr>
          <w:hyperlink w:anchor="_bookmark13" w:history="1">
            <w:r>
              <w:rPr>
                <w:rFonts w:ascii="SimSun" w:eastAsia="SimSun" w:hAnsi="SimSun" w:cs="SimSun"/>
                <w:spacing w:val="18"/>
                <w:sz w:val="23"/>
                <w:szCs w:val="23"/>
              </w:rPr>
              <w:t>二</w:t>
            </w:r>
            <w:r>
              <w:rPr>
                <w:rFonts w:ascii="SimSun" w:eastAsia="SimSun" w:hAnsi="SimSun" w:cs="SimSun"/>
                <w:spacing w:val="12"/>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12"/>
                <w:sz w:val="23"/>
                <w:szCs w:val="23"/>
              </w:rPr>
              <w:t>14</w:t>
            </w:r>
          </w:hyperlink>
        </w:p>
        <w:p>
          <w:pPr>
            <w:spacing w:line="263" w:lineRule="auto"/>
            <w:rPr>
              <w:rFonts w:ascii="Arial"/>
              <w:sz w:val="21"/>
            </w:rPr>
          </w:pPr>
        </w:p>
        <w:p>
          <w:pPr>
            <w:tabs>
              <w:tab w:val="right" w:leader="dot" w:pos="8297"/>
            </w:tabs>
            <w:spacing w:before="75" w:line="228" w:lineRule="auto"/>
            <w:ind w:left="420"/>
            <w:rPr>
              <w:rFonts w:ascii="Times New Roman" w:eastAsia="Times New Roman" w:hAnsi="Times New Roman" w:cs="Times New Roman"/>
              <w:sz w:val="23"/>
              <w:szCs w:val="23"/>
            </w:rPr>
          </w:pPr>
          <w:hyperlink w:anchor="_bookmark14" w:history="1">
            <w:r>
              <w:rPr>
                <w:rFonts w:ascii="SimSun" w:eastAsia="SimSun" w:hAnsi="SimSun" w:cs="SimSun"/>
                <w:spacing w:val="22"/>
                <w:sz w:val="23"/>
                <w:szCs w:val="23"/>
              </w:rPr>
              <w:t>三</w:t>
            </w:r>
            <w:r>
              <w:rPr>
                <w:rFonts w:ascii="SimSun" w:eastAsia="SimSun" w:hAnsi="SimSun" w:cs="SimSun"/>
                <w:spacing w:val="12"/>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2"/>
                <w:sz w:val="23"/>
                <w:szCs w:val="23"/>
              </w:rPr>
              <w:t>15</w:t>
            </w:r>
          </w:hyperlink>
        </w:p>
        <w:p>
          <w:pPr>
            <w:spacing w:line="263" w:lineRule="auto"/>
            <w:rPr>
              <w:rFonts w:ascii="Arial"/>
              <w:sz w:val="21"/>
            </w:rPr>
          </w:pPr>
        </w:p>
        <w:p>
          <w:pPr>
            <w:tabs>
              <w:tab w:val="right" w:leader="dot" w:pos="8297"/>
            </w:tabs>
            <w:spacing w:before="75" w:line="227" w:lineRule="auto"/>
            <w:rPr>
              <w:rFonts w:ascii="Times New Roman" w:eastAsia="Times New Roman" w:hAnsi="Times New Roman" w:cs="Times New Roman"/>
              <w:sz w:val="23"/>
              <w:szCs w:val="23"/>
            </w:rPr>
          </w:pPr>
          <w:hyperlink w:anchor="_bookmark15" w:history="1">
            <w:r>
              <w:rPr>
                <w:rFonts w:ascii="SimSun" w:eastAsia="SimSun" w:hAnsi="SimSun" w:cs="SimSun"/>
                <w:spacing w:val="18"/>
                <w:sz w:val="23"/>
                <w:szCs w:val="23"/>
              </w:rPr>
              <w:t>第</w:t>
            </w:r>
            <w:r>
              <w:rPr>
                <w:rFonts w:ascii="SimSun" w:eastAsia="SimSun" w:hAnsi="SimSun" w:cs="SimSun"/>
                <w:spacing w:val="12"/>
                <w:sz w:val="23"/>
                <w:szCs w:val="23"/>
              </w:rPr>
              <w:t>六章</w:t>
            </w:r>
            <w:r>
              <w:rPr>
                <w:rFonts w:ascii="SimSun" w:eastAsia="SimSun" w:hAnsi="SimSun" w:cs="SimSun"/>
                <w:spacing w:val="12"/>
                <w:sz w:val="23"/>
                <w:szCs w:val="23"/>
              </w:rPr>
              <w:t xml:space="preserve">  </w:t>
            </w:r>
            <w:r>
              <w:rPr>
                <w:rFonts w:ascii="SimSun" w:eastAsia="SimSun" w:hAnsi="SimSun" w:cs="SimSun"/>
                <w:spacing w:val="12"/>
                <w:sz w:val="23"/>
                <w:szCs w:val="23"/>
              </w:rPr>
              <w:t>经费估算</w:t>
            </w:r>
            <w:r>
              <w:rPr>
                <w:rFonts w:ascii="SimSun" w:eastAsia="SimSun" w:hAnsi="SimSun" w:cs="SimSun"/>
                <w:sz w:val="23"/>
                <w:szCs w:val="23"/>
              </w:rPr>
              <w:tab/>
            </w:r>
            <w:r>
              <w:rPr>
                <w:rFonts w:ascii="Times New Roman" w:eastAsia="Times New Roman" w:hAnsi="Times New Roman" w:cs="Times New Roman"/>
                <w:spacing w:val="12"/>
                <w:sz w:val="23"/>
                <w:szCs w:val="23"/>
              </w:rPr>
              <w:t>17</w:t>
            </w:r>
          </w:hyperlink>
        </w:p>
      </w:sdtContent>
    </w:sdt>
    <w:p>
      <w:pPr>
        <w:spacing w:line="273" w:lineRule="auto"/>
        <w:rPr>
          <w:rFonts w:ascii="Arial"/>
          <w:sz w:val="21"/>
        </w:rPr>
      </w:pPr>
    </w:p>
    <w:p>
      <w:pPr>
        <w:spacing w:line="273" w:lineRule="auto"/>
        <w:rPr>
          <w:rFonts w:ascii="Arial"/>
          <w:sz w:val="21"/>
        </w:rPr>
      </w:pPr>
    </w:p>
    <w:p>
      <w:pPr>
        <w:spacing w:line="274" w:lineRule="auto"/>
        <w:rPr>
          <w:rFonts w:ascii="Arial"/>
          <w:sz w:val="21"/>
        </w:rPr>
        <w:sectPr>
          <w:footerReference w:type="default" r:id="rId10"/>
          <w:pgSz w:w="11906" w:h="16839"/>
          <w:pgMar w:top="1431" w:right="1418" w:bottom="400" w:left="1710" w:header="0" w:footer="0" w:gutter="0"/>
          <w:pgNumType w:start="5"/>
          <w:cols w:space="708"/>
        </w:sectPr>
      </w:pPr>
    </w:p>
    <w:p>
      <w:pPr>
        <w:spacing w:line="274" w:lineRule="auto"/>
        <w:rPr>
          <w:rFonts w:ascii="Arial"/>
          <w:sz w:val="21"/>
        </w:rPr>
      </w:pPr>
    </w:p>
    <w:p>
      <w:pPr>
        <w:spacing w:line="274" w:lineRule="auto"/>
        <w:rPr>
          <w:rFonts w:ascii="Arial"/>
          <w:sz w:val="21"/>
        </w:rPr>
      </w:pPr>
    </w:p>
    <w:p>
      <w:pPr>
        <w:spacing w:before="91" w:line="220" w:lineRule="auto"/>
        <w:ind w:left="3801"/>
        <w:rPr>
          <w:rFonts w:ascii="SimSun" w:eastAsia="SimSun" w:hAnsi="SimSun" w:cs="SimSun"/>
          <w:sz w:val="28"/>
          <w:szCs w:val="28"/>
        </w:rPr>
      </w:pPr>
      <w:r>
        <w:rPr>
          <w:rFonts w:ascii="SimSun" w:eastAsia="SimSun" w:hAnsi="SimSun" w:cs="SimSun"/>
          <w:spacing w:val="-9"/>
          <w:sz w:val="28"/>
          <w:szCs w:val="28"/>
          <w14:textOutline w14:w="5103" w14:cap="sq">
            <w14:solidFill>
              <w14:srgbClr w14:val="000000"/>
            </w14:solidFill>
            <w14:prstDash w14:val="solid"/>
            <w14:bevel/>
          </w14:textOutline>
        </w:rPr>
        <w:t>附</w:t>
      </w:r>
      <w:r>
        <w:rPr>
          <w:rFonts w:ascii="SimSun" w:eastAsia="SimSun" w:hAnsi="SimSun" w:cs="SimSun"/>
          <w:spacing w:val="-7"/>
          <w:sz w:val="28"/>
          <w:szCs w:val="28"/>
          <w14:textOutline w14:w="5103" w14:cap="sq">
            <w14:solidFill>
              <w14:srgbClr w14:val="000000"/>
            </w14:solidFill>
            <w14:prstDash w14:val="solid"/>
            <w14:bevel/>
          </w14:textOutline>
        </w:rPr>
        <w:t>图目录</w:t>
      </w:r>
    </w:p>
    <w:p>
      <w:pPr>
        <w:spacing w:before="206" w:line="228" w:lineRule="auto"/>
        <w:ind w:left="498"/>
        <w:rPr>
          <w:rFonts w:ascii="SimSun" w:eastAsia="SimSun" w:hAnsi="SimSun" w:cs="SimSun"/>
          <w:sz w:val="23"/>
          <w:szCs w:val="23"/>
        </w:rPr>
      </w:pPr>
      <w:r>
        <w:rPr>
          <w:rFonts w:ascii="Times New Roman" w:eastAsia="Times New Roman" w:hAnsi="Times New Roman" w:cs="Times New Roman"/>
          <w:spacing w:val="8"/>
          <w:sz w:val="23"/>
          <w:szCs w:val="23"/>
        </w:rPr>
        <w:t>1</w:t>
      </w:r>
      <w:r>
        <w:rPr>
          <w:rFonts w:ascii="SimSun" w:eastAsia="SimSun" w:hAnsi="SimSun" w:cs="SimSun"/>
          <w:spacing w:val="8"/>
          <w:sz w:val="23"/>
          <w:szCs w:val="23"/>
        </w:rPr>
        <w:t>、阿</w:t>
      </w:r>
      <w:r>
        <w:rPr>
          <w:rFonts w:ascii="SimSun" w:eastAsia="SimSun" w:hAnsi="SimSun" w:cs="SimSun"/>
          <w:spacing w:val="6"/>
          <w:sz w:val="23"/>
          <w:szCs w:val="23"/>
        </w:rPr>
        <w:t>鲁</w:t>
      </w:r>
      <w:r>
        <w:rPr>
          <w:rFonts w:ascii="SimSun" w:eastAsia="SimSun" w:hAnsi="SimSun" w:cs="SimSun"/>
          <w:spacing w:val="4"/>
          <w:sz w:val="23"/>
          <w:szCs w:val="23"/>
        </w:rPr>
        <w:t>科尔沁旗凯蒂矿业有限公司赛罕塔拉苏木土根塔拉凝灰岩矿</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年度矿</w:t>
      </w:r>
    </w:p>
    <w:p>
      <w:pPr>
        <w:spacing w:before="182" w:line="227" w:lineRule="auto"/>
        <w:ind w:left="21"/>
        <w:rPr>
          <w:rFonts w:ascii="Times New Roman" w:eastAsia="Times New Roman" w:hAnsi="Times New Roman" w:cs="Times New Roman"/>
          <w:sz w:val="23"/>
          <w:szCs w:val="23"/>
        </w:rPr>
      </w:pPr>
      <w:r>
        <w:rPr>
          <w:rFonts w:ascii="SimSun" w:eastAsia="SimSun" w:hAnsi="SimSun" w:cs="SimSun"/>
          <w:spacing w:val="2"/>
          <w:sz w:val="23"/>
          <w:szCs w:val="23"/>
        </w:rPr>
        <w:t>山地质环境治理工程部署图</w:t>
      </w:r>
      <w:r>
        <w:rPr>
          <w:rFonts w:ascii="SimSun" w:eastAsia="SimSun" w:hAnsi="SimSun" w:cs="SimSun"/>
          <w:spacing w:val="1"/>
          <w:sz w:val="23"/>
          <w:szCs w:val="23"/>
        </w:rPr>
        <w:t xml:space="preserve">                                     </w:t>
      </w:r>
      <w:r>
        <w:rPr>
          <w:rFonts w:ascii="SimSun" w:eastAsia="SimSun" w:hAnsi="SimSun" w:cs="SimSun"/>
          <w:spacing w:val="1"/>
          <w:sz w:val="23"/>
          <w:szCs w:val="23"/>
        </w:rPr>
        <w:t>比例尺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1000</w:t>
      </w:r>
    </w:p>
    <w:p>
      <w:pPr>
        <w:sectPr>
          <w:footerReference w:type="default" r:id="rId11"/>
          <w:type w:val="nextPage"/>
          <w:pgSz w:w="11906" w:h="16839"/>
          <w:pgMar w:top="1431" w:right="1418" w:bottom="400" w:left="1710" w:header="0" w:footer="0" w:gutter="0"/>
          <w:pgNumType w:start="6"/>
          <w:cols w:space="708"/>
          <w:titlePg w:val="0"/>
        </w:sectPr>
      </w:pPr>
    </w:p>
    <w:p>
      <w:pPr>
        <w:spacing w:before="71" w:line="225" w:lineRule="auto"/>
        <w:ind w:left="2474"/>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71" w:line="225" w:lineRule="auto"/>
        <w:ind w:left="3152"/>
        <w:rPr>
          <w:rFonts w:ascii="SimSun" w:eastAsia="SimSun" w:hAnsi="SimSun" w:cs="SimSun"/>
          <w:sz w:val="31"/>
          <w:szCs w:val="31"/>
        </w:rPr>
      </w:pPr>
      <w:r>
        <w:rPr>
          <w:rFonts w:ascii="SimSun" w:eastAsia="SimSun" w:hAnsi="SimSun" w:cs="SimSun"/>
          <w:spacing w:val="10"/>
          <w:sz w:val="31"/>
          <w:szCs w:val="31"/>
          <w14:textOutline w14:w="5791" w14:cap="sq">
            <w14:solidFill>
              <w14:srgbClr w14:val="000000"/>
            </w14:solidFill>
            <w14:prstDash w14:val="solid"/>
            <w14:bevel/>
          </w14:textOutline>
        </w:rPr>
        <w:t>矿</w:t>
      </w:r>
      <w:r>
        <w:rPr>
          <w:rFonts w:ascii="SimSun" w:eastAsia="SimSun" w:hAnsi="SimSun" w:cs="SimSun"/>
          <w:spacing w:val="9"/>
          <w:sz w:val="31"/>
          <w:szCs w:val="31"/>
          <w14:textOutline w14:w="5791" w14:cap="sq">
            <w14:solidFill>
              <w14:srgbClr w14:val="000000"/>
            </w14:solidFill>
            <w14:prstDash w14:val="solid"/>
            <w14:bevel/>
          </w14:textOutline>
        </w:rPr>
        <w:t>山基本情况表</w:t>
      </w:r>
    </w:p>
    <w:tbl>
      <w:tblPr>
        <w:tblStyle w:val="TableNormal0"/>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4"/>
        <w:gridCol w:w="1288"/>
        <w:gridCol w:w="1889"/>
        <w:gridCol w:w="824"/>
        <w:gridCol w:w="869"/>
        <w:gridCol w:w="2092"/>
      </w:tblGrid>
      <w:tr>
        <w:tblPrEx>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8596" w:type="dxa"/>
            <w:gridSpan w:val="6"/>
            <w:vAlign w:val="top"/>
          </w:tcPr>
          <w:p>
            <w:pPr>
              <w:spacing w:before="125" w:line="228" w:lineRule="auto"/>
              <w:ind w:left="3463"/>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596" w:type="dxa"/>
          <w:tblInd w:w="2" w:type="dxa"/>
          <w:tblLayout w:type="fixed"/>
        </w:tblPrEx>
        <w:trPr>
          <w:trHeight w:val="459"/>
        </w:trPr>
        <w:tc>
          <w:tcPr>
            <w:tcW w:w="1634" w:type="dxa"/>
            <w:vAlign w:val="top"/>
          </w:tcPr>
          <w:p>
            <w:pPr>
              <w:spacing w:before="121" w:line="228" w:lineRule="auto"/>
              <w:ind w:left="4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962" w:type="dxa"/>
            <w:gridSpan w:val="5"/>
            <w:vAlign w:val="top"/>
          </w:tcPr>
          <w:p>
            <w:pPr>
              <w:spacing w:before="120" w:line="225" w:lineRule="auto"/>
              <w:ind w:left="1394"/>
              <w:rPr>
                <w:rFonts w:ascii="SimSun" w:eastAsia="SimSun" w:hAnsi="SimSun" w:cs="SimSun"/>
                <w:sz w:val="20"/>
                <w:szCs w:val="20"/>
              </w:rPr>
            </w:pPr>
            <w:r>
              <w:rPr>
                <w:rFonts w:ascii="SimSun" w:eastAsia="SimSun" w:hAnsi="SimSun" w:cs="SimSun"/>
                <w:spacing w:val="9"/>
                <w:sz w:val="20"/>
                <w:szCs w:val="20"/>
              </w:rPr>
              <w:t>阿鲁科尔沁旗赛罕塔拉苏木土根塔拉凝灰岩矿</w:t>
            </w:r>
          </w:p>
        </w:tc>
      </w:tr>
      <w:tr>
        <w:tblPrEx>
          <w:tblW w:w="8596" w:type="dxa"/>
          <w:tblInd w:w="2" w:type="dxa"/>
          <w:tblLayout w:type="fixed"/>
        </w:tblPrEx>
        <w:trPr>
          <w:trHeight w:val="458"/>
        </w:trPr>
        <w:tc>
          <w:tcPr>
            <w:tcW w:w="1634" w:type="dxa"/>
            <w:vAlign w:val="top"/>
          </w:tcPr>
          <w:p>
            <w:pPr>
              <w:spacing w:before="121" w:line="228" w:lineRule="auto"/>
              <w:ind w:left="403"/>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177" w:type="dxa"/>
            <w:gridSpan w:val="2"/>
            <w:vAlign w:val="top"/>
          </w:tcPr>
          <w:p>
            <w:pPr>
              <w:spacing w:before="122" w:line="227" w:lineRule="auto"/>
              <w:ind w:left="132"/>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8"/>
                <w:sz w:val="20"/>
                <w:szCs w:val="20"/>
              </w:rPr>
              <w:t>鲁科尔沁旗凯蒂矿业有限公司</w:t>
            </w:r>
          </w:p>
        </w:tc>
        <w:tc>
          <w:tcPr>
            <w:tcW w:w="1693" w:type="dxa"/>
            <w:gridSpan w:val="2"/>
            <w:vAlign w:val="top"/>
          </w:tcPr>
          <w:p>
            <w:pPr>
              <w:spacing w:before="122" w:line="227" w:lineRule="auto"/>
              <w:ind w:left="434"/>
              <w:rPr>
                <w:rFonts w:ascii="SimSun" w:eastAsia="SimSun" w:hAnsi="SimSun" w:cs="SimSun"/>
                <w:sz w:val="20"/>
                <w:szCs w:val="20"/>
              </w:rPr>
            </w:pPr>
            <w:r>
              <w:rPr>
                <w:rFonts w:ascii="SimSun" w:eastAsia="SimSun" w:hAnsi="SimSun" w:cs="SimSun"/>
                <w:spacing w:val="7"/>
                <w:sz w:val="20"/>
                <w:szCs w:val="20"/>
              </w:rPr>
              <w:t>法人代表</w:t>
            </w:r>
          </w:p>
        </w:tc>
        <w:tc>
          <w:tcPr>
            <w:tcW w:w="2092" w:type="dxa"/>
            <w:vAlign w:val="top"/>
          </w:tcPr>
          <w:p>
            <w:pPr>
              <w:rPr>
                <w:rFonts w:ascii="Arial"/>
                <w:sz w:val="21"/>
              </w:rPr>
            </w:pPr>
          </w:p>
        </w:tc>
      </w:tr>
      <w:tr>
        <w:tblPrEx>
          <w:tblW w:w="8596" w:type="dxa"/>
          <w:tblInd w:w="2" w:type="dxa"/>
          <w:tblLayout w:type="fixed"/>
        </w:tblPrEx>
        <w:trPr>
          <w:trHeight w:val="459"/>
        </w:trPr>
        <w:tc>
          <w:tcPr>
            <w:tcW w:w="1634" w:type="dxa"/>
            <w:vAlign w:val="top"/>
          </w:tcPr>
          <w:p>
            <w:pPr>
              <w:spacing w:before="122" w:line="228" w:lineRule="auto"/>
              <w:ind w:left="191"/>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177" w:type="dxa"/>
            <w:gridSpan w:val="2"/>
            <w:vAlign w:val="top"/>
          </w:tcPr>
          <w:p>
            <w:pPr>
              <w:spacing w:before="158" w:line="195" w:lineRule="auto"/>
              <w:ind w:left="367"/>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150400201405713013389</w:t>
            </w:r>
            <w:r>
              <w:rPr>
                <w:rFonts w:ascii="Times New Roman" w:eastAsia="Times New Roman" w:hAnsi="Times New Roman" w:cs="Times New Roman"/>
                <w:spacing w:val="3"/>
                <w:sz w:val="20"/>
                <w:szCs w:val="20"/>
              </w:rPr>
              <w:t>7</w:t>
            </w:r>
          </w:p>
        </w:tc>
        <w:tc>
          <w:tcPr>
            <w:tcW w:w="1693" w:type="dxa"/>
            <w:gridSpan w:val="2"/>
            <w:vAlign w:val="top"/>
          </w:tcPr>
          <w:p>
            <w:pPr>
              <w:spacing w:before="122" w:line="228" w:lineRule="auto"/>
              <w:ind w:left="437"/>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092" w:type="dxa"/>
            <w:vAlign w:val="top"/>
          </w:tcPr>
          <w:p>
            <w:pPr>
              <w:spacing w:before="122" w:line="227" w:lineRule="auto"/>
              <w:ind w:left="218"/>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596" w:type="dxa"/>
          <w:tblInd w:w="2" w:type="dxa"/>
          <w:tblLayout w:type="fixed"/>
        </w:tblPrEx>
        <w:trPr>
          <w:trHeight w:val="459"/>
        </w:trPr>
        <w:tc>
          <w:tcPr>
            <w:tcW w:w="1634" w:type="dxa"/>
            <w:vAlign w:val="top"/>
          </w:tcPr>
          <w:p>
            <w:pPr>
              <w:spacing w:before="121" w:line="229" w:lineRule="auto"/>
              <w:ind w:left="404"/>
              <w:rPr>
                <w:rFonts w:ascii="SimSun" w:eastAsia="SimSun" w:hAnsi="SimSun" w:cs="SimSun"/>
                <w:sz w:val="20"/>
                <w:szCs w:val="20"/>
              </w:rPr>
            </w:pPr>
            <w:r>
              <w:rPr>
                <w:rFonts w:ascii="SimSun" w:eastAsia="SimSun" w:hAnsi="SimSun" w:cs="SimSun"/>
                <w:spacing w:val="7"/>
                <w:sz w:val="20"/>
                <w:szCs w:val="20"/>
              </w:rPr>
              <w:t>有效期限</w:t>
            </w:r>
          </w:p>
        </w:tc>
        <w:tc>
          <w:tcPr>
            <w:tcW w:w="3177" w:type="dxa"/>
            <w:gridSpan w:val="2"/>
            <w:vAlign w:val="top"/>
          </w:tcPr>
          <w:p>
            <w:pPr>
              <w:spacing w:before="121" w:line="228" w:lineRule="auto"/>
              <w:ind w:left="136"/>
              <w:rPr>
                <w:rFonts w:ascii="SimSun" w:eastAsia="SimSun" w:hAnsi="SimSun" w:cs="SimSun"/>
                <w:sz w:val="20"/>
                <w:szCs w:val="20"/>
              </w:rPr>
            </w:pPr>
            <w:r>
              <w:rPr>
                <w:rFonts w:ascii="Times New Roman" w:eastAsia="Times New Roman" w:hAnsi="Times New Roman" w:cs="Times New Roman"/>
                <w:spacing w:val="4"/>
                <w:sz w:val="20"/>
                <w:szCs w:val="20"/>
              </w:rPr>
              <w:t>2019-5-4</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2021-5-4</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(延续中)</w:t>
            </w:r>
          </w:p>
        </w:tc>
        <w:tc>
          <w:tcPr>
            <w:tcW w:w="1693" w:type="dxa"/>
            <w:gridSpan w:val="2"/>
            <w:vAlign w:val="top"/>
          </w:tcPr>
          <w:p>
            <w:pPr>
              <w:spacing w:before="121" w:line="229" w:lineRule="auto"/>
              <w:ind w:left="437"/>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092" w:type="dxa"/>
            <w:vAlign w:val="top"/>
          </w:tcPr>
          <w:p>
            <w:pPr>
              <w:spacing w:before="122" w:line="228" w:lineRule="auto"/>
              <w:ind w:left="284"/>
              <w:rPr>
                <w:rFonts w:ascii="SimSun" w:eastAsia="SimSun" w:hAnsi="SimSun" w:cs="SimSun"/>
                <w:sz w:val="20"/>
                <w:szCs w:val="20"/>
              </w:rPr>
            </w:pPr>
            <w:r>
              <w:rPr>
                <w:rFonts w:ascii="Times New Roman" w:eastAsia="Times New Roman" w:hAnsi="Times New Roman" w:cs="Times New Roman"/>
                <w:spacing w:val="1"/>
                <w:sz w:val="20"/>
                <w:szCs w:val="20"/>
              </w:rPr>
              <w:t>20</w:t>
            </w:r>
            <w:r>
              <w:rPr>
                <w:rFonts w:ascii="Times New Roman" w:eastAsia="Times New Roman" w:hAnsi="Times New Roman" w:cs="Times New Roman"/>
                <w:sz w:val="20"/>
                <w:szCs w:val="20"/>
              </w:rPr>
              <w:t>19</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7</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4</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596" w:type="dxa"/>
          <w:tblInd w:w="2" w:type="dxa"/>
          <w:tblLayout w:type="fixed"/>
        </w:tblPrEx>
        <w:trPr>
          <w:trHeight w:val="459"/>
        </w:trPr>
        <w:tc>
          <w:tcPr>
            <w:tcW w:w="1634" w:type="dxa"/>
            <w:vAlign w:val="top"/>
          </w:tcPr>
          <w:p>
            <w:pPr>
              <w:spacing w:before="123" w:line="228" w:lineRule="auto"/>
              <w:ind w:left="4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962" w:type="dxa"/>
            <w:gridSpan w:val="5"/>
            <w:vAlign w:val="top"/>
          </w:tcPr>
          <w:p>
            <w:pPr>
              <w:spacing w:before="123" w:line="225" w:lineRule="auto"/>
              <w:ind w:left="1394"/>
              <w:rPr>
                <w:rFonts w:ascii="SimSun" w:eastAsia="SimSun" w:hAnsi="SimSun" w:cs="SimSun"/>
                <w:sz w:val="20"/>
                <w:szCs w:val="20"/>
              </w:rPr>
            </w:pPr>
            <w:r>
              <w:rPr>
                <w:rFonts w:ascii="SimSun" w:eastAsia="SimSun" w:hAnsi="SimSun" w:cs="SimSun"/>
                <w:spacing w:val="9"/>
                <w:sz w:val="20"/>
                <w:szCs w:val="20"/>
              </w:rPr>
              <w:t>阿鲁科尔沁旗赛罕塔拉苏木图古日根塔拉嘎查</w:t>
            </w:r>
          </w:p>
        </w:tc>
      </w:tr>
      <w:tr>
        <w:tblPrEx>
          <w:tblW w:w="8596" w:type="dxa"/>
          <w:tblInd w:w="2" w:type="dxa"/>
          <w:tblLayout w:type="fixed"/>
        </w:tblPrEx>
        <w:trPr>
          <w:trHeight w:val="472"/>
        </w:trPr>
        <w:tc>
          <w:tcPr>
            <w:tcW w:w="1634" w:type="dxa"/>
            <w:vAlign w:val="top"/>
          </w:tcPr>
          <w:p>
            <w:pPr>
              <w:spacing w:before="129" w:line="229" w:lineRule="auto"/>
              <w:ind w:left="300"/>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962" w:type="dxa"/>
            <w:gridSpan w:val="5"/>
            <w:vAlign w:val="top"/>
          </w:tcPr>
          <w:p>
            <w:pPr>
              <w:spacing w:before="130" w:line="228" w:lineRule="auto"/>
              <w:ind w:left="538"/>
              <w:rPr>
                <w:rFonts w:ascii="SimSun" w:eastAsia="SimSun" w:hAnsi="SimSun" w:cs="SimSun"/>
                <w:sz w:val="20"/>
                <w:szCs w:val="20"/>
              </w:rPr>
            </w:pPr>
            <w:r>
              <w:rPr>
                <w:rFonts w:ascii="SimSun" w:eastAsia="SimSun" w:hAnsi="SimSun" w:cs="SimSun"/>
                <w:spacing w:val="3"/>
                <w:sz w:val="20"/>
                <w:szCs w:val="20"/>
              </w:rPr>
              <w:t>东经：</w:t>
            </w:r>
            <w:r>
              <w:rPr>
                <w:rFonts w:ascii="Times New Roman" w:eastAsia="Times New Roman" w:hAnsi="Times New Roman" w:cs="Times New Roman"/>
                <w:spacing w:val="3"/>
                <w:sz w:val="20"/>
                <w:szCs w:val="20"/>
              </w:rPr>
              <w:t>120°17′03″</w:t>
            </w:r>
            <w:r>
              <w:rPr>
                <w:rFonts w:ascii="SimSun" w:eastAsia="SimSun" w:hAnsi="SimSun" w:cs="SimSun"/>
                <w:spacing w:val="3"/>
                <w:sz w:val="20"/>
                <w:szCs w:val="20"/>
              </w:rPr>
              <w:t>—</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120°17′26″</w:t>
            </w:r>
            <w:r>
              <w:rPr>
                <w:rFonts w:ascii="SimSun" w:eastAsia="SimSun" w:hAnsi="SimSun" w:cs="SimSun"/>
                <w:spacing w:val="3"/>
                <w:sz w:val="20"/>
                <w:szCs w:val="20"/>
              </w:rPr>
              <w:t>；北纬：</w:t>
            </w:r>
            <w:r>
              <w:rPr>
                <w:rFonts w:ascii="Times New Roman" w:eastAsia="Times New Roman" w:hAnsi="Times New Roman" w:cs="Times New Roman"/>
                <w:spacing w:val="3"/>
                <w:sz w:val="20"/>
                <w:szCs w:val="20"/>
              </w:rPr>
              <w:t>44°02′31″</w:t>
            </w:r>
            <w:r>
              <w:rPr>
                <w:rFonts w:ascii="SimSun" w:eastAsia="SimSun" w:hAnsi="SimSun" w:cs="SimSun"/>
                <w:spacing w:val="3"/>
                <w:sz w:val="20"/>
                <w:szCs w:val="20"/>
              </w:rPr>
              <w:t>—</w:t>
            </w:r>
            <w:r>
              <w:rPr>
                <w:rFonts w:ascii="Times New Roman" w:eastAsia="Times New Roman" w:hAnsi="Times New Roman" w:cs="Times New Roman"/>
                <w:spacing w:val="3"/>
                <w:sz w:val="20"/>
                <w:szCs w:val="20"/>
              </w:rPr>
              <w:t>44°02′39″</w:t>
            </w:r>
            <w:r>
              <w:rPr>
                <w:rFonts w:ascii="SimSun" w:eastAsia="SimSun" w:hAnsi="SimSun" w:cs="SimSun"/>
                <w:spacing w:val="1"/>
                <w:sz w:val="20"/>
                <w:szCs w:val="20"/>
              </w:rPr>
              <w:t>。</w:t>
            </w:r>
          </w:p>
        </w:tc>
      </w:tr>
      <w:tr>
        <w:tblPrEx>
          <w:tblW w:w="8596" w:type="dxa"/>
          <w:tblInd w:w="2" w:type="dxa"/>
          <w:tblLayout w:type="fixed"/>
        </w:tblPrEx>
        <w:trPr>
          <w:trHeight w:val="459"/>
        </w:trPr>
        <w:tc>
          <w:tcPr>
            <w:tcW w:w="1634" w:type="dxa"/>
            <w:vAlign w:val="top"/>
          </w:tcPr>
          <w:p>
            <w:pPr>
              <w:spacing w:before="123" w:line="228" w:lineRule="auto"/>
              <w:ind w:left="405"/>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177" w:type="dxa"/>
            <w:gridSpan w:val="2"/>
            <w:vAlign w:val="top"/>
          </w:tcPr>
          <w:p>
            <w:pPr>
              <w:spacing w:before="122" w:line="226" w:lineRule="auto"/>
              <w:ind w:left="964"/>
              <w:rPr>
                <w:rFonts w:ascii="SimSun" w:eastAsia="SimSun" w:hAnsi="SimSun" w:cs="SimSun"/>
                <w:sz w:val="20"/>
                <w:szCs w:val="20"/>
              </w:rPr>
            </w:pPr>
            <w:r>
              <w:rPr>
                <w:rFonts w:ascii="SimSun" w:eastAsia="SimSun" w:hAnsi="SimSun" w:cs="SimSun"/>
                <w:spacing w:val="8"/>
                <w:sz w:val="20"/>
                <w:szCs w:val="20"/>
              </w:rPr>
              <w:t>有限责任公司</w:t>
            </w:r>
          </w:p>
        </w:tc>
        <w:tc>
          <w:tcPr>
            <w:tcW w:w="1693" w:type="dxa"/>
            <w:gridSpan w:val="2"/>
            <w:vAlign w:val="top"/>
          </w:tcPr>
          <w:p>
            <w:pPr>
              <w:spacing w:before="123" w:line="228" w:lineRule="auto"/>
              <w:ind w:left="435"/>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092" w:type="dxa"/>
            <w:vAlign w:val="top"/>
          </w:tcPr>
          <w:p>
            <w:pPr>
              <w:spacing w:before="122" w:line="231" w:lineRule="auto"/>
              <w:ind w:left="846"/>
              <w:rPr>
                <w:rFonts w:ascii="SimSun" w:eastAsia="SimSun" w:hAnsi="SimSun" w:cs="SimSun"/>
                <w:sz w:val="20"/>
                <w:szCs w:val="20"/>
              </w:rPr>
            </w:pPr>
            <w:r>
              <w:rPr>
                <w:rFonts w:ascii="SimSun" w:eastAsia="SimSun" w:hAnsi="SimSun" w:cs="SimSun"/>
                <w:spacing w:val="3"/>
                <w:sz w:val="20"/>
                <w:szCs w:val="20"/>
              </w:rPr>
              <w:t>小型</w:t>
            </w:r>
          </w:p>
        </w:tc>
      </w:tr>
      <w:tr>
        <w:tblPrEx>
          <w:tblW w:w="8596" w:type="dxa"/>
          <w:tblInd w:w="2" w:type="dxa"/>
          <w:tblLayout w:type="fixed"/>
        </w:tblPrEx>
        <w:trPr>
          <w:trHeight w:val="459"/>
        </w:trPr>
        <w:tc>
          <w:tcPr>
            <w:tcW w:w="1634" w:type="dxa"/>
            <w:vAlign w:val="top"/>
          </w:tcPr>
          <w:p>
            <w:pPr>
              <w:spacing w:before="121" w:line="228" w:lineRule="auto"/>
              <w:ind w:left="404"/>
              <w:rPr>
                <w:rFonts w:ascii="SimSun" w:eastAsia="SimSun" w:hAnsi="SimSun" w:cs="SimSun"/>
                <w:sz w:val="20"/>
                <w:szCs w:val="20"/>
              </w:rPr>
            </w:pPr>
            <w:r>
              <w:rPr>
                <w:rFonts w:ascii="SimSun" w:eastAsia="SimSun" w:hAnsi="SimSun" w:cs="SimSun"/>
                <w:spacing w:val="7"/>
                <w:sz w:val="20"/>
                <w:szCs w:val="20"/>
              </w:rPr>
              <w:t>开采矿种</w:t>
            </w:r>
          </w:p>
        </w:tc>
        <w:tc>
          <w:tcPr>
            <w:tcW w:w="3177" w:type="dxa"/>
            <w:gridSpan w:val="2"/>
            <w:vAlign w:val="top"/>
          </w:tcPr>
          <w:p>
            <w:pPr>
              <w:spacing w:before="122" w:line="228" w:lineRule="auto"/>
              <w:ind w:left="546"/>
              <w:rPr>
                <w:rFonts w:ascii="SimSun" w:eastAsia="SimSun" w:hAnsi="SimSun" w:cs="SimSun"/>
                <w:sz w:val="20"/>
                <w:szCs w:val="20"/>
              </w:rPr>
            </w:pPr>
            <w:r>
              <w:rPr>
                <w:rFonts w:ascii="SimSun" w:eastAsia="SimSun" w:hAnsi="SimSun" w:cs="SimSun"/>
                <w:spacing w:val="8"/>
                <w:sz w:val="20"/>
                <w:szCs w:val="20"/>
              </w:rPr>
              <w:t>建</w:t>
            </w:r>
            <w:r>
              <w:rPr>
                <w:rFonts w:ascii="SimSun" w:eastAsia="SimSun" w:hAnsi="SimSun" w:cs="SimSun"/>
                <w:spacing w:val="7"/>
                <w:sz w:val="20"/>
                <w:szCs w:val="20"/>
              </w:rPr>
              <w:t>筑用石料</w:t>
            </w:r>
            <w:r>
              <w:rPr>
                <w:rFonts w:ascii="SimSun" w:eastAsia="SimSun" w:hAnsi="SimSun" w:cs="SimSun"/>
                <w:spacing w:val="7"/>
                <w:sz w:val="20"/>
                <w:szCs w:val="20"/>
              </w:rPr>
              <w:t xml:space="preserve"> </w:t>
            </w:r>
            <w:r>
              <w:rPr>
                <w:rFonts w:ascii="SimSun" w:eastAsia="SimSun" w:hAnsi="SimSun" w:cs="SimSun"/>
                <w:spacing w:val="7"/>
                <w:sz w:val="20"/>
                <w:szCs w:val="20"/>
              </w:rPr>
              <w:t>(凝灰岩)</w:t>
            </w:r>
          </w:p>
        </w:tc>
        <w:tc>
          <w:tcPr>
            <w:tcW w:w="1693" w:type="dxa"/>
            <w:gridSpan w:val="2"/>
            <w:vAlign w:val="top"/>
          </w:tcPr>
          <w:p>
            <w:pPr>
              <w:spacing w:before="121"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092" w:type="dxa"/>
            <w:vAlign w:val="top"/>
          </w:tcPr>
          <w:p>
            <w:pPr>
              <w:spacing w:before="121" w:line="228" w:lineRule="auto"/>
              <w:ind w:left="636"/>
              <w:rPr>
                <w:rFonts w:ascii="SimSun" w:eastAsia="SimSun" w:hAnsi="SimSun" w:cs="SimSun"/>
                <w:sz w:val="20"/>
                <w:szCs w:val="20"/>
              </w:rPr>
            </w:pPr>
            <w:r>
              <w:rPr>
                <w:rFonts w:ascii="SimSun" w:eastAsia="SimSun" w:hAnsi="SimSun" w:cs="SimSun"/>
                <w:spacing w:val="6"/>
                <w:sz w:val="20"/>
                <w:szCs w:val="20"/>
              </w:rPr>
              <w:t>露天开采</w:t>
            </w:r>
          </w:p>
        </w:tc>
      </w:tr>
      <w:tr>
        <w:tblPrEx>
          <w:tblW w:w="8596" w:type="dxa"/>
          <w:tblInd w:w="2" w:type="dxa"/>
          <w:tblLayout w:type="fixed"/>
        </w:tblPrEx>
        <w:trPr>
          <w:trHeight w:val="459"/>
        </w:trPr>
        <w:tc>
          <w:tcPr>
            <w:tcW w:w="1634" w:type="dxa"/>
            <w:vAlign w:val="top"/>
          </w:tcPr>
          <w:p>
            <w:pPr>
              <w:spacing w:before="124" w:line="228" w:lineRule="auto"/>
              <w:ind w:left="4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177" w:type="dxa"/>
            <w:gridSpan w:val="2"/>
            <w:vAlign w:val="top"/>
          </w:tcPr>
          <w:p>
            <w:pPr>
              <w:spacing w:before="93" w:line="274" w:lineRule="exact"/>
              <w:ind w:left="1135"/>
              <w:rPr>
                <w:rFonts w:ascii="Times New Roman" w:eastAsia="Times New Roman" w:hAnsi="Times New Roman" w:cs="Times New Roman"/>
                <w:sz w:val="13"/>
                <w:szCs w:val="13"/>
              </w:rPr>
            </w:pPr>
            <w:r>
              <w:rPr>
                <w:rFonts w:ascii="Times New Roman" w:eastAsia="Times New Roman" w:hAnsi="Times New Roman" w:cs="Times New Roman"/>
                <w:spacing w:val="5"/>
                <w:position w:val="1"/>
                <w:sz w:val="20"/>
                <w:szCs w:val="20"/>
              </w:rPr>
              <w:t>0.0739</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693" w:type="dxa"/>
            <w:gridSpan w:val="2"/>
            <w:vAlign w:val="top"/>
          </w:tcPr>
          <w:p>
            <w:pPr>
              <w:spacing w:before="124" w:line="228" w:lineRule="auto"/>
              <w:ind w:left="435"/>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092" w:type="dxa"/>
            <w:vAlign w:val="top"/>
          </w:tcPr>
          <w:p>
            <w:pPr>
              <w:spacing w:before="124" w:line="228" w:lineRule="auto"/>
              <w:ind w:left="841"/>
              <w:rPr>
                <w:rFonts w:ascii="SimSun" w:eastAsia="SimSun" w:hAnsi="SimSun" w:cs="SimSun"/>
                <w:sz w:val="20"/>
                <w:szCs w:val="20"/>
              </w:rPr>
            </w:pPr>
            <w:r>
              <w:rPr>
                <w:rFonts w:ascii="SimSun" w:eastAsia="SimSun" w:hAnsi="SimSun" w:cs="SimSun"/>
                <w:spacing w:val="4"/>
                <w:sz w:val="20"/>
                <w:szCs w:val="20"/>
              </w:rPr>
              <w:t>停产</w:t>
            </w:r>
          </w:p>
        </w:tc>
      </w:tr>
      <w:tr>
        <w:tblPrEx>
          <w:tblW w:w="8596" w:type="dxa"/>
          <w:tblInd w:w="2" w:type="dxa"/>
          <w:tblLayout w:type="fixed"/>
        </w:tblPrEx>
        <w:trPr>
          <w:trHeight w:val="459"/>
        </w:trPr>
        <w:tc>
          <w:tcPr>
            <w:tcW w:w="1634" w:type="dxa"/>
            <w:vAlign w:val="top"/>
          </w:tcPr>
          <w:p>
            <w:pPr>
              <w:spacing w:before="123" w:line="228" w:lineRule="auto"/>
              <w:ind w:left="406"/>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177" w:type="dxa"/>
            <w:gridSpan w:val="2"/>
            <w:vAlign w:val="top"/>
          </w:tcPr>
          <w:p>
            <w:pPr>
              <w:spacing w:before="123" w:line="228" w:lineRule="auto"/>
              <w:ind w:left="1038"/>
              <w:rPr>
                <w:rFonts w:ascii="SimSun" w:eastAsia="SimSun" w:hAnsi="SimSun" w:cs="SimSu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013</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c>
          <w:tcPr>
            <w:tcW w:w="1693" w:type="dxa"/>
            <w:gridSpan w:val="2"/>
            <w:vAlign w:val="top"/>
          </w:tcPr>
          <w:p>
            <w:pPr>
              <w:spacing w:before="123" w:line="228" w:lineRule="auto"/>
              <w:ind w:left="22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092" w:type="dxa"/>
            <w:vAlign w:val="top"/>
          </w:tcPr>
          <w:p>
            <w:pPr>
              <w:spacing w:before="94" w:line="274" w:lineRule="exact"/>
              <w:ind w:left="714"/>
              <w:rPr>
                <w:rFonts w:ascii="Times New Roman" w:eastAsia="Times New Roman" w:hAnsi="Times New Roman" w:cs="Times New Roman"/>
                <w:sz w:val="20"/>
                <w:szCs w:val="20"/>
              </w:rPr>
            </w:pPr>
            <w:r>
              <w:rPr>
                <w:rFonts w:ascii="Times New Roman" w:eastAsia="Times New Roman" w:hAnsi="Times New Roman" w:cs="Times New Roman"/>
                <w:spacing w:val="6"/>
                <w:position w:val="1"/>
                <w:sz w:val="20"/>
                <w:szCs w:val="20"/>
              </w:rPr>
              <w:t>2</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position w:val="1"/>
                <w:sz w:val="20"/>
                <w:szCs w:val="20"/>
              </w:rPr>
              <w:t>l</w:t>
            </w:r>
            <w:r>
              <w:rPr>
                <w:rFonts w:ascii="Times New Roman" w:eastAsia="Times New Roman" w:hAnsi="Times New Roman" w:cs="Times New Roman"/>
                <w:spacing w:val="5"/>
                <w:position w:val="1"/>
                <w:sz w:val="20"/>
                <w:szCs w:val="20"/>
              </w:rPr>
              <w:t>0</w:t>
            </w:r>
            <w:r>
              <w:rPr>
                <w:rFonts w:ascii="Times New Roman" w:eastAsia="Times New Roman" w:hAnsi="Times New Roman" w:cs="Times New Roman"/>
                <w:spacing w:val="5"/>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position w:val="1"/>
                <w:sz w:val="20"/>
                <w:szCs w:val="20"/>
              </w:rPr>
              <w:t>a</w:t>
            </w:r>
          </w:p>
        </w:tc>
      </w:tr>
      <w:tr>
        <w:tblPrEx>
          <w:tblW w:w="8596" w:type="dxa"/>
          <w:tblInd w:w="2" w:type="dxa"/>
          <w:tblLayout w:type="fixed"/>
        </w:tblPrEx>
        <w:trPr>
          <w:trHeight w:val="459"/>
        </w:trPr>
        <w:tc>
          <w:tcPr>
            <w:tcW w:w="1634" w:type="dxa"/>
            <w:vAlign w:val="top"/>
          </w:tcPr>
          <w:p>
            <w:pPr>
              <w:spacing w:before="122" w:line="228" w:lineRule="auto"/>
              <w:ind w:left="196"/>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177" w:type="dxa"/>
            <w:gridSpan w:val="2"/>
            <w:vAlign w:val="top"/>
          </w:tcPr>
          <w:p>
            <w:pPr>
              <w:spacing w:before="122" w:line="228" w:lineRule="auto"/>
              <w:ind w:left="1241"/>
              <w:rPr>
                <w:rFonts w:ascii="SimSun" w:eastAsia="SimSun" w:hAnsi="SimSun" w:cs="SimSun"/>
                <w:sz w:val="20"/>
                <w:szCs w:val="20"/>
              </w:rPr>
            </w:pPr>
            <w:r>
              <w:rPr>
                <w:rFonts w:ascii="Times New Roman" w:eastAsia="Times New Roman" w:hAnsi="Times New Roman" w:cs="Times New Roman"/>
                <w:spacing w:val="2"/>
                <w:sz w:val="20"/>
                <w:szCs w:val="20"/>
              </w:rPr>
              <w:t>17.</w:t>
            </w:r>
            <w:r>
              <w:rPr>
                <w:rFonts w:ascii="Times New Roman" w:eastAsia="Times New Roman" w:hAnsi="Times New Roman" w:cs="Times New Roman"/>
                <w:spacing w:val="1"/>
                <w:sz w:val="20"/>
                <w:szCs w:val="20"/>
              </w:rPr>
              <w:t>82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p>
        </w:tc>
        <w:tc>
          <w:tcPr>
            <w:tcW w:w="1693" w:type="dxa"/>
            <w:gridSpan w:val="2"/>
            <w:vAlign w:val="top"/>
          </w:tcPr>
          <w:p>
            <w:pPr>
              <w:spacing w:before="122" w:line="225" w:lineRule="auto"/>
              <w:ind w:left="227"/>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092" w:type="dxa"/>
            <w:vAlign w:val="top"/>
          </w:tcPr>
          <w:p>
            <w:pPr>
              <w:spacing w:before="93" w:line="275" w:lineRule="exact"/>
              <w:ind w:left="714"/>
              <w:rPr>
                <w:rFonts w:ascii="Times New Roman" w:eastAsia="Times New Roman" w:hAnsi="Times New Roman" w:cs="Times New Roman"/>
                <w:sz w:val="20"/>
                <w:szCs w:val="20"/>
              </w:rPr>
            </w:pPr>
            <w:r>
              <w:rPr>
                <w:rFonts w:ascii="Times New Roman" w:eastAsia="Times New Roman" w:hAnsi="Times New Roman" w:cs="Times New Roman"/>
                <w:spacing w:val="6"/>
                <w:position w:val="1"/>
                <w:sz w:val="20"/>
                <w:szCs w:val="20"/>
              </w:rPr>
              <w:t>2</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position w:val="1"/>
                <w:sz w:val="20"/>
                <w:szCs w:val="20"/>
              </w:rPr>
              <w:t>l</w:t>
            </w:r>
            <w:r>
              <w:rPr>
                <w:rFonts w:ascii="Times New Roman" w:eastAsia="Times New Roman" w:hAnsi="Times New Roman" w:cs="Times New Roman"/>
                <w:spacing w:val="5"/>
                <w:position w:val="1"/>
                <w:sz w:val="20"/>
                <w:szCs w:val="20"/>
              </w:rPr>
              <w:t>0</w:t>
            </w:r>
            <w:r>
              <w:rPr>
                <w:rFonts w:ascii="Times New Roman" w:eastAsia="Times New Roman" w:hAnsi="Times New Roman" w:cs="Times New Roman"/>
                <w:spacing w:val="5"/>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position w:val="1"/>
                <w:sz w:val="20"/>
                <w:szCs w:val="20"/>
              </w:rPr>
              <w:t>a</w:t>
            </w:r>
          </w:p>
        </w:tc>
      </w:tr>
      <w:tr>
        <w:tblPrEx>
          <w:tblW w:w="8596" w:type="dxa"/>
          <w:tblInd w:w="2" w:type="dxa"/>
          <w:tblLayout w:type="fixed"/>
        </w:tblPrEx>
        <w:trPr>
          <w:trHeight w:val="459"/>
        </w:trPr>
        <w:tc>
          <w:tcPr>
            <w:tcW w:w="1634" w:type="dxa"/>
            <w:vAlign w:val="top"/>
          </w:tcPr>
          <w:p>
            <w:pPr>
              <w:spacing w:before="124" w:line="228" w:lineRule="auto"/>
              <w:ind w:left="192"/>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177" w:type="dxa"/>
            <w:gridSpan w:val="2"/>
            <w:vAlign w:val="top"/>
          </w:tcPr>
          <w:p>
            <w:pPr>
              <w:spacing w:before="124" w:line="228" w:lineRule="auto"/>
              <w:ind w:left="1241"/>
              <w:rPr>
                <w:rFonts w:ascii="SimSun" w:eastAsia="SimSun" w:hAnsi="SimSun" w:cs="SimSun"/>
                <w:sz w:val="20"/>
                <w:szCs w:val="20"/>
              </w:rPr>
            </w:pPr>
            <w:r>
              <w:rPr>
                <w:rFonts w:ascii="Times New Roman" w:eastAsia="Times New Roman" w:hAnsi="Times New Roman" w:cs="Times New Roman"/>
                <w:spacing w:val="2"/>
                <w:sz w:val="20"/>
                <w:szCs w:val="20"/>
              </w:rPr>
              <w:t>17.</w:t>
            </w:r>
            <w:r>
              <w:rPr>
                <w:rFonts w:ascii="Times New Roman" w:eastAsia="Times New Roman" w:hAnsi="Times New Roman" w:cs="Times New Roman"/>
                <w:spacing w:val="1"/>
                <w:sz w:val="20"/>
                <w:szCs w:val="20"/>
              </w:rPr>
              <w:t>82</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p>
        </w:tc>
        <w:tc>
          <w:tcPr>
            <w:tcW w:w="1693" w:type="dxa"/>
            <w:gridSpan w:val="2"/>
            <w:vAlign w:val="top"/>
          </w:tcPr>
          <w:p>
            <w:pPr>
              <w:spacing w:before="123" w:line="228" w:lineRule="auto"/>
              <w:ind w:left="434"/>
              <w:rPr>
                <w:rFonts w:ascii="SimSun" w:eastAsia="SimSun" w:hAnsi="SimSun" w:cs="SimSun"/>
                <w:sz w:val="20"/>
                <w:szCs w:val="20"/>
              </w:rPr>
            </w:pPr>
            <w:r>
              <w:rPr>
                <w:rFonts w:ascii="SimSun" w:eastAsia="SimSun" w:hAnsi="SimSun" w:cs="SimSun"/>
                <w:spacing w:val="7"/>
                <w:sz w:val="20"/>
                <w:szCs w:val="20"/>
              </w:rPr>
              <w:t>开采深度</w:t>
            </w:r>
          </w:p>
        </w:tc>
        <w:tc>
          <w:tcPr>
            <w:tcW w:w="2092" w:type="dxa"/>
            <w:vAlign w:val="top"/>
          </w:tcPr>
          <w:p>
            <w:pPr>
              <w:spacing w:before="123" w:line="241"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z w:val="20"/>
                <w:szCs w:val="20"/>
              </w:rPr>
              <w:t>450m</w:t>
            </w:r>
          </w:p>
        </w:tc>
      </w:tr>
      <w:tr>
        <w:tblPrEx>
          <w:tblW w:w="8596" w:type="dxa"/>
          <w:tblInd w:w="2" w:type="dxa"/>
          <w:tblLayout w:type="fixed"/>
        </w:tblPrEx>
        <w:trPr>
          <w:trHeight w:val="459"/>
        </w:trPr>
        <w:tc>
          <w:tcPr>
            <w:tcW w:w="1634" w:type="dxa"/>
            <w:vAlign w:val="top"/>
          </w:tcPr>
          <w:p>
            <w:pPr>
              <w:spacing w:before="123" w:line="227" w:lineRule="auto"/>
              <w:ind w:left="195"/>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177" w:type="dxa"/>
            <w:gridSpan w:val="2"/>
            <w:vAlign w:val="top"/>
          </w:tcPr>
          <w:p>
            <w:pPr>
              <w:spacing w:before="94" w:line="274" w:lineRule="exact"/>
              <w:ind w:left="155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693" w:type="dxa"/>
            <w:gridSpan w:val="2"/>
            <w:vAlign w:val="top"/>
          </w:tcPr>
          <w:p>
            <w:pPr>
              <w:spacing w:before="123" w:line="227" w:lineRule="auto"/>
              <w:ind w:left="222"/>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092" w:type="dxa"/>
            <w:vAlign w:val="top"/>
          </w:tcPr>
          <w:p>
            <w:pPr>
              <w:spacing w:before="141" w:line="216" w:lineRule="auto"/>
              <w:ind w:left="451"/>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2.815×10</w:t>
            </w:r>
            <w:r>
              <w:rPr>
                <w:rFonts w:ascii="Times New Roman" w:eastAsia="Times New Roman" w:hAnsi="Times New Roman" w:cs="Times New Roman"/>
                <w:spacing w:val="4"/>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r>
      <w:tr>
        <w:tblPrEx>
          <w:tblW w:w="8596" w:type="dxa"/>
          <w:tblInd w:w="2" w:type="dxa"/>
          <w:tblLayout w:type="fixed"/>
        </w:tblPrEx>
        <w:trPr>
          <w:trHeight w:val="459"/>
        </w:trPr>
        <w:tc>
          <w:tcPr>
            <w:tcW w:w="1634" w:type="dxa"/>
            <w:vMerge w:val="restart"/>
            <w:tcBorders>
              <w:bottom w:val="nil"/>
            </w:tcBorders>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65" w:line="271" w:lineRule="exact"/>
              <w:ind w:left="403"/>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04"/>
              <w:rPr>
                <w:rFonts w:ascii="SimSun" w:eastAsia="SimSun" w:hAnsi="SimSun" w:cs="SimSun"/>
                <w:sz w:val="20"/>
                <w:szCs w:val="20"/>
              </w:rPr>
            </w:pPr>
            <w:r>
              <w:rPr>
                <w:rFonts w:ascii="SimSun" w:eastAsia="SimSun" w:hAnsi="SimSun" w:cs="SimSun"/>
                <w:spacing w:val="7"/>
                <w:sz w:val="20"/>
                <w:szCs w:val="20"/>
              </w:rPr>
              <w:t>拐点坐标</w:t>
            </w:r>
          </w:p>
        </w:tc>
        <w:tc>
          <w:tcPr>
            <w:tcW w:w="6962" w:type="dxa"/>
            <w:gridSpan w:val="5"/>
            <w:vAlign w:val="top"/>
          </w:tcPr>
          <w:p>
            <w:pPr>
              <w:spacing w:before="122" w:line="229" w:lineRule="auto"/>
              <w:ind w:left="2510"/>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596" w:type="dxa"/>
          <w:tblInd w:w="2" w:type="dxa"/>
          <w:tblLayout w:type="fixed"/>
        </w:tblPrEx>
        <w:trPr>
          <w:trHeight w:val="459"/>
        </w:trPr>
        <w:tc>
          <w:tcPr>
            <w:tcW w:w="1634" w:type="dxa"/>
            <w:vMerge/>
            <w:tcBorders>
              <w:top w:val="nil"/>
              <w:bottom w:val="nil"/>
            </w:tcBorders>
            <w:vAlign w:val="top"/>
          </w:tcPr>
          <w:p>
            <w:pPr>
              <w:rPr>
                <w:rFonts w:ascii="Arial"/>
                <w:sz w:val="21"/>
              </w:rPr>
            </w:pPr>
          </w:p>
        </w:tc>
        <w:tc>
          <w:tcPr>
            <w:tcW w:w="1288" w:type="dxa"/>
            <w:vAlign w:val="top"/>
          </w:tcPr>
          <w:p>
            <w:pPr>
              <w:spacing w:before="124" w:line="228" w:lineRule="auto"/>
              <w:ind w:left="227"/>
              <w:rPr>
                <w:rFonts w:ascii="SimSun" w:eastAsia="SimSun" w:hAnsi="SimSun" w:cs="SimSun"/>
                <w:sz w:val="20"/>
                <w:szCs w:val="20"/>
              </w:rPr>
            </w:pPr>
            <w:r>
              <w:rPr>
                <w:rFonts w:ascii="SimSun" w:eastAsia="SimSun" w:hAnsi="SimSun" w:cs="SimSun"/>
                <w:spacing w:val="7"/>
                <w:sz w:val="20"/>
                <w:szCs w:val="20"/>
              </w:rPr>
              <w:t>拐点编号</w:t>
            </w:r>
          </w:p>
        </w:tc>
        <w:tc>
          <w:tcPr>
            <w:tcW w:w="2713" w:type="dxa"/>
            <w:gridSpan w:val="2"/>
            <w:vAlign w:val="top"/>
          </w:tcPr>
          <w:p>
            <w:pPr>
              <w:spacing w:before="162" w:line="192" w:lineRule="auto"/>
              <w:ind w:left="127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2961" w:type="dxa"/>
            <w:gridSpan w:val="2"/>
            <w:vAlign w:val="top"/>
          </w:tcPr>
          <w:p>
            <w:pPr>
              <w:spacing w:before="162" w:line="192" w:lineRule="auto"/>
              <w:ind w:left="140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596" w:type="dxa"/>
          <w:tblInd w:w="2" w:type="dxa"/>
          <w:tblLayout w:type="fixed"/>
        </w:tblPrEx>
        <w:trPr>
          <w:trHeight w:val="459"/>
        </w:trPr>
        <w:tc>
          <w:tcPr>
            <w:tcW w:w="1634" w:type="dxa"/>
            <w:vMerge/>
            <w:tcBorders>
              <w:top w:val="nil"/>
              <w:bottom w:val="nil"/>
            </w:tcBorders>
            <w:vAlign w:val="top"/>
          </w:tcPr>
          <w:p>
            <w:pPr>
              <w:rPr>
                <w:rFonts w:ascii="Arial"/>
                <w:sz w:val="21"/>
              </w:rPr>
            </w:pPr>
          </w:p>
        </w:tc>
        <w:tc>
          <w:tcPr>
            <w:tcW w:w="1288" w:type="dxa"/>
            <w:vAlign w:val="top"/>
          </w:tcPr>
          <w:p>
            <w:pPr>
              <w:spacing w:before="161" w:line="195" w:lineRule="auto"/>
              <w:ind w:left="6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13" w:type="dxa"/>
            <w:gridSpan w:val="2"/>
            <w:vAlign w:val="top"/>
          </w:tcPr>
          <w:p>
            <w:pPr>
              <w:spacing w:before="161"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78721.0786</w:t>
            </w:r>
          </w:p>
        </w:tc>
        <w:tc>
          <w:tcPr>
            <w:tcW w:w="2961" w:type="dxa"/>
            <w:gridSpan w:val="2"/>
            <w:vAlign w:val="top"/>
          </w:tcPr>
          <w:p>
            <w:pPr>
              <w:spacing w:before="161"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522904.8018</w:t>
            </w:r>
          </w:p>
        </w:tc>
      </w:tr>
      <w:tr>
        <w:tblPrEx>
          <w:tblW w:w="8596" w:type="dxa"/>
          <w:tblInd w:w="2" w:type="dxa"/>
          <w:tblLayout w:type="fixed"/>
        </w:tblPrEx>
        <w:trPr>
          <w:trHeight w:val="458"/>
        </w:trPr>
        <w:tc>
          <w:tcPr>
            <w:tcW w:w="1634" w:type="dxa"/>
            <w:vMerge/>
            <w:tcBorders>
              <w:top w:val="nil"/>
              <w:bottom w:val="nil"/>
            </w:tcBorders>
            <w:vAlign w:val="top"/>
          </w:tcPr>
          <w:p>
            <w:pPr>
              <w:rPr>
                <w:rFonts w:ascii="Arial"/>
                <w:sz w:val="21"/>
              </w:rPr>
            </w:pPr>
          </w:p>
        </w:tc>
        <w:tc>
          <w:tcPr>
            <w:tcW w:w="1288" w:type="dxa"/>
            <w:vAlign w:val="top"/>
          </w:tcPr>
          <w:p>
            <w:pPr>
              <w:spacing w:before="160"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13" w:type="dxa"/>
            <w:gridSpan w:val="2"/>
            <w:vAlign w:val="top"/>
          </w:tcPr>
          <w:p>
            <w:pPr>
              <w:spacing w:before="160"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78768.6696</w:t>
            </w:r>
          </w:p>
        </w:tc>
        <w:tc>
          <w:tcPr>
            <w:tcW w:w="2961" w:type="dxa"/>
            <w:gridSpan w:val="2"/>
            <w:vAlign w:val="top"/>
          </w:tcPr>
          <w:p>
            <w:pPr>
              <w:spacing w:before="160"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523383.9628</w:t>
            </w:r>
          </w:p>
        </w:tc>
      </w:tr>
      <w:tr>
        <w:tblPrEx>
          <w:tblW w:w="8596" w:type="dxa"/>
          <w:tblInd w:w="2" w:type="dxa"/>
          <w:tblLayout w:type="fixed"/>
        </w:tblPrEx>
        <w:trPr>
          <w:trHeight w:val="459"/>
        </w:trPr>
        <w:tc>
          <w:tcPr>
            <w:tcW w:w="1634" w:type="dxa"/>
            <w:vMerge/>
            <w:tcBorders>
              <w:top w:val="nil"/>
              <w:bottom w:val="nil"/>
            </w:tcBorders>
            <w:vAlign w:val="top"/>
          </w:tcPr>
          <w:p>
            <w:pPr>
              <w:rPr>
                <w:rFonts w:ascii="Arial"/>
                <w:sz w:val="21"/>
              </w:rPr>
            </w:pPr>
          </w:p>
        </w:tc>
        <w:tc>
          <w:tcPr>
            <w:tcW w:w="1288" w:type="dxa"/>
            <w:vAlign w:val="top"/>
          </w:tcPr>
          <w:p>
            <w:pPr>
              <w:spacing w:before="160" w:line="195" w:lineRule="auto"/>
              <w:ind w:left="5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13" w:type="dxa"/>
            <w:gridSpan w:val="2"/>
            <w:vAlign w:val="top"/>
          </w:tcPr>
          <w:p>
            <w:pPr>
              <w:spacing w:before="160"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78643.4894</w:t>
            </w:r>
          </w:p>
        </w:tc>
        <w:tc>
          <w:tcPr>
            <w:tcW w:w="2961" w:type="dxa"/>
            <w:gridSpan w:val="2"/>
            <w:vAlign w:val="top"/>
          </w:tcPr>
          <w:p>
            <w:pPr>
              <w:spacing w:before="161"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523408.2230</w:t>
            </w:r>
          </w:p>
        </w:tc>
      </w:tr>
      <w:tr>
        <w:tblPrEx>
          <w:tblW w:w="8596" w:type="dxa"/>
          <w:tblInd w:w="2" w:type="dxa"/>
          <w:tblLayout w:type="fixed"/>
        </w:tblPrEx>
        <w:trPr>
          <w:trHeight w:val="459"/>
        </w:trPr>
        <w:tc>
          <w:tcPr>
            <w:tcW w:w="1634" w:type="dxa"/>
            <w:vMerge/>
            <w:tcBorders>
              <w:top w:val="nil"/>
            </w:tcBorders>
            <w:vAlign w:val="top"/>
          </w:tcPr>
          <w:p>
            <w:pPr>
              <w:rPr>
                <w:rFonts w:ascii="Arial"/>
                <w:sz w:val="21"/>
              </w:rPr>
            </w:pPr>
          </w:p>
        </w:tc>
        <w:tc>
          <w:tcPr>
            <w:tcW w:w="1288" w:type="dxa"/>
            <w:vAlign w:val="top"/>
          </w:tcPr>
          <w:p>
            <w:pPr>
              <w:spacing w:before="162" w:line="195" w:lineRule="auto"/>
              <w:ind w:left="5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13" w:type="dxa"/>
            <w:gridSpan w:val="2"/>
            <w:vAlign w:val="top"/>
          </w:tcPr>
          <w:p>
            <w:pPr>
              <w:spacing w:before="162"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78535.2285</w:t>
            </w:r>
          </w:p>
        </w:tc>
        <w:tc>
          <w:tcPr>
            <w:tcW w:w="2961" w:type="dxa"/>
            <w:gridSpan w:val="2"/>
            <w:vAlign w:val="top"/>
          </w:tcPr>
          <w:p>
            <w:pPr>
              <w:spacing w:before="162"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522994.5722</w:t>
            </w:r>
          </w:p>
        </w:tc>
      </w:tr>
      <w:tr>
        <w:tblPrEx>
          <w:tblW w:w="8596" w:type="dxa"/>
          <w:tblInd w:w="2" w:type="dxa"/>
          <w:tblLayout w:type="fixed"/>
        </w:tblPrEx>
        <w:trPr>
          <w:trHeight w:val="459"/>
        </w:trPr>
        <w:tc>
          <w:tcPr>
            <w:tcW w:w="1634" w:type="dxa"/>
            <w:vAlign w:val="top"/>
          </w:tcPr>
          <w:p>
            <w:pPr>
              <w:spacing w:before="123" w:line="229" w:lineRule="auto"/>
              <w:ind w:left="40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177" w:type="dxa"/>
            <w:gridSpan w:val="2"/>
            <w:vAlign w:val="top"/>
          </w:tcPr>
          <w:p>
            <w:pPr>
              <w:rPr>
                <w:rFonts w:ascii="Arial"/>
                <w:sz w:val="21"/>
              </w:rPr>
            </w:pPr>
          </w:p>
        </w:tc>
        <w:tc>
          <w:tcPr>
            <w:tcW w:w="1693" w:type="dxa"/>
            <w:gridSpan w:val="2"/>
            <w:vAlign w:val="top"/>
          </w:tcPr>
          <w:p>
            <w:pPr>
              <w:spacing w:before="123" w:line="228" w:lineRule="auto"/>
              <w:ind w:left="4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092" w:type="dxa"/>
            <w:vAlign w:val="top"/>
          </w:tcPr>
          <w:p>
            <w:pPr>
              <w:rPr>
                <w:rFonts w:ascii="Arial"/>
                <w:sz w:val="21"/>
              </w:rPr>
            </w:pPr>
          </w:p>
        </w:tc>
      </w:tr>
      <w:tr>
        <w:tblPrEx>
          <w:tblW w:w="8596" w:type="dxa"/>
          <w:tblInd w:w="2" w:type="dxa"/>
          <w:tblLayout w:type="fixed"/>
        </w:tblPrEx>
        <w:trPr>
          <w:trHeight w:val="459"/>
        </w:trPr>
        <w:tc>
          <w:tcPr>
            <w:tcW w:w="8596" w:type="dxa"/>
            <w:gridSpan w:val="6"/>
            <w:vAlign w:val="top"/>
          </w:tcPr>
          <w:p>
            <w:pPr>
              <w:spacing w:before="124" w:line="228" w:lineRule="auto"/>
              <w:ind w:left="3463"/>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596" w:type="dxa"/>
          <w:tblInd w:w="2" w:type="dxa"/>
          <w:tblLayout w:type="fixed"/>
        </w:tblPrEx>
        <w:trPr>
          <w:trHeight w:val="458"/>
        </w:trPr>
        <w:tc>
          <w:tcPr>
            <w:tcW w:w="1634" w:type="dxa"/>
            <w:vAlign w:val="top"/>
          </w:tcPr>
          <w:p>
            <w:pPr>
              <w:spacing w:before="123" w:line="231" w:lineRule="auto"/>
              <w:ind w:left="507"/>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177" w:type="dxa"/>
            <w:gridSpan w:val="2"/>
            <w:vAlign w:val="top"/>
          </w:tcPr>
          <w:p>
            <w:pPr>
              <w:rPr>
                <w:rFonts w:ascii="Arial"/>
                <w:sz w:val="21"/>
              </w:rPr>
            </w:pPr>
          </w:p>
        </w:tc>
        <w:tc>
          <w:tcPr>
            <w:tcW w:w="1693" w:type="dxa"/>
            <w:gridSpan w:val="2"/>
            <w:vAlign w:val="top"/>
          </w:tcPr>
          <w:p>
            <w:pPr>
              <w:spacing w:before="123" w:line="228" w:lineRule="auto"/>
              <w:ind w:left="536"/>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092" w:type="dxa"/>
            <w:vAlign w:val="top"/>
          </w:tcPr>
          <w:p>
            <w:pPr>
              <w:rPr>
                <w:rFonts w:ascii="Arial"/>
                <w:sz w:val="21"/>
              </w:rPr>
            </w:pPr>
          </w:p>
        </w:tc>
      </w:tr>
    </w:tbl>
    <w:p>
      <w:pPr>
        <w:sectPr>
          <w:footerReference w:type="default" r:id="rId12"/>
          <w:pgSz w:w="11906" w:h="16839"/>
          <w:pgMar w:top="1419" w:right="1617" w:bottom="1151" w:left="1687" w:header="0" w:footer="991" w:gutter="0"/>
          <w:pgNumType w:start="7"/>
          <w:cols w:space="708"/>
        </w:sectPr>
      </w:pPr>
    </w:p>
    <w:tbl>
      <w:tblPr>
        <w:tblStyle w:val="TableNormal1"/>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4"/>
        <w:gridCol w:w="3177"/>
        <w:gridCol w:w="1693"/>
        <w:gridCol w:w="2092"/>
      </w:tblGrid>
      <w:tr>
        <w:tblPrEx>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9"/>
        </w:trPr>
        <w:tc>
          <w:tcPr>
            <w:tcW w:w="1634" w:type="dxa"/>
            <w:vAlign w:val="top"/>
          </w:tcPr>
          <w:p>
            <w:pPr>
              <w:spacing w:before="123" w:line="233" w:lineRule="auto"/>
              <w:ind w:left="403"/>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177" w:type="dxa"/>
            <w:vAlign w:val="top"/>
          </w:tcPr>
          <w:p>
            <w:pPr>
              <w:spacing w:before="124" w:line="225" w:lineRule="auto"/>
              <w:ind w:left="341"/>
              <w:rPr>
                <w:rFonts w:ascii="SimSun" w:eastAsia="SimSun" w:hAnsi="SimSun" w:cs="SimSun"/>
                <w:sz w:val="20"/>
                <w:szCs w:val="20"/>
              </w:rPr>
            </w:pPr>
            <w:r>
              <w:rPr>
                <w:rFonts w:ascii="SimSun" w:eastAsia="SimSun" w:hAnsi="SimSun" w:cs="SimSun"/>
                <w:spacing w:val="12"/>
                <w:sz w:val="20"/>
                <w:szCs w:val="20"/>
              </w:rPr>
              <w:t>阿</w:t>
            </w:r>
            <w:r>
              <w:rPr>
                <w:rFonts w:ascii="SimSun" w:eastAsia="SimSun" w:hAnsi="SimSun" w:cs="SimSun"/>
                <w:spacing w:val="8"/>
                <w:sz w:val="20"/>
                <w:szCs w:val="20"/>
              </w:rPr>
              <w:t>鲁科尔沁旗赛罕塔拉苏木</w:t>
            </w:r>
          </w:p>
        </w:tc>
        <w:tc>
          <w:tcPr>
            <w:tcW w:w="1693" w:type="dxa"/>
            <w:vAlign w:val="top"/>
          </w:tcPr>
          <w:p>
            <w:pPr>
              <w:spacing w:before="124" w:line="228" w:lineRule="auto"/>
              <w:ind w:left="658"/>
              <w:rPr>
                <w:rFonts w:ascii="SimSun" w:eastAsia="SimSun" w:hAnsi="SimSun" w:cs="SimSun"/>
                <w:sz w:val="20"/>
                <w:szCs w:val="20"/>
              </w:rPr>
            </w:pPr>
            <w:r>
              <w:rPr>
                <w:rFonts w:ascii="SimSun" w:eastAsia="SimSun" w:hAnsi="SimSun" w:cs="SimSun"/>
                <w:spacing w:val="-3"/>
                <w:sz w:val="20"/>
                <w:szCs w:val="20"/>
              </w:rPr>
              <w:t>邮编</w:t>
            </w:r>
          </w:p>
        </w:tc>
        <w:tc>
          <w:tcPr>
            <w:tcW w:w="2092" w:type="dxa"/>
            <w:vAlign w:val="top"/>
          </w:tcPr>
          <w:p>
            <w:pPr>
              <w:rPr>
                <w:rFonts w:ascii="Arial"/>
                <w:sz w:val="21"/>
              </w:rPr>
            </w:pPr>
          </w:p>
        </w:tc>
      </w:tr>
      <w:tr>
        <w:tblPrEx>
          <w:tblW w:w="8596" w:type="dxa"/>
          <w:tblInd w:w="2" w:type="dxa"/>
          <w:tblLayout w:type="fixed"/>
        </w:tblPrEx>
        <w:trPr>
          <w:trHeight w:val="463"/>
        </w:trPr>
        <w:tc>
          <w:tcPr>
            <w:tcW w:w="1634" w:type="dxa"/>
            <w:vAlign w:val="top"/>
          </w:tcPr>
          <w:p>
            <w:pPr>
              <w:spacing w:before="125" w:line="229" w:lineRule="auto"/>
              <w:ind w:left="421"/>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177" w:type="dxa"/>
            <w:vAlign w:val="top"/>
          </w:tcPr>
          <w:p>
            <w:pPr>
              <w:rPr>
                <w:rFonts w:ascii="Arial"/>
                <w:sz w:val="21"/>
              </w:rPr>
            </w:pPr>
          </w:p>
        </w:tc>
        <w:tc>
          <w:tcPr>
            <w:tcW w:w="1693" w:type="dxa"/>
            <w:vAlign w:val="top"/>
          </w:tcPr>
          <w:p>
            <w:pPr>
              <w:spacing w:before="95" w:line="274" w:lineRule="exact"/>
              <w:ind w:left="564"/>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092" w:type="dxa"/>
            <w:vAlign w:val="top"/>
          </w:tcPr>
          <w:p>
            <w:pPr>
              <w:rPr>
                <w:rFonts w:ascii="Arial"/>
                <w:sz w:val="21"/>
              </w:rPr>
            </w:pPr>
          </w:p>
        </w:tc>
      </w:tr>
    </w:tbl>
    <w:p>
      <w:pPr>
        <w:rPr>
          <w:rFonts w:ascii="Arial"/>
          <w:sz w:val="21"/>
        </w:rPr>
      </w:pPr>
    </w:p>
    <w:p>
      <w:pPr>
        <w:sectPr>
          <w:footerReference w:type="default" r:id="rId13"/>
          <w:type w:val="nextPage"/>
          <w:pgSz w:w="11906" w:h="16839"/>
          <w:pgMar w:top="1419" w:right="1617" w:bottom="1151" w:left="1687" w:header="0" w:footer="991" w:gutter="0"/>
          <w:pgNumType w:start="8"/>
          <w:cols w:space="708"/>
          <w:titlePg w:val="0"/>
        </w:sectPr>
      </w:pPr>
    </w:p>
    <w:p>
      <w:pPr>
        <w:spacing w:before="71" w:line="225" w:lineRule="auto"/>
        <w:ind w:left="205"/>
        <w:outlineLvl w:val="0"/>
        <w:rPr>
          <w:rFonts w:ascii="SimSun" w:eastAsia="SimSun" w:hAnsi="SimSun" w:cs="SimSun"/>
          <w:sz w:val="35"/>
          <w:szCs w:val="35"/>
        </w:rPr>
      </w:pPr>
      <w:bookmarkStart w:id="1" w:name="_bookmark2"/>
      <w:bookmarkEnd w:id="1"/>
      <w:bookmarkStart w:id="2" w:name="_bookmark3"/>
      <w:bookmarkEnd w:id="2"/>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2" w:line="225" w:lineRule="auto"/>
        <w:ind w:left="27"/>
        <w:outlineLvl w:val="1"/>
        <w:rPr>
          <w:rFonts w:ascii="SimSun" w:eastAsia="SimSun" w:hAnsi="SimSun" w:cs="SimSun"/>
          <w:sz w:val="31"/>
          <w:szCs w:val="31"/>
        </w:rPr>
      </w:pPr>
      <w:r>
        <w:rPr>
          <w:rFonts w:ascii="SimSun" w:eastAsia="SimSun" w:hAnsi="SimSun" w:cs="SimSun"/>
          <w:spacing w:val="9"/>
          <w:sz w:val="23"/>
          <w:szCs w:val="23"/>
        </w:rPr>
        <w:t>一、</w:t>
      </w:r>
      <w:r>
        <w:rPr>
          <w:rFonts w:ascii="SimSun" w:eastAsia="SimSun" w:hAnsi="SimSun" w:cs="SimSun"/>
          <w:spacing w:val="9"/>
          <w:sz w:val="31"/>
          <w:szCs w:val="31"/>
          <w14:textOutline w14:w="5793" w14:cap="sq">
            <w14:solidFill>
              <w14:srgbClr w14:val="000000"/>
            </w14:solidFill>
            <w14:prstDash w14:val="solid"/>
            <w14:bevel/>
          </w14:textOutline>
        </w:rPr>
        <w:t>方案编制概</w:t>
      </w:r>
      <w:r>
        <w:rPr>
          <w:rFonts w:ascii="SimSun" w:eastAsia="SimSun" w:hAnsi="SimSun" w:cs="SimSun"/>
          <w:spacing w:val="8"/>
          <w:sz w:val="31"/>
          <w:szCs w:val="31"/>
          <w14:textOutline w14:w="5793" w14:cap="sq">
            <w14:solidFill>
              <w14:srgbClr w14:val="000000"/>
            </w14:solidFill>
            <w14:prstDash w14:val="solid"/>
            <w14:bevel/>
          </w14:textOutline>
        </w:rPr>
        <w:t>况</w:t>
      </w:r>
    </w:p>
    <w:p>
      <w:pPr>
        <w:spacing w:before="227" w:line="366" w:lineRule="auto"/>
        <w:ind w:left="24" w:right="59" w:firstLine="492"/>
        <w:rPr>
          <w:rFonts w:ascii="SimSun" w:eastAsia="SimSun" w:hAnsi="SimSun" w:cs="SimSun"/>
          <w:sz w:val="23"/>
          <w:szCs w:val="23"/>
        </w:rPr>
      </w:pPr>
      <w:r>
        <w:rPr>
          <w:rFonts w:ascii="SimSun" w:eastAsia="SimSun" w:hAnsi="SimSun" w:cs="SimSun"/>
          <w:spacing w:val="17"/>
          <w:sz w:val="23"/>
          <w:szCs w:val="23"/>
        </w:rPr>
        <w:t>(</w:t>
      </w:r>
      <w:r>
        <w:rPr>
          <w:rFonts w:ascii="Times New Roman" w:eastAsia="Times New Roman" w:hAnsi="Times New Roman" w:cs="Times New Roman"/>
          <w:spacing w:val="9"/>
          <w:sz w:val="23"/>
          <w:szCs w:val="23"/>
        </w:rPr>
        <w:t>1</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2013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12</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月，内蒙古地矿地质工程勘察有限责任公司编制的《内蒙</w:t>
      </w:r>
      <w:r>
        <w:rPr>
          <w:rFonts w:ascii="SimSun" w:eastAsia="SimSun" w:hAnsi="SimSun" w:cs="SimSun"/>
          <w:sz w:val="23"/>
          <w:szCs w:val="23"/>
        </w:rPr>
        <w:t xml:space="preserve"> </w:t>
      </w:r>
      <w:r>
        <w:rPr>
          <w:rFonts w:ascii="SimSun" w:eastAsia="SimSun" w:hAnsi="SimSun" w:cs="SimSun"/>
          <w:spacing w:val="20"/>
          <w:sz w:val="23"/>
          <w:szCs w:val="23"/>
        </w:rPr>
        <w:t>古</w:t>
      </w:r>
      <w:r>
        <w:rPr>
          <w:rFonts w:ascii="SimSun" w:eastAsia="SimSun" w:hAnsi="SimSun" w:cs="SimSun"/>
          <w:spacing w:val="11"/>
          <w:sz w:val="23"/>
          <w:szCs w:val="23"/>
        </w:rPr>
        <w:t>自</w:t>
      </w:r>
      <w:r>
        <w:rPr>
          <w:rFonts w:ascii="SimSun" w:eastAsia="SimSun" w:hAnsi="SimSun" w:cs="SimSun"/>
          <w:spacing w:val="10"/>
          <w:sz w:val="23"/>
          <w:szCs w:val="23"/>
        </w:rPr>
        <w:t>治区阿鲁科尔沁旗赛罕塔拉苏木土根塔拉凝灰岩矿(阿鲁科尔沁旗凯蒂矿业</w:t>
      </w:r>
      <w:r>
        <w:rPr>
          <w:rFonts w:ascii="SimSun" w:eastAsia="SimSun" w:hAnsi="SimSun" w:cs="SimSun"/>
          <w:sz w:val="23"/>
          <w:szCs w:val="23"/>
        </w:rPr>
        <w:t xml:space="preserve"> </w:t>
      </w:r>
      <w:r>
        <w:rPr>
          <w:rFonts w:ascii="SimSun" w:eastAsia="SimSun" w:hAnsi="SimSun" w:cs="SimSun"/>
          <w:spacing w:val="12"/>
          <w:sz w:val="23"/>
          <w:szCs w:val="23"/>
        </w:rPr>
        <w:t>有限公司</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矿山地质环境保护与恢复治理及土地复垦方案》</w:t>
      </w:r>
      <w:r>
        <w:rPr>
          <w:rFonts w:ascii="SimSun" w:eastAsia="SimSun" w:hAnsi="SimSun" w:cs="SimSun"/>
          <w:spacing w:val="6"/>
          <w:sz w:val="23"/>
          <w:szCs w:val="23"/>
        </w:rPr>
        <w:t xml:space="preserve"> </w:t>
      </w:r>
      <w:r>
        <w:rPr>
          <w:rFonts w:ascii="SimSun" w:eastAsia="SimSun" w:hAnsi="SimSun" w:cs="SimSun"/>
          <w:spacing w:val="6"/>
          <w:sz w:val="23"/>
          <w:szCs w:val="23"/>
        </w:rPr>
        <w:t>(以下简称“原综合</w:t>
      </w:r>
    </w:p>
    <w:p>
      <w:pPr>
        <w:spacing w:line="314" w:lineRule="exact"/>
        <w:ind w:left="29"/>
        <w:rPr>
          <w:rFonts w:ascii="SimSun" w:eastAsia="SimSun" w:hAnsi="SimSun" w:cs="SimSun"/>
          <w:sz w:val="23"/>
          <w:szCs w:val="23"/>
        </w:rPr>
      </w:pPr>
      <w:r>
        <w:rPr>
          <w:rFonts w:ascii="SimSun" w:eastAsia="SimSun" w:hAnsi="SimSun" w:cs="SimSun"/>
          <w:spacing w:val="12"/>
          <w:position w:val="2"/>
          <w:sz w:val="23"/>
          <w:szCs w:val="23"/>
        </w:rPr>
        <w:t>治</w:t>
      </w:r>
      <w:r>
        <w:rPr>
          <w:rFonts w:ascii="SimSun" w:eastAsia="SimSun" w:hAnsi="SimSun" w:cs="SimSun"/>
          <w:spacing w:val="11"/>
          <w:position w:val="2"/>
          <w:sz w:val="23"/>
          <w:szCs w:val="23"/>
        </w:rPr>
        <w:t>理</w:t>
      </w:r>
      <w:r>
        <w:rPr>
          <w:rFonts w:ascii="SimSun" w:eastAsia="SimSun" w:hAnsi="SimSun" w:cs="SimSun"/>
          <w:spacing w:val="6"/>
          <w:position w:val="2"/>
          <w:sz w:val="23"/>
          <w:szCs w:val="23"/>
        </w:rPr>
        <w:t>方案”)</w:t>
      </w:r>
      <w:r>
        <w:rPr>
          <w:rFonts w:ascii="SimSun" w:eastAsia="SimSun" w:hAnsi="SimSun" w:cs="SimSun"/>
          <w:spacing w:val="6"/>
          <w:position w:val="2"/>
          <w:sz w:val="23"/>
          <w:szCs w:val="23"/>
        </w:rPr>
        <w:t xml:space="preserve"> </w:t>
      </w:r>
      <w:r>
        <w:rPr>
          <w:rFonts w:ascii="SimSun" w:eastAsia="SimSun" w:hAnsi="SimSun" w:cs="SimSun"/>
          <w:spacing w:val="6"/>
          <w:position w:val="2"/>
          <w:sz w:val="23"/>
          <w:szCs w:val="23"/>
        </w:rPr>
        <w:t>赤国土环治备字</w:t>
      </w:r>
      <w:r>
        <w:rPr>
          <w:rFonts w:ascii="Times New Roman" w:eastAsia="Times New Roman" w:hAnsi="Times New Roman" w:cs="Times New Roman"/>
          <w:spacing w:val="6"/>
          <w:position w:val="2"/>
          <w:sz w:val="23"/>
          <w:szCs w:val="23"/>
        </w:rPr>
        <w:t>[2014]004</w:t>
      </w:r>
      <w:r>
        <w:rPr>
          <w:rFonts w:ascii="Times New Roman" w:eastAsia="Times New Roman" w:hAnsi="Times New Roman" w:cs="Times New Roman"/>
          <w:spacing w:val="6"/>
          <w:position w:val="2"/>
          <w:sz w:val="23"/>
          <w:szCs w:val="23"/>
        </w:rPr>
        <w:t xml:space="preserve"> </w:t>
      </w:r>
      <w:r>
        <w:rPr>
          <w:rFonts w:ascii="SimSun" w:eastAsia="SimSun" w:hAnsi="SimSun" w:cs="SimSun"/>
          <w:spacing w:val="6"/>
          <w:position w:val="2"/>
          <w:sz w:val="23"/>
          <w:szCs w:val="23"/>
        </w:rPr>
        <w:t>号；</w:t>
      </w:r>
    </w:p>
    <w:p>
      <w:pPr>
        <w:spacing w:before="151" w:line="315" w:lineRule="exact"/>
        <w:ind w:left="517"/>
        <w:rPr>
          <w:rFonts w:ascii="SimSun" w:eastAsia="SimSun" w:hAnsi="SimSun" w:cs="SimSun"/>
          <w:sz w:val="23"/>
          <w:szCs w:val="23"/>
        </w:rPr>
      </w:pPr>
      <w:r>
        <w:rPr>
          <w:rFonts w:ascii="SimSun" w:eastAsia="SimSun" w:hAnsi="SimSun" w:cs="SimSun"/>
          <w:spacing w:val="5"/>
          <w:position w:val="2"/>
          <w:sz w:val="23"/>
          <w:szCs w:val="23"/>
        </w:rPr>
        <w:t>(</w:t>
      </w:r>
      <w:r>
        <w:rPr>
          <w:rFonts w:ascii="Times New Roman" w:eastAsia="Times New Roman" w:hAnsi="Times New Roman" w:cs="Times New Roman"/>
          <w:spacing w:val="3"/>
          <w:position w:val="2"/>
          <w:sz w:val="23"/>
          <w:szCs w:val="23"/>
        </w:rPr>
        <w:t>2</w:t>
      </w:r>
      <w:r>
        <w:rPr>
          <w:rFonts w:ascii="SimSun" w:eastAsia="SimSun" w:hAnsi="SimSun" w:cs="SimSun"/>
          <w:spacing w:val="3"/>
          <w:position w:val="2"/>
          <w:sz w:val="23"/>
          <w:szCs w:val="23"/>
        </w:rPr>
        <w:t>)《内蒙古自治区矿山地质环境分期治理工程验收意见书》</w:t>
      </w:r>
      <w:r>
        <w:rPr>
          <w:rFonts w:ascii="Times New Roman" w:eastAsia="Times New Roman" w:hAnsi="Times New Roman" w:cs="Times New Roman"/>
          <w:spacing w:val="3"/>
          <w:position w:val="2"/>
          <w:sz w:val="23"/>
          <w:szCs w:val="23"/>
        </w:rPr>
        <w:t>(</w:t>
      </w:r>
      <w:r>
        <w:rPr>
          <w:rFonts w:ascii="SimSun" w:eastAsia="SimSun" w:hAnsi="SimSun" w:cs="SimSun"/>
          <w:spacing w:val="3"/>
          <w:position w:val="2"/>
          <w:sz w:val="23"/>
          <w:szCs w:val="23"/>
        </w:rPr>
        <w:t>编号：</w:t>
      </w:r>
      <w:r>
        <w:rPr>
          <w:rFonts w:ascii="Times New Roman" w:eastAsia="Times New Roman" w:hAnsi="Times New Roman" w:cs="Times New Roman"/>
          <w:spacing w:val="3"/>
          <w:position w:val="2"/>
          <w:sz w:val="23"/>
          <w:szCs w:val="23"/>
        </w:rPr>
        <w:t>16312)</w:t>
      </w:r>
      <w:r>
        <w:rPr>
          <w:rFonts w:ascii="SimSun" w:eastAsia="SimSun" w:hAnsi="SimSun" w:cs="SimSun"/>
          <w:spacing w:val="3"/>
          <w:position w:val="2"/>
          <w:sz w:val="23"/>
          <w:szCs w:val="23"/>
        </w:rPr>
        <w:t>；</w:t>
      </w:r>
    </w:p>
    <w:p>
      <w:pPr>
        <w:spacing w:before="189" w:line="374" w:lineRule="auto"/>
        <w:ind w:left="26" w:firstLine="490"/>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3</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2021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6</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月，辽宁省化工地质勘查院有限责任公司编制的《阿鲁科尔</w:t>
      </w:r>
      <w:r>
        <w:rPr>
          <w:rFonts w:ascii="SimSun" w:eastAsia="SimSun" w:hAnsi="SimSun" w:cs="SimSun"/>
          <w:sz w:val="23"/>
          <w:szCs w:val="23"/>
        </w:rPr>
        <w:t xml:space="preserve"> </w:t>
      </w:r>
      <w:r>
        <w:rPr>
          <w:rFonts w:ascii="SimSun" w:eastAsia="SimSun" w:hAnsi="SimSun" w:cs="SimSun"/>
          <w:spacing w:val="18"/>
          <w:sz w:val="23"/>
          <w:szCs w:val="23"/>
        </w:rPr>
        <w:t>沁旗</w:t>
      </w:r>
      <w:r>
        <w:rPr>
          <w:rFonts w:ascii="SimSun" w:eastAsia="SimSun" w:hAnsi="SimSun" w:cs="SimSun"/>
          <w:spacing w:val="12"/>
          <w:sz w:val="23"/>
          <w:szCs w:val="23"/>
        </w:rPr>
        <w:t>凯</w:t>
      </w:r>
      <w:r>
        <w:rPr>
          <w:rFonts w:ascii="SimSun" w:eastAsia="SimSun" w:hAnsi="SimSun" w:cs="SimSun"/>
          <w:spacing w:val="9"/>
          <w:sz w:val="23"/>
          <w:szCs w:val="23"/>
        </w:rPr>
        <w:t>蒂矿业有限公司赛罕塔拉苏木土根塔拉凝灰岩矿山地质环境保护与土地</w:t>
      </w:r>
      <w:r>
        <w:rPr>
          <w:rFonts w:ascii="SimSun" w:eastAsia="SimSun" w:hAnsi="SimSun" w:cs="SimSun"/>
          <w:sz w:val="23"/>
          <w:szCs w:val="23"/>
        </w:rPr>
        <w:t xml:space="preserve"> </w:t>
      </w:r>
      <w:r>
        <w:rPr>
          <w:rFonts w:ascii="SimSun" w:eastAsia="SimSun" w:hAnsi="SimSun" w:cs="SimSun"/>
          <w:spacing w:val="4"/>
          <w:sz w:val="23"/>
          <w:szCs w:val="23"/>
        </w:rPr>
        <w:t>复垦</w:t>
      </w:r>
      <w:r>
        <w:rPr>
          <w:rFonts w:ascii="SimSun" w:eastAsia="SimSun" w:hAnsi="SimSun" w:cs="SimSun"/>
          <w:spacing w:val="3"/>
          <w:sz w:val="23"/>
          <w:szCs w:val="23"/>
        </w:rPr>
        <w:t>方</w:t>
      </w:r>
      <w:r>
        <w:rPr>
          <w:rFonts w:ascii="SimSun" w:eastAsia="SimSun" w:hAnsi="SimSun" w:cs="SimSun"/>
          <w:spacing w:val="2"/>
          <w:sz w:val="23"/>
          <w:szCs w:val="23"/>
        </w:rPr>
        <w:t>案》(备案文号：赤阿矿治字</w:t>
      </w:r>
      <w:r>
        <w:rPr>
          <w:rFonts w:ascii="Times New Roman" w:eastAsia="Times New Roman" w:hAnsi="Times New Roman" w:cs="Times New Roman"/>
          <w:spacing w:val="2"/>
          <w:sz w:val="23"/>
          <w:szCs w:val="23"/>
        </w:rPr>
        <w:t>[2022]003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号)</w:t>
      </w:r>
      <w:r>
        <w:rPr>
          <w:rFonts w:ascii="SimSun" w:eastAsia="SimSun" w:hAnsi="SimSun" w:cs="SimSun"/>
          <w:spacing w:val="2"/>
          <w:sz w:val="23"/>
          <w:szCs w:val="23"/>
        </w:rPr>
        <w:t xml:space="preserve"> </w:t>
      </w:r>
      <w:r>
        <w:rPr>
          <w:rFonts w:ascii="SimSun" w:eastAsia="SimSun" w:hAnsi="SimSun" w:cs="SimSun"/>
          <w:spacing w:val="2"/>
          <w:sz w:val="23"/>
          <w:szCs w:val="23"/>
        </w:rPr>
        <w:t>(以下简称“综合治理方案”)；</w:t>
      </w:r>
    </w:p>
    <w:p>
      <w:pPr>
        <w:spacing w:line="375" w:lineRule="auto"/>
        <w:ind w:left="26" w:right="59" w:firstLine="490"/>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4</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2020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9</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月，由阿鲁科尔沁旗凯蒂矿业有限公司提交的《内蒙古自治</w:t>
      </w:r>
      <w:r>
        <w:rPr>
          <w:rFonts w:ascii="SimSun" w:eastAsia="SimSun" w:hAnsi="SimSun" w:cs="SimSun"/>
          <w:sz w:val="23"/>
          <w:szCs w:val="23"/>
        </w:rPr>
        <w:t xml:space="preserve"> </w:t>
      </w:r>
      <w:r>
        <w:rPr>
          <w:rFonts w:ascii="SimSun" w:eastAsia="SimSun" w:hAnsi="SimSun" w:cs="SimSun"/>
          <w:spacing w:val="18"/>
          <w:sz w:val="23"/>
          <w:szCs w:val="23"/>
        </w:rPr>
        <w:t>区阿</w:t>
      </w:r>
      <w:r>
        <w:rPr>
          <w:rFonts w:ascii="SimSun" w:eastAsia="SimSun" w:hAnsi="SimSun" w:cs="SimSun"/>
          <w:spacing w:val="12"/>
          <w:sz w:val="23"/>
          <w:szCs w:val="23"/>
        </w:rPr>
        <w:t>鲁</w:t>
      </w:r>
      <w:r>
        <w:rPr>
          <w:rFonts w:ascii="SimSun" w:eastAsia="SimSun" w:hAnsi="SimSun" w:cs="SimSun"/>
          <w:spacing w:val="9"/>
          <w:sz w:val="23"/>
          <w:szCs w:val="23"/>
        </w:rPr>
        <w:t>科尔沁旗赛罕塔拉苏木土根塔拉凝灰岩矿二〇二〇年度矿山地质环境治</w:t>
      </w:r>
      <w:r>
        <w:rPr>
          <w:rFonts w:ascii="SimSun" w:eastAsia="SimSun" w:hAnsi="SimSun" w:cs="SimSun"/>
          <w:sz w:val="23"/>
          <w:szCs w:val="23"/>
        </w:rPr>
        <w:t xml:space="preserve"> </w:t>
      </w:r>
      <w:r>
        <w:rPr>
          <w:rFonts w:ascii="SimSun" w:eastAsia="SimSun" w:hAnsi="SimSun" w:cs="SimSun"/>
          <w:spacing w:val="7"/>
          <w:sz w:val="23"/>
          <w:szCs w:val="23"/>
        </w:rPr>
        <w:t>理</w:t>
      </w:r>
      <w:r>
        <w:rPr>
          <w:rFonts w:ascii="SimSun" w:eastAsia="SimSun" w:hAnsi="SimSun" w:cs="SimSun"/>
          <w:spacing w:val="4"/>
          <w:sz w:val="23"/>
          <w:szCs w:val="23"/>
        </w:rPr>
        <w:t>计划书》；</w:t>
      </w:r>
    </w:p>
    <w:p>
      <w:pPr>
        <w:spacing w:before="1" w:line="375" w:lineRule="auto"/>
        <w:ind w:left="26" w:right="59" w:firstLine="490"/>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5</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2021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月，由阿鲁科尔沁旗凯蒂矿业有限公司提交的《内蒙古自治</w:t>
      </w:r>
      <w:r>
        <w:rPr>
          <w:rFonts w:ascii="SimSun" w:eastAsia="SimSun" w:hAnsi="SimSun" w:cs="SimSun"/>
          <w:sz w:val="23"/>
          <w:szCs w:val="23"/>
        </w:rPr>
        <w:t xml:space="preserve"> </w:t>
      </w:r>
      <w:r>
        <w:rPr>
          <w:rFonts w:ascii="SimSun" w:eastAsia="SimSun" w:hAnsi="SimSun" w:cs="SimSun"/>
          <w:spacing w:val="18"/>
          <w:sz w:val="23"/>
          <w:szCs w:val="23"/>
        </w:rPr>
        <w:t>区阿</w:t>
      </w:r>
      <w:r>
        <w:rPr>
          <w:rFonts w:ascii="SimSun" w:eastAsia="SimSun" w:hAnsi="SimSun" w:cs="SimSun"/>
          <w:spacing w:val="12"/>
          <w:sz w:val="23"/>
          <w:szCs w:val="23"/>
        </w:rPr>
        <w:t>鲁</w:t>
      </w:r>
      <w:r>
        <w:rPr>
          <w:rFonts w:ascii="SimSun" w:eastAsia="SimSun" w:hAnsi="SimSun" w:cs="SimSun"/>
          <w:spacing w:val="9"/>
          <w:sz w:val="23"/>
          <w:szCs w:val="23"/>
        </w:rPr>
        <w:t>科尔沁旗赛罕塔拉苏木土根塔拉凝灰岩矿二〇二一年度矿山地质环境治</w:t>
      </w:r>
      <w:r>
        <w:rPr>
          <w:rFonts w:ascii="SimSun" w:eastAsia="SimSun" w:hAnsi="SimSun" w:cs="SimSun"/>
          <w:sz w:val="23"/>
          <w:szCs w:val="23"/>
        </w:rPr>
        <w:t xml:space="preserve"> </w:t>
      </w:r>
      <w:r>
        <w:rPr>
          <w:rFonts w:ascii="SimSun" w:eastAsia="SimSun" w:hAnsi="SimSun" w:cs="SimSun"/>
          <w:spacing w:val="7"/>
          <w:sz w:val="23"/>
          <w:szCs w:val="23"/>
        </w:rPr>
        <w:t>理</w:t>
      </w:r>
      <w:r>
        <w:rPr>
          <w:rFonts w:ascii="SimSun" w:eastAsia="SimSun" w:hAnsi="SimSun" w:cs="SimSun"/>
          <w:spacing w:val="4"/>
          <w:sz w:val="23"/>
          <w:szCs w:val="23"/>
        </w:rPr>
        <w:t>计划书》；</w:t>
      </w:r>
    </w:p>
    <w:p>
      <w:pPr>
        <w:spacing w:line="378" w:lineRule="auto"/>
        <w:ind w:left="22" w:right="59" w:firstLine="494"/>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6</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2022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月，由阿鲁科尔沁旗凯蒂矿业有限公司提交的《阿鲁科尔沁</w:t>
      </w:r>
      <w:r>
        <w:rPr>
          <w:rFonts w:ascii="SimSun" w:eastAsia="SimSun" w:hAnsi="SimSun" w:cs="SimSun"/>
          <w:sz w:val="23"/>
          <w:szCs w:val="23"/>
        </w:rPr>
        <w:t xml:space="preserve"> </w:t>
      </w:r>
      <w:r>
        <w:rPr>
          <w:rFonts w:ascii="SimSun" w:eastAsia="SimSun" w:hAnsi="SimSun" w:cs="SimSun"/>
          <w:spacing w:val="14"/>
          <w:sz w:val="23"/>
          <w:szCs w:val="23"/>
        </w:rPr>
        <w:t>旗</w:t>
      </w:r>
      <w:r>
        <w:rPr>
          <w:rFonts w:ascii="SimSun" w:eastAsia="SimSun" w:hAnsi="SimSun" w:cs="SimSun"/>
          <w:spacing w:val="13"/>
          <w:sz w:val="23"/>
          <w:szCs w:val="23"/>
        </w:rPr>
        <w:t>凯</w:t>
      </w:r>
      <w:r>
        <w:rPr>
          <w:rFonts w:ascii="SimSun" w:eastAsia="SimSun" w:hAnsi="SimSun" w:cs="SimSun"/>
          <w:spacing w:val="7"/>
          <w:sz w:val="23"/>
          <w:szCs w:val="23"/>
        </w:rPr>
        <w:t>蒂矿业有限公司赛罕塔拉苏木土根塔拉凝灰岩矿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年度矿山地质环境治</w:t>
      </w:r>
      <w:r>
        <w:rPr>
          <w:rFonts w:ascii="SimSun" w:eastAsia="SimSun" w:hAnsi="SimSun" w:cs="SimSun"/>
          <w:sz w:val="23"/>
          <w:szCs w:val="23"/>
        </w:rPr>
        <w:t xml:space="preserve"> </w:t>
      </w:r>
      <w:r>
        <w:rPr>
          <w:rFonts w:ascii="SimSun" w:eastAsia="SimSun" w:hAnsi="SimSun" w:cs="SimSun"/>
          <w:spacing w:val="6"/>
          <w:sz w:val="23"/>
          <w:szCs w:val="23"/>
        </w:rPr>
        <w:t>理</w:t>
      </w:r>
      <w:r>
        <w:rPr>
          <w:rFonts w:ascii="SimSun" w:eastAsia="SimSun" w:hAnsi="SimSun" w:cs="SimSun"/>
          <w:spacing w:val="5"/>
          <w:sz w:val="23"/>
          <w:szCs w:val="23"/>
        </w:rPr>
        <w:t>计划书》。</w:t>
      </w:r>
    </w:p>
    <w:p>
      <w:pPr>
        <w:spacing w:line="419" w:lineRule="exact"/>
        <w:ind w:left="31"/>
        <w:outlineLvl w:val="1"/>
        <w:rPr>
          <w:rFonts w:ascii="SimSun" w:eastAsia="SimSun" w:hAnsi="SimSun" w:cs="SimSun"/>
          <w:sz w:val="31"/>
          <w:szCs w:val="31"/>
        </w:rPr>
      </w:pPr>
      <w:bookmarkStart w:id="3" w:name="_bookmark4"/>
      <w:bookmarkEnd w:id="3"/>
      <w:r>
        <w:rPr>
          <w:rFonts w:ascii="SimSun" w:eastAsia="SimSun" w:hAnsi="SimSun" w:cs="SimSun"/>
          <w:spacing w:val="15"/>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、治理方案规划的近期治理工程内容及执行情况</w:t>
      </w:r>
    </w:p>
    <w:p>
      <w:pPr>
        <w:spacing w:before="191"/>
        <w:ind w:left="509"/>
        <w:rPr>
          <w:rFonts w:ascii="SimSun" w:eastAsia="SimSun" w:hAnsi="SimSun" w:cs="SimSun"/>
          <w:sz w:val="23"/>
          <w:szCs w:val="23"/>
        </w:rPr>
      </w:pPr>
      <w:r>
        <w:rPr>
          <w:rFonts w:ascii="Times New Roman" w:eastAsia="Times New Roman" w:hAnsi="Times New Roman" w:cs="Times New Roman"/>
          <w:b/>
          <w:bCs/>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、《原综合治理方案首期》设计治理及完成情</w:t>
      </w:r>
      <w:r>
        <w:rPr>
          <w:rFonts w:ascii="SimSun" w:eastAsia="SimSun" w:hAnsi="SimSun" w:cs="SimSun"/>
          <w:spacing w:val="6"/>
          <w:sz w:val="23"/>
          <w:szCs w:val="23"/>
          <w14:textOutline w14:w="4358" w14:cap="sq">
            <w14:solidFill>
              <w14:srgbClr w14:val="000000"/>
            </w14:solidFill>
            <w14:prstDash w14:val="solid"/>
            <w14:bevel/>
          </w14:textOutline>
        </w:rPr>
        <w:t>况</w:t>
      </w:r>
    </w:p>
    <w:p>
      <w:pPr>
        <w:spacing w:before="165" w:line="375" w:lineRule="auto"/>
        <w:ind w:left="22" w:right="26" w:firstLine="479"/>
        <w:rPr>
          <w:rFonts w:ascii="SimSun" w:eastAsia="SimSun" w:hAnsi="SimSun" w:cs="SimSun"/>
          <w:sz w:val="23"/>
          <w:szCs w:val="23"/>
        </w:rPr>
        <w:sectPr>
          <w:footerReference w:type="default" r:id="rId14"/>
          <w:pgSz w:w="11906" w:h="16839"/>
          <w:pgMar w:top="1419" w:right="1739" w:bottom="1151" w:left="1785" w:header="0" w:footer="991" w:gutter="0"/>
          <w:pgNumType w:start="9"/>
          <w:cols w:space="708"/>
        </w:sectPr>
      </w:pPr>
      <w:r>
        <w:rPr>
          <w:rFonts w:ascii="Times New Roman" w:eastAsia="Times New Roman" w:hAnsi="Times New Roman" w:cs="Times New Roman"/>
          <w:spacing w:val="6"/>
          <w:sz w:val="23"/>
          <w:szCs w:val="23"/>
        </w:rPr>
        <w:t>2013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月，内蒙古地矿地质工程勘察有限责任公司编制的《内蒙古自治</w:t>
      </w:r>
      <w:r>
        <w:rPr>
          <w:rFonts w:ascii="SimSun" w:eastAsia="SimSun" w:hAnsi="SimSun" w:cs="SimSun"/>
          <w:sz w:val="23"/>
          <w:szCs w:val="23"/>
        </w:rPr>
        <w:t xml:space="preserve"> </w:t>
      </w:r>
      <w:r>
        <w:rPr>
          <w:rFonts w:ascii="SimSun" w:eastAsia="SimSun" w:hAnsi="SimSun" w:cs="SimSun"/>
          <w:spacing w:val="20"/>
          <w:sz w:val="23"/>
          <w:szCs w:val="23"/>
        </w:rPr>
        <w:t>区</w:t>
      </w:r>
      <w:r>
        <w:rPr>
          <w:rFonts w:ascii="SimSun" w:eastAsia="SimSun" w:hAnsi="SimSun" w:cs="SimSun"/>
          <w:spacing w:val="12"/>
          <w:sz w:val="23"/>
          <w:szCs w:val="23"/>
        </w:rPr>
        <w:t>阿</w:t>
      </w:r>
      <w:r>
        <w:rPr>
          <w:rFonts w:ascii="SimSun" w:eastAsia="SimSun" w:hAnsi="SimSun" w:cs="SimSun"/>
          <w:spacing w:val="10"/>
          <w:sz w:val="23"/>
          <w:szCs w:val="23"/>
        </w:rPr>
        <w:t>鲁科尔沁旗赛罕塔拉苏木土根塔拉凝灰岩矿(阿鲁科尔沁旗凯蒂矿业有限公</w:t>
      </w:r>
      <w:r>
        <w:rPr>
          <w:rFonts w:ascii="SimSun" w:eastAsia="SimSun" w:hAnsi="SimSun" w:cs="SimSun"/>
          <w:sz w:val="23"/>
          <w:szCs w:val="23"/>
        </w:rPr>
        <w:t xml:space="preserve"> </w:t>
      </w:r>
      <w:r>
        <w:rPr>
          <w:rFonts w:ascii="SimSun" w:eastAsia="SimSun" w:hAnsi="SimSun" w:cs="SimSun"/>
          <w:spacing w:val="5"/>
          <w:sz w:val="23"/>
          <w:szCs w:val="23"/>
        </w:rPr>
        <w:t>司)</w:t>
      </w:r>
      <w:r>
        <w:rPr>
          <w:rFonts w:ascii="SimSun" w:eastAsia="SimSun" w:hAnsi="SimSun" w:cs="SimSun"/>
          <w:spacing w:val="5"/>
          <w:sz w:val="23"/>
          <w:szCs w:val="23"/>
        </w:rPr>
        <w:t xml:space="preserve"> </w:t>
      </w:r>
      <w:r>
        <w:rPr>
          <w:rFonts w:ascii="SimSun" w:eastAsia="SimSun" w:hAnsi="SimSun" w:cs="SimSun"/>
          <w:spacing w:val="5"/>
          <w:sz w:val="23"/>
          <w:szCs w:val="23"/>
        </w:rPr>
        <w:t>矿山地质环境保护与恢复治理及土地复垦方案》</w:t>
      </w:r>
      <w:r>
        <w:rPr>
          <w:rFonts w:ascii="SimSun" w:eastAsia="SimSun" w:hAnsi="SimSun" w:cs="SimSun"/>
          <w:spacing w:val="5"/>
          <w:sz w:val="23"/>
          <w:szCs w:val="23"/>
        </w:rPr>
        <w:t xml:space="preserve"> </w:t>
      </w:r>
      <w:r>
        <w:rPr>
          <w:rFonts w:ascii="SimSun" w:eastAsia="SimSun" w:hAnsi="SimSun" w:cs="SimSun"/>
          <w:spacing w:val="5"/>
          <w:sz w:val="23"/>
          <w:szCs w:val="23"/>
        </w:rPr>
        <w:t>(赤国土环治备字</w:t>
      </w:r>
      <w:r>
        <w:rPr>
          <w:rFonts w:ascii="Times New Roman" w:eastAsia="Times New Roman" w:hAnsi="Times New Roman" w:cs="Times New Roman"/>
          <w:spacing w:val="5"/>
          <w:sz w:val="23"/>
          <w:szCs w:val="23"/>
        </w:rPr>
        <w:t>[2014]00</w:t>
      </w:r>
      <w:r>
        <w:rPr>
          <w:rFonts w:ascii="Times New Roman" w:eastAsia="Times New Roman" w:hAnsi="Times New Roman" w:cs="Times New Roman"/>
          <w:spacing w:val="4"/>
          <w:sz w:val="23"/>
          <w:szCs w:val="23"/>
        </w:rPr>
        <w:t>4</w:t>
      </w:r>
      <w:r>
        <w:rPr>
          <w:rFonts w:ascii="Times New Roman" w:eastAsia="Times New Roman" w:hAnsi="Times New Roman" w:cs="Times New Roman"/>
          <w:sz w:val="23"/>
          <w:szCs w:val="23"/>
        </w:rPr>
        <w:t xml:space="preserve"> </w:t>
      </w:r>
      <w:r>
        <w:rPr>
          <w:rFonts w:ascii="SimSun" w:eastAsia="SimSun" w:hAnsi="SimSun" w:cs="SimSun"/>
          <w:spacing w:val="7"/>
          <w:sz w:val="23"/>
          <w:szCs w:val="23"/>
        </w:rPr>
        <w:t>号)</w:t>
      </w:r>
      <w:r>
        <w:rPr>
          <w:rFonts w:ascii="SimSun" w:eastAsia="SimSun" w:hAnsi="SimSun" w:cs="SimSun"/>
          <w:spacing w:val="7"/>
          <w:sz w:val="23"/>
          <w:szCs w:val="23"/>
        </w:rPr>
        <w:t xml:space="preserve"> </w:t>
      </w:r>
      <w:r>
        <w:rPr>
          <w:rFonts w:ascii="SimSun" w:eastAsia="SimSun" w:hAnsi="SimSun" w:cs="SimSun"/>
          <w:spacing w:val="7"/>
          <w:sz w:val="23"/>
          <w:szCs w:val="23"/>
        </w:rPr>
        <w:t>。据采矿权人介绍，矿山已将原综合治理方案中的首期治理内容做为“一</w:t>
      </w:r>
      <w:r>
        <w:rPr>
          <w:rFonts w:ascii="SimSun" w:eastAsia="SimSun" w:hAnsi="SimSun" w:cs="SimSun"/>
          <w:spacing w:val="2"/>
          <w:sz w:val="23"/>
          <w:szCs w:val="23"/>
        </w:rPr>
        <w:t>分</w:t>
      </w:r>
      <w:r>
        <w:rPr>
          <w:rFonts w:ascii="SimSun" w:eastAsia="SimSun" w:hAnsi="SimSun" w:cs="SimSun"/>
          <w:sz w:val="23"/>
          <w:szCs w:val="23"/>
        </w:rPr>
        <w:t xml:space="preserve"> </w:t>
      </w:r>
      <w:r>
        <w:rPr>
          <w:rFonts w:ascii="SimSun" w:eastAsia="SimSun" w:hAnsi="SimSun" w:cs="SimSun"/>
          <w:spacing w:val="8"/>
          <w:sz w:val="23"/>
          <w:szCs w:val="23"/>
        </w:rPr>
        <w:t>期治理方案”作</w:t>
      </w:r>
      <w:r>
        <w:rPr>
          <w:rFonts w:ascii="SimSun" w:eastAsia="SimSun" w:hAnsi="SimSun" w:cs="SimSun"/>
          <w:spacing w:val="7"/>
          <w:sz w:val="23"/>
          <w:szCs w:val="23"/>
        </w:rPr>
        <w:t>为</w:t>
      </w:r>
      <w:r>
        <w:rPr>
          <w:rFonts w:ascii="SimSun" w:eastAsia="SimSun" w:hAnsi="SimSun" w:cs="SimSun"/>
          <w:spacing w:val="4"/>
          <w:sz w:val="23"/>
          <w:szCs w:val="23"/>
        </w:rPr>
        <w:t>设计的治理工程进行了治理。</w:t>
      </w:r>
      <w:r>
        <w:rPr>
          <w:rFonts w:ascii="Times New Roman" w:eastAsia="Times New Roman" w:hAnsi="Times New Roman" w:cs="Times New Roman"/>
          <w:spacing w:val="4"/>
          <w:sz w:val="23"/>
          <w:szCs w:val="23"/>
        </w:rPr>
        <w:t>2016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日，原赤峰市</w:t>
      </w:r>
      <w:r>
        <w:rPr>
          <w:rFonts w:ascii="SimSun" w:eastAsia="SimSun" w:hAnsi="SimSun" w:cs="SimSun"/>
          <w:sz w:val="23"/>
          <w:szCs w:val="23"/>
        </w:rPr>
        <w:t xml:space="preserve"> </w:t>
      </w:r>
    </w:p>
    <w:p>
      <w:pPr>
        <w:spacing w:before="165" w:line="375" w:lineRule="auto"/>
        <w:ind w:left="22" w:right="26" w:firstLine="479"/>
        <w:rPr>
          <w:rFonts w:ascii="SimSun" w:eastAsia="SimSun" w:hAnsi="SimSun" w:cs="SimSun"/>
          <w:sz w:val="23"/>
          <w:szCs w:val="23"/>
        </w:rPr>
      </w:pPr>
      <w:r>
        <w:rPr>
          <w:rFonts w:ascii="SimSun" w:eastAsia="SimSun" w:hAnsi="SimSun" w:cs="SimSun"/>
          <w:spacing w:val="9"/>
          <w:sz w:val="23"/>
          <w:szCs w:val="23"/>
        </w:rPr>
        <w:t>国</w:t>
      </w:r>
      <w:r>
        <w:rPr>
          <w:rFonts w:ascii="SimSun" w:eastAsia="SimSun" w:hAnsi="SimSun" w:cs="SimSun"/>
          <w:spacing w:val="7"/>
          <w:sz w:val="23"/>
          <w:szCs w:val="23"/>
        </w:rPr>
        <w:t>土资源局聘请有关专家组成专家组对“原综合治理方案”首期治理内容进行了</w:t>
      </w:r>
      <w:r>
        <w:rPr>
          <w:rFonts w:ascii="SimSun" w:eastAsia="SimSun" w:hAnsi="SimSun" w:cs="SimSun"/>
          <w:sz w:val="23"/>
          <w:szCs w:val="23"/>
        </w:rPr>
        <w:t xml:space="preserve"> </w:t>
      </w:r>
      <w:r>
        <w:rPr>
          <w:rFonts w:ascii="SimSun" w:eastAsia="SimSun" w:hAnsi="SimSun" w:cs="SimSun"/>
          <w:spacing w:val="8"/>
          <w:sz w:val="23"/>
          <w:szCs w:val="23"/>
        </w:rPr>
        <w:t>验收，并</w:t>
      </w:r>
      <w:r>
        <w:rPr>
          <w:rFonts w:ascii="SimSun" w:eastAsia="SimSun" w:hAnsi="SimSun" w:cs="SimSun"/>
          <w:spacing w:val="6"/>
          <w:sz w:val="23"/>
          <w:szCs w:val="23"/>
        </w:rPr>
        <w:t>出</w:t>
      </w:r>
      <w:r>
        <w:rPr>
          <w:rFonts w:ascii="SimSun" w:eastAsia="SimSun" w:hAnsi="SimSun" w:cs="SimSun"/>
          <w:spacing w:val="4"/>
          <w:sz w:val="23"/>
          <w:szCs w:val="23"/>
        </w:rPr>
        <w:t>具《内蒙古自治区矿山地质环境分期治理工程验收意见书》</w:t>
      </w:r>
      <w:r>
        <w:rPr>
          <w:rFonts w:ascii="SimSun" w:eastAsia="SimSun" w:hAnsi="SimSun" w:cs="SimSun"/>
          <w:spacing w:val="4"/>
          <w:sz w:val="23"/>
          <w:szCs w:val="23"/>
        </w:rPr>
        <w:t xml:space="preserve">  </w:t>
      </w:r>
      <w:r>
        <w:rPr>
          <w:rFonts w:ascii="SimSun" w:eastAsia="SimSun" w:hAnsi="SimSun" w:cs="SimSun"/>
          <w:spacing w:val="4"/>
          <w:sz w:val="23"/>
          <w:szCs w:val="23"/>
        </w:rPr>
        <w:t>(编号：</w:t>
      </w:r>
    </w:p>
    <w:p>
      <w:pPr>
        <w:spacing w:line="231" w:lineRule="auto"/>
        <w:ind w:left="42"/>
        <w:rPr>
          <w:rFonts w:ascii="SimSun" w:eastAsia="SimSun" w:hAnsi="SimSun" w:cs="SimSun"/>
          <w:sz w:val="23"/>
          <w:szCs w:val="23"/>
        </w:rPr>
      </w:pPr>
      <w:r>
        <w:rPr>
          <w:rFonts w:ascii="Times New Roman" w:eastAsia="Times New Roman" w:hAnsi="Times New Roman" w:cs="Times New Roman"/>
          <w:spacing w:val="1"/>
          <w:sz w:val="23"/>
          <w:szCs w:val="23"/>
        </w:rPr>
        <w:t>16312</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p>
    <w:p>
      <w:pPr>
        <w:sectPr>
          <w:footerReference w:type="default" r:id="rId15"/>
          <w:type w:val="nextPage"/>
          <w:pgSz w:w="11906" w:h="16839"/>
          <w:pgMar w:top="1419" w:right="1739" w:bottom="1151" w:left="1785" w:header="0" w:footer="991" w:gutter="0"/>
          <w:pgNumType w:start="10"/>
          <w:cols w:space="708"/>
          <w:titlePg w:val="0"/>
        </w:sectPr>
      </w:pPr>
    </w:p>
    <w:p>
      <w:pPr>
        <w:spacing w:before="48" w:line="229" w:lineRule="auto"/>
        <w:ind w:left="949"/>
        <w:rPr>
          <w:rFonts w:ascii="SimHei" w:eastAsia="SimHei" w:hAnsi="SimHei" w:cs="SimHei"/>
          <w:sz w:val="23"/>
          <w:szCs w:val="23"/>
        </w:rPr>
      </w:pPr>
      <w:r>
        <w:rPr>
          <w:rFonts w:ascii="SimHei" w:eastAsia="SimHei" w:hAnsi="SimHei" w:cs="SimHei"/>
          <w:spacing w:val="4"/>
          <w:sz w:val="23"/>
          <w:szCs w:val="23"/>
        </w:rPr>
        <w:t>表</w:t>
      </w:r>
      <w:r>
        <w:rPr>
          <w:rFonts w:ascii="SimHei" w:eastAsia="SimHei" w:hAnsi="SimHei" w:cs="SimHei"/>
          <w:spacing w:val="4"/>
          <w:sz w:val="23"/>
          <w:szCs w:val="23"/>
        </w:rPr>
        <w:t xml:space="preserve"> </w:t>
      </w:r>
      <w:r>
        <w:rPr>
          <w:rFonts w:ascii="SimHei" w:eastAsia="SimHei" w:hAnsi="SimHei" w:cs="SimHei"/>
          <w:spacing w:val="4"/>
          <w:sz w:val="23"/>
          <w:szCs w:val="23"/>
        </w:rPr>
        <w:t>2-1</w:t>
      </w:r>
      <w:r>
        <w:rPr>
          <w:rFonts w:ascii="SimHei" w:eastAsia="SimHei" w:hAnsi="SimHei" w:cs="SimHei"/>
          <w:spacing w:val="4"/>
          <w:sz w:val="23"/>
          <w:szCs w:val="23"/>
        </w:rPr>
        <w:t xml:space="preserve">   </w:t>
      </w:r>
      <w:r>
        <w:rPr>
          <w:rFonts w:ascii="SimHei" w:eastAsia="SimHei" w:hAnsi="SimHei" w:cs="SimHei"/>
          <w:spacing w:val="4"/>
          <w:sz w:val="23"/>
          <w:szCs w:val="23"/>
        </w:rPr>
        <w:t>《原综</w:t>
      </w:r>
      <w:r>
        <w:rPr>
          <w:rFonts w:ascii="SimHei" w:eastAsia="SimHei" w:hAnsi="SimHei" w:cs="SimHei"/>
          <w:spacing w:val="3"/>
          <w:sz w:val="23"/>
          <w:szCs w:val="23"/>
        </w:rPr>
        <w:t>合</w:t>
      </w:r>
      <w:r>
        <w:rPr>
          <w:rFonts w:ascii="SimHei" w:eastAsia="SimHei" w:hAnsi="SimHei" w:cs="SimHei"/>
          <w:spacing w:val="2"/>
          <w:sz w:val="23"/>
          <w:szCs w:val="23"/>
        </w:rPr>
        <w:t>治理方案</w:t>
      </w:r>
      <w:r>
        <w:rPr>
          <w:rFonts w:ascii="SimHei" w:eastAsia="SimHei" w:hAnsi="SimHei" w:cs="SimHei"/>
          <w:spacing w:val="2"/>
          <w:sz w:val="23"/>
          <w:szCs w:val="23"/>
        </w:rPr>
        <w:t xml:space="preserve"> </w:t>
      </w:r>
      <w:r>
        <w:rPr>
          <w:rFonts w:ascii="SimHei" w:eastAsia="SimHei" w:hAnsi="SimHei" w:cs="SimHei"/>
          <w:spacing w:val="2"/>
          <w:sz w:val="23"/>
          <w:szCs w:val="23"/>
        </w:rPr>
        <w:t>(首期)</w:t>
      </w:r>
      <w:r>
        <w:rPr>
          <w:rFonts w:ascii="SimHei" w:eastAsia="SimHei" w:hAnsi="SimHei" w:cs="SimHei"/>
          <w:spacing w:val="2"/>
          <w:sz w:val="23"/>
          <w:szCs w:val="23"/>
        </w:rPr>
        <w:t xml:space="preserve"> </w:t>
      </w:r>
      <w:r>
        <w:rPr>
          <w:rFonts w:ascii="SimHei" w:eastAsia="SimHei" w:hAnsi="SimHei" w:cs="SimHei"/>
          <w:spacing w:val="2"/>
          <w:sz w:val="23"/>
          <w:szCs w:val="23"/>
        </w:rPr>
        <w:t>》设计治理工程及完成情况</w:t>
      </w:r>
    </w:p>
    <w:p>
      <w:pPr>
        <w:spacing w:line="146" w:lineRule="exact"/>
      </w:pPr>
    </w:p>
    <w:tbl>
      <w:tblPr>
        <w:tblStyle w:val="TableNormal2"/>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66"/>
        <w:gridCol w:w="1774"/>
        <w:gridCol w:w="2098"/>
        <w:gridCol w:w="1162"/>
        <w:gridCol w:w="1065"/>
        <w:gridCol w:w="1058"/>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5"/>
        </w:trPr>
        <w:tc>
          <w:tcPr>
            <w:tcW w:w="1366" w:type="dxa"/>
            <w:vAlign w:val="top"/>
          </w:tcPr>
          <w:p>
            <w:pPr>
              <w:spacing w:before="177" w:line="228" w:lineRule="auto"/>
              <w:ind w:left="274"/>
              <w:rPr>
                <w:rFonts w:ascii="SimSun" w:eastAsia="SimSun" w:hAnsi="SimSun" w:cs="SimSun"/>
                <w:sz w:val="20"/>
                <w:szCs w:val="20"/>
              </w:rPr>
            </w:pPr>
            <w:r>
              <w:rPr>
                <w:rFonts w:ascii="SimSun" w:eastAsia="SimSun" w:hAnsi="SimSun" w:cs="SimSun"/>
                <w:spacing w:val="6"/>
                <w:sz w:val="20"/>
                <w:szCs w:val="20"/>
              </w:rPr>
              <w:t>治理年限</w:t>
            </w:r>
          </w:p>
        </w:tc>
        <w:tc>
          <w:tcPr>
            <w:tcW w:w="1774" w:type="dxa"/>
            <w:vAlign w:val="top"/>
          </w:tcPr>
          <w:p>
            <w:pPr>
              <w:spacing w:before="177" w:line="229" w:lineRule="auto"/>
              <w:ind w:left="475"/>
              <w:rPr>
                <w:rFonts w:ascii="SimSun" w:eastAsia="SimSun" w:hAnsi="SimSun" w:cs="SimSun"/>
                <w:sz w:val="20"/>
                <w:szCs w:val="20"/>
              </w:rPr>
            </w:pPr>
            <w:r>
              <w:rPr>
                <w:rFonts w:ascii="SimSun" w:eastAsia="SimSun" w:hAnsi="SimSun" w:cs="SimSun"/>
                <w:spacing w:val="6"/>
                <w:sz w:val="20"/>
                <w:szCs w:val="20"/>
              </w:rPr>
              <w:t>治理范围</w:t>
            </w:r>
          </w:p>
        </w:tc>
        <w:tc>
          <w:tcPr>
            <w:tcW w:w="2098" w:type="dxa"/>
            <w:vAlign w:val="top"/>
          </w:tcPr>
          <w:p>
            <w:pPr>
              <w:spacing w:before="177" w:line="228" w:lineRule="auto"/>
              <w:ind w:left="428"/>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计治理内容</w:t>
            </w:r>
          </w:p>
        </w:tc>
        <w:tc>
          <w:tcPr>
            <w:tcW w:w="1162" w:type="dxa"/>
            <w:vAlign w:val="top"/>
          </w:tcPr>
          <w:p>
            <w:pPr>
              <w:spacing w:before="177" w:line="228" w:lineRule="auto"/>
              <w:ind w:left="169"/>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c>
          <w:tcPr>
            <w:tcW w:w="1065" w:type="dxa"/>
            <w:vAlign w:val="top"/>
          </w:tcPr>
          <w:p>
            <w:pPr>
              <w:spacing w:before="177" w:line="228" w:lineRule="auto"/>
              <w:ind w:left="118"/>
              <w:rPr>
                <w:rFonts w:ascii="SimSun" w:eastAsia="SimSun" w:hAnsi="SimSun" w:cs="SimSun"/>
                <w:sz w:val="20"/>
                <w:szCs w:val="20"/>
              </w:rPr>
            </w:pPr>
            <w:r>
              <w:rPr>
                <w:rFonts w:ascii="SimSun" w:eastAsia="SimSun" w:hAnsi="SimSun" w:cs="SimSun"/>
                <w:spacing w:val="9"/>
                <w:sz w:val="20"/>
                <w:szCs w:val="20"/>
              </w:rPr>
              <w:t>验</w:t>
            </w:r>
            <w:r>
              <w:rPr>
                <w:rFonts w:ascii="SimSun" w:eastAsia="SimSun" w:hAnsi="SimSun" w:cs="SimSun"/>
                <w:spacing w:val="7"/>
                <w:sz w:val="20"/>
                <w:szCs w:val="20"/>
              </w:rPr>
              <w:t>收情况</w:t>
            </w:r>
          </w:p>
        </w:tc>
        <w:tc>
          <w:tcPr>
            <w:tcW w:w="1058" w:type="dxa"/>
            <w:vAlign w:val="top"/>
          </w:tcPr>
          <w:p>
            <w:pPr>
              <w:spacing w:before="40" w:line="242" w:lineRule="auto"/>
              <w:ind w:left="150" w:right="142" w:firstLine="72"/>
              <w:rPr>
                <w:rFonts w:ascii="Times New Roman" w:eastAsia="Times New Roman" w:hAnsi="Times New Roman" w:cs="Times New Roman"/>
                <w:sz w:val="20"/>
                <w:szCs w:val="20"/>
              </w:rPr>
            </w:pPr>
            <w:r>
              <w:rPr>
                <w:rFonts w:ascii="SimSun" w:eastAsia="SimSun" w:hAnsi="SimSun" w:cs="SimSun"/>
                <w:spacing w:val="6"/>
                <w:sz w:val="20"/>
                <w:szCs w:val="20"/>
              </w:rPr>
              <w:t>投入金</w:t>
            </w:r>
            <w:r>
              <w:rPr>
                <w:rFonts w:ascii="SimSun" w:eastAsia="SimSun" w:hAnsi="SimSun" w:cs="SimSun"/>
                <w:sz w:val="20"/>
                <w:szCs w:val="20"/>
              </w:rPr>
              <w:t xml:space="preserve"> </w:t>
            </w:r>
            <w:r>
              <w:rPr>
                <w:rFonts w:ascii="SimSun" w:eastAsia="SimSun" w:hAnsi="SimSun" w:cs="SimSun"/>
                <w:spacing w:val="6"/>
                <w:sz w:val="20"/>
                <w:szCs w:val="20"/>
              </w:rPr>
              <w:t>额</w:t>
            </w:r>
            <w:r>
              <w:rPr>
                <w:rFonts w:ascii="Times New Roman" w:eastAsia="Times New Roman" w:hAnsi="Times New Roman" w:cs="Times New Roman"/>
                <w:spacing w:val="5"/>
                <w:sz w:val="20"/>
                <w:szCs w:val="20"/>
              </w:rPr>
              <w:t>(</w:t>
            </w:r>
            <w:r>
              <w:rPr>
                <w:rFonts w:ascii="SimSun" w:eastAsia="SimSun" w:hAnsi="SimSun" w:cs="SimSun"/>
                <w:spacing w:val="5"/>
                <w:sz w:val="20"/>
                <w:szCs w:val="20"/>
              </w:rPr>
              <w:t>万元</w:t>
            </w:r>
            <w:r>
              <w:rPr>
                <w:rFonts w:ascii="Times New Roman" w:eastAsia="Times New Roman" w:hAnsi="Times New Roman" w:cs="Times New Roman"/>
                <w:spacing w:val="5"/>
                <w:sz w:val="20"/>
                <w:szCs w:val="20"/>
              </w:rPr>
              <w:t>)</w:t>
            </w:r>
          </w:p>
        </w:tc>
      </w:tr>
      <w:tr>
        <w:tblPrEx>
          <w:tblW w:w="8523" w:type="dxa"/>
          <w:tblInd w:w="2" w:type="dxa"/>
          <w:tblLayout w:type="fixed"/>
        </w:tblPrEx>
        <w:trPr>
          <w:trHeight w:val="1104"/>
        </w:trPr>
        <w:tc>
          <w:tcPr>
            <w:tcW w:w="1366" w:type="dxa"/>
            <w:vMerge w:val="restart"/>
            <w:tcBorders>
              <w:bottom w:val="nil"/>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5" w:line="272" w:lineRule="auto"/>
              <w:ind w:left="264" w:right="226" w:hanging="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2014.</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w:t>
            </w:r>
            <w:r>
              <w:rPr>
                <w:rFonts w:ascii="SimSun" w:eastAsia="SimSun" w:hAnsi="SimSun" w:cs="SimSun"/>
                <w:spacing w:val="1"/>
                <w:sz w:val="20"/>
                <w:szCs w:val="20"/>
              </w:rPr>
              <w:t>~</w:t>
            </w:r>
            <w:r>
              <w:rPr>
                <w:rFonts w:ascii="SimSun" w:eastAsia="SimSun" w:hAnsi="SimSun" w:cs="SimSun"/>
                <w:sz w:val="20"/>
                <w:szCs w:val="20"/>
              </w:rPr>
              <w:t xml:space="preserve"> </w:t>
            </w:r>
            <w:r>
              <w:rPr>
                <w:rFonts w:ascii="Times New Roman" w:eastAsia="Times New Roman" w:hAnsi="Times New Roman" w:cs="Times New Roman"/>
                <w:spacing w:val="4"/>
                <w:sz w:val="20"/>
                <w:szCs w:val="20"/>
              </w:rPr>
              <w:t>2014.7.3</w:t>
            </w:r>
            <w:r>
              <w:rPr>
                <w:rFonts w:ascii="Times New Roman" w:eastAsia="Times New Roman" w:hAnsi="Times New Roman" w:cs="Times New Roman"/>
                <w:spacing w:val="2"/>
                <w:sz w:val="20"/>
                <w:szCs w:val="20"/>
              </w:rPr>
              <w:t>1</w:t>
            </w:r>
          </w:p>
        </w:tc>
        <w:tc>
          <w:tcPr>
            <w:tcW w:w="1774" w:type="dxa"/>
            <w:vAlign w:val="top"/>
          </w:tcPr>
          <w:p>
            <w:pPr>
              <w:spacing w:line="379" w:lineRule="auto"/>
              <w:rPr>
                <w:rFonts w:ascii="Arial"/>
                <w:sz w:val="21"/>
              </w:rPr>
            </w:pPr>
          </w:p>
          <w:p>
            <w:pPr>
              <w:spacing w:before="65" w:line="228" w:lineRule="auto"/>
              <w:ind w:left="475"/>
              <w:rPr>
                <w:rFonts w:ascii="SimSun" w:eastAsia="SimSun" w:hAnsi="SimSun" w:cs="SimSun"/>
                <w:sz w:val="20"/>
                <w:szCs w:val="20"/>
              </w:rPr>
            </w:pPr>
            <w:r>
              <w:rPr>
                <w:rFonts w:ascii="SimSun" w:eastAsia="SimSun" w:hAnsi="SimSun" w:cs="SimSun"/>
                <w:spacing w:val="6"/>
                <w:sz w:val="20"/>
                <w:szCs w:val="20"/>
              </w:rPr>
              <w:t>露天采场</w:t>
            </w:r>
          </w:p>
        </w:tc>
        <w:tc>
          <w:tcPr>
            <w:tcW w:w="2098" w:type="dxa"/>
            <w:vAlign w:val="top"/>
          </w:tcPr>
          <w:p>
            <w:pPr>
              <w:spacing w:before="174" w:line="228" w:lineRule="auto"/>
              <w:ind w:left="112"/>
              <w:rPr>
                <w:rFonts w:ascii="SimSun" w:eastAsia="SimSun" w:hAnsi="SimSun" w:cs="SimSun"/>
                <w:sz w:val="20"/>
                <w:szCs w:val="20"/>
              </w:rPr>
            </w:pPr>
            <w:r>
              <w:rPr>
                <w:rFonts w:ascii="SimSun" w:eastAsia="SimSun" w:hAnsi="SimSun" w:cs="SimSun"/>
                <w:spacing w:val="9"/>
                <w:sz w:val="20"/>
                <w:szCs w:val="20"/>
              </w:rPr>
              <w:t>清</w:t>
            </w:r>
            <w:r>
              <w:rPr>
                <w:rFonts w:ascii="SimSun" w:eastAsia="SimSun" w:hAnsi="SimSun" w:cs="SimSun"/>
                <w:spacing w:val="8"/>
                <w:sz w:val="20"/>
                <w:szCs w:val="20"/>
              </w:rPr>
              <w:t>除危岩体，布设网</w:t>
            </w:r>
          </w:p>
          <w:p>
            <w:pPr>
              <w:spacing w:before="23" w:line="229" w:lineRule="auto"/>
              <w:ind w:left="131"/>
              <w:rPr>
                <w:rFonts w:ascii="SimSun" w:eastAsia="SimSun" w:hAnsi="SimSun" w:cs="SimSun"/>
                <w:sz w:val="20"/>
                <w:szCs w:val="20"/>
              </w:rPr>
            </w:pPr>
            <w:r>
              <w:rPr>
                <w:rFonts w:ascii="SimSun" w:eastAsia="SimSun" w:hAnsi="SimSun" w:cs="SimSun"/>
                <w:spacing w:val="6"/>
                <w:sz w:val="20"/>
                <w:szCs w:val="20"/>
              </w:rPr>
              <w:t>围栏，对露天采场边</w:t>
            </w:r>
          </w:p>
          <w:p>
            <w:pPr>
              <w:spacing w:before="23" w:line="229" w:lineRule="auto"/>
              <w:ind w:left="527"/>
              <w:rPr>
                <w:rFonts w:ascii="SimSun" w:eastAsia="SimSun" w:hAnsi="SimSun" w:cs="SimSun"/>
                <w:sz w:val="20"/>
                <w:szCs w:val="20"/>
              </w:rPr>
            </w:pPr>
            <w:r>
              <w:rPr>
                <w:rFonts w:ascii="SimSun" w:eastAsia="SimSun" w:hAnsi="SimSun" w:cs="SimSun"/>
                <w:spacing w:val="8"/>
                <w:sz w:val="20"/>
                <w:szCs w:val="20"/>
              </w:rPr>
              <w:t>坡进行监测</w:t>
            </w:r>
          </w:p>
        </w:tc>
        <w:tc>
          <w:tcPr>
            <w:tcW w:w="1162" w:type="dxa"/>
            <w:vMerge w:val="restart"/>
            <w:tcBorders>
              <w:bottom w:val="nil"/>
            </w:tcBorders>
            <w:vAlign w:val="top"/>
          </w:tcPr>
          <w:p>
            <w:pPr>
              <w:spacing w:line="314" w:lineRule="auto"/>
              <w:rPr>
                <w:rFonts w:ascii="Arial"/>
                <w:sz w:val="21"/>
              </w:rPr>
            </w:pPr>
          </w:p>
          <w:p>
            <w:pPr>
              <w:spacing w:line="314" w:lineRule="auto"/>
              <w:rPr>
                <w:rFonts w:ascii="Arial"/>
                <w:sz w:val="21"/>
              </w:rPr>
            </w:pPr>
          </w:p>
          <w:p>
            <w:pPr>
              <w:spacing w:line="315" w:lineRule="auto"/>
              <w:rPr>
                <w:rFonts w:ascii="Arial"/>
                <w:sz w:val="21"/>
              </w:rPr>
            </w:pPr>
          </w:p>
          <w:p>
            <w:pPr>
              <w:spacing w:before="65" w:line="228" w:lineRule="auto"/>
              <w:ind w:left="293"/>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1065" w:type="dxa"/>
            <w:vMerge w:val="restart"/>
            <w:tcBorders>
              <w:bottom w:val="nil"/>
            </w:tcBorders>
            <w:vAlign w:val="top"/>
          </w:tcPr>
          <w:p>
            <w:pPr>
              <w:spacing w:line="314" w:lineRule="auto"/>
              <w:rPr>
                <w:rFonts w:ascii="Arial"/>
                <w:sz w:val="21"/>
              </w:rPr>
            </w:pPr>
          </w:p>
          <w:p>
            <w:pPr>
              <w:spacing w:line="314" w:lineRule="auto"/>
              <w:rPr>
                <w:rFonts w:ascii="Arial"/>
                <w:sz w:val="21"/>
              </w:rPr>
            </w:pPr>
          </w:p>
          <w:p>
            <w:pPr>
              <w:spacing w:line="315" w:lineRule="auto"/>
              <w:rPr>
                <w:rFonts w:ascii="Arial"/>
                <w:sz w:val="21"/>
              </w:rPr>
            </w:pPr>
          </w:p>
          <w:p>
            <w:pPr>
              <w:spacing w:before="65" w:line="228" w:lineRule="auto"/>
              <w:ind w:left="247"/>
              <w:rPr>
                <w:rFonts w:ascii="SimSun" w:eastAsia="SimSun" w:hAnsi="SimSun" w:cs="SimSun"/>
                <w:sz w:val="20"/>
                <w:szCs w:val="20"/>
              </w:rPr>
            </w:pPr>
            <w:r>
              <w:rPr>
                <w:rFonts w:ascii="SimSun" w:eastAsia="SimSun" w:hAnsi="SimSun" w:cs="SimSun"/>
                <w:spacing w:val="-1"/>
                <w:sz w:val="20"/>
                <w:szCs w:val="20"/>
              </w:rPr>
              <w:t>已验</w:t>
            </w:r>
            <w:r>
              <w:rPr>
                <w:rFonts w:ascii="SimSun" w:eastAsia="SimSun" w:hAnsi="SimSun" w:cs="SimSun"/>
                <w:sz w:val="20"/>
                <w:szCs w:val="20"/>
              </w:rPr>
              <w:t>收</w:t>
            </w:r>
          </w:p>
        </w:tc>
        <w:tc>
          <w:tcPr>
            <w:tcW w:w="1058" w:type="dxa"/>
            <w:vMerge w:val="restart"/>
            <w:tcBorders>
              <w:bottom w:val="nil"/>
            </w:tcBorders>
            <w:vAlign w:val="top"/>
          </w:tcPr>
          <w:p>
            <w:pPr>
              <w:spacing w:line="306" w:lineRule="auto"/>
              <w:rPr>
                <w:rFonts w:ascii="Arial"/>
                <w:sz w:val="21"/>
              </w:rPr>
            </w:pPr>
          </w:p>
          <w:p>
            <w:pPr>
              <w:spacing w:line="306" w:lineRule="auto"/>
              <w:rPr>
                <w:rFonts w:ascii="Arial"/>
                <w:sz w:val="21"/>
              </w:rPr>
            </w:pPr>
          </w:p>
          <w:p>
            <w:pPr>
              <w:spacing w:line="307" w:lineRule="auto"/>
              <w:rPr>
                <w:rFonts w:ascii="Arial"/>
                <w:sz w:val="21"/>
              </w:rPr>
            </w:pPr>
          </w:p>
          <w:p>
            <w:pPr>
              <w:spacing w:before="58" w:line="274" w:lineRule="exact"/>
              <w:ind w:left="49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523" w:type="dxa"/>
          <w:tblInd w:w="2" w:type="dxa"/>
          <w:tblLayout w:type="fixed"/>
        </w:tblPrEx>
        <w:trPr>
          <w:trHeight w:val="561"/>
        </w:trPr>
        <w:tc>
          <w:tcPr>
            <w:tcW w:w="1366" w:type="dxa"/>
            <w:vMerge/>
            <w:tcBorders>
              <w:top w:val="nil"/>
              <w:bottom w:val="nil"/>
            </w:tcBorders>
            <w:vAlign w:val="top"/>
          </w:tcPr>
          <w:p>
            <w:pPr>
              <w:rPr>
                <w:rFonts w:ascii="Arial"/>
                <w:sz w:val="21"/>
              </w:rPr>
            </w:pPr>
          </w:p>
        </w:tc>
        <w:tc>
          <w:tcPr>
            <w:tcW w:w="1774" w:type="dxa"/>
            <w:vAlign w:val="top"/>
          </w:tcPr>
          <w:p>
            <w:pPr>
              <w:spacing w:before="176" w:line="229" w:lineRule="auto"/>
              <w:ind w:left="575"/>
              <w:rPr>
                <w:rFonts w:ascii="SimSun" w:eastAsia="SimSun" w:hAnsi="SimSun" w:cs="SimSun"/>
                <w:sz w:val="20"/>
                <w:szCs w:val="20"/>
              </w:rPr>
            </w:pPr>
            <w:r>
              <w:rPr>
                <w:rFonts w:ascii="SimSun" w:eastAsia="SimSun" w:hAnsi="SimSun" w:cs="SimSun"/>
                <w:spacing w:val="7"/>
                <w:sz w:val="20"/>
                <w:szCs w:val="20"/>
              </w:rPr>
              <w:t>表土场</w:t>
            </w:r>
          </w:p>
        </w:tc>
        <w:tc>
          <w:tcPr>
            <w:tcW w:w="2098" w:type="dxa"/>
            <w:vAlign w:val="top"/>
          </w:tcPr>
          <w:p>
            <w:pPr>
              <w:spacing w:before="40"/>
              <w:ind w:left="632" w:right="106" w:hanging="519"/>
              <w:rPr>
                <w:rFonts w:ascii="SimSun" w:eastAsia="SimSun" w:hAnsi="SimSun" w:cs="SimSun"/>
                <w:sz w:val="20"/>
                <w:szCs w:val="20"/>
              </w:rPr>
            </w:pPr>
            <w:r>
              <w:rPr>
                <w:rFonts w:ascii="SimSun" w:eastAsia="SimSun" w:hAnsi="SimSun" w:cs="SimSun"/>
                <w:spacing w:val="8"/>
                <w:sz w:val="20"/>
                <w:szCs w:val="20"/>
              </w:rPr>
              <w:t>合理堆放表土、种草</w:t>
            </w:r>
            <w:r>
              <w:rPr>
                <w:rFonts w:ascii="SimSun" w:eastAsia="SimSun" w:hAnsi="SimSun" w:cs="SimSun"/>
                <w:sz w:val="20"/>
                <w:szCs w:val="20"/>
              </w:rPr>
              <w:t xml:space="preserve"> </w:t>
            </w:r>
            <w:r>
              <w:rPr>
                <w:rFonts w:ascii="SimSun" w:eastAsia="SimSun" w:hAnsi="SimSun" w:cs="SimSun"/>
                <w:spacing w:val="8"/>
                <w:sz w:val="20"/>
                <w:szCs w:val="20"/>
              </w:rPr>
              <w:t>恢</w:t>
            </w:r>
            <w:r>
              <w:rPr>
                <w:rFonts w:ascii="SimSun" w:eastAsia="SimSun" w:hAnsi="SimSun" w:cs="SimSun"/>
                <w:spacing w:val="7"/>
                <w:sz w:val="20"/>
                <w:szCs w:val="20"/>
              </w:rPr>
              <w:t>复植被</w:t>
            </w:r>
          </w:p>
        </w:tc>
        <w:tc>
          <w:tcPr>
            <w:tcW w:w="1162" w:type="dxa"/>
            <w:vMerge/>
            <w:tcBorders>
              <w:top w:val="nil"/>
              <w:bottom w:val="nil"/>
            </w:tcBorders>
            <w:vAlign w:val="top"/>
          </w:tcPr>
          <w:p>
            <w:pPr>
              <w:rPr>
                <w:rFonts w:ascii="Arial"/>
                <w:sz w:val="21"/>
              </w:rPr>
            </w:pPr>
          </w:p>
        </w:tc>
        <w:tc>
          <w:tcPr>
            <w:tcW w:w="1065" w:type="dxa"/>
            <w:vMerge/>
            <w:tcBorders>
              <w:top w:val="nil"/>
              <w:bottom w:val="nil"/>
            </w:tcBorders>
            <w:vAlign w:val="top"/>
          </w:tcPr>
          <w:p>
            <w:pPr>
              <w:rPr>
                <w:rFonts w:ascii="Arial"/>
                <w:sz w:val="21"/>
              </w:rPr>
            </w:pPr>
          </w:p>
        </w:tc>
        <w:tc>
          <w:tcPr>
            <w:tcW w:w="1058" w:type="dxa"/>
            <w:vMerge/>
            <w:tcBorders>
              <w:top w:val="nil"/>
              <w:bottom w:val="nil"/>
            </w:tcBorders>
            <w:vAlign w:val="top"/>
          </w:tcPr>
          <w:p>
            <w:pPr>
              <w:rPr>
                <w:rFonts w:ascii="Arial"/>
                <w:sz w:val="21"/>
              </w:rPr>
            </w:pPr>
          </w:p>
        </w:tc>
      </w:tr>
      <w:tr>
        <w:tblPrEx>
          <w:tblW w:w="8523" w:type="dxa"/>
          <w:tblInd w:w="2" w:type="dxa"/>
          <w:tblLayout w:type="fixed"/>
        </w:tblPrEx>
        <w:trPr>
          <w:trHeight w:val="566"/>
        </w:trPr>
        <w:tc>
          <w:tcPr>
            <w:tcW w:w="1366" w:type="dxa"/>
            <w:vMerge/>
            <w:tcBorders>
              <w:top w:val="nil"/>
            </w:tcBorders>
            <w:vAlign w:val="top"/>
          </w:tcPr>
          <w:p>
            <w:pPr>
              <w:rPr>
                <w:rFonts w:ascii="Arial"/>
                <w:sz w:val="21"/>
              </w:rPr>
            </w:pPr>
          </w:p>
        </w:tc>
        <w:tc>
          <w:tcPr>
            <w:tcW w:w="1774" w:type="dxa"/>
            <w:vAlign w:val="top"/>
          </w:tcPr>
          <w:p>
            <w:pPr>
              <w:spacing w:before="176" w:line="228" w:lineRule="auto"/>
              <w:ind w:left="155"/>
              <w:rPr>
                <w:rFonts w:ascii="SimSun" w:eastAsia="SimSun" w:hAnsi="SimSun" w:cs="SimSun"/>
                <w:sz w:val="20"/>
                <w:szCs w:val="20"/>
              </w:rPr>
            </w:pPr>
            <w:r>
              <w:rPr>
                <w:rFonts w:ascii="SimSun" w:eastAsia="SimSun" w:hAnsi="SimSun" w:cs="SimSun"/>
                <w:spacing w:val="9"/>
                <w:sz w:val="20"/>
                <w:szCs w:val="20"/>
              </w:rPr>
              <w:t>采矿权影响范</w:t>
            </w:r>
            <w:r>
              <w:rPr>
                <w:rFonts w:ascii="SimSun" w:eastAsia="SimSun" w:hAnsi="SimSun" w:cs="SimSun"/>
                <w:spacing w:val="7"/>
                <w:sz w:val="20"/>
                <w:szCs w:val="20"/>
              </w:rPr>
              <w:t>围</w:t>
            </w:r>
          </w:p>
        </w:tc>
        <w:tc>
          <w:tcPr>
            <w:tcW w:w="2098" w:type="dxa"/>
            <w:vAlign w:val="top"/>
          </w:tcPr>
          <w:p>
            <w:pPr>
              <w:spacing w:before="176" w:line="228" w:lineRule="auto"/>
              <w:ind w:left="213"/>
              <w:rPr>
                <w:rFonts w:ascii="SimSun" w:eastAsia="SimSun" w:hAnsi="SimSun" w:cs="SimSun"/>
                <w:sz w:val="20"/>
                <w:szCs w:val="20"/>
              </w:rPr>
            </w:pPr>
            <w:r>
              <w:rPr>
                <w:rFonts w:ascii="SimSun" w:eastAsia="SimSun" w:hAnsi="SimSun" w:cs="SimSun"/>
                <w:spacing w:val="13"/>
                <w:sz w:val="20"/>
                <w:szCs w:val="20"/>
              </w:rPr>
              <w:t>地</w:t>
            </w:r>
            <w:r>
              <w:rPr>
                <w:rFonts w:ascii="SimSun" w:eastAsia="SimSun" w:hAnsi="SimSun" w:cs="SimSun"/>
                <w:spacing w:val="8"/>
                <w:sz w:val="20"/>
                <w:szCs w:val="20"/>
              </w:rPr>
              <w:t>形地貌景观监测</w:t>
            </w:r>
          </w:p>
        </w:tc>
        <w:tc>
          <w:tcPr>
            <w:tcW w:w="1162" w:type="dxa"/>
            <w:vMerge/>
            <w:tcBorders>
              <w:top w:val="nil"/>
            </w:tcBorders>
            <w:vAlign w:val="top"/>
          </w:tcPr>
          <w:p>
            <w:pPr>
              <w:rPr>
                <w:rFonts w:ascii="Arial"/>
                <w:sz w:val="21"/>
              </w:rPr>
            </w:pPr>
          </w:p>
        </w:tc>
        <w:tc>
          <w:tcPr>
            <w:tcW w:w="1065" w:type="dxa"/>
            <w:vMerge/>
            <w:tcBorders>
              <w:top w:val="nil"/>
            </w:tcBorders>
            <w:vAlign w:val="top"/>
          </w:tcPr>
          <w:p>
            <w:pPr>
              <w:rPr>
                <w:rFonts w:ascii="Arial"/>
                <w:sz w:val="21"/>
              </w:rPr>
            </w:pPr>
          </w:p>
        </w:tc>
        <w:tc>
          <w:tcPr>
            <w:tcW w:w="1058" w:type="dxa"/>
            <w:vMerge/>
            <w:tcBorders>
              <w:top w:val="nil"/>
            </w:tcBorders>
            <w:vAlign w:val="top"/>
          </w:tcPr>
          <w:p>
            <w:pPr>
              <w:rPr>
                <w:rFonts w:ascii="Arial"/>
                <w:sz w:val="21"/>
              </w:rPr>
            </w:pPr>
          </w:p>
        </w:tc>
      </w:tr>
    </w:tbl>
    <w:p>
      <w:pPr>
        <w:spacing w:before="190"/>
        <w:ind w:left="598"/>
        <w:rPr>
          <w:rFonts w:ascii="SimSun" w:eastAsia="SimSun" w:hAnsi="SimSun" w:cs="SimSun"/>
          <w:sz w:val="23"/>
          <w:szCs w:val="23"/>
        </w:rPr>
      </w:pPr>
      <w:r>
        <w:rPr>
          <w:rFonts w:ascii="Times New Roman" w:eastAsia="Times New Roman" w:hAnsi="Times New Roman" w:cs="Times New Roman"/>
          <w:b/>
          <w:bCs/>
          <w:spacing w:val="14"/>
          <w:sz w:val="23"/>
          <w:szCs w:val="23"/>
        </w:rPr>
        <w:t>2</w:t>
      </w:r>
      <w:r>
        <w:rPr>
          <w:rFonts w:ascii="Times New Roman" w:eastAsia="Times New Roman" w:hAnsi="Times New Roman" w:cs="Times New Roman"/>
          <w:spacing w:val="9"/>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、《二分期治理方案》设计治理工程及完成情况</w:t>
      </w:r>
    </w:p>
    <w:p>
      <w:pPr>
        <w:spacing w:before="168" w:line="375" w:lineRule="auto"/>
        <w:ind w:left="126" w:right="109" w:firstLine="486"/>
        <w:rPr>
          <w:rFonts w:ascii="SimSun" w:eastAsia="SimSun" w:hAnsi="SimSun" w:cs="SimSun"/>
          <w:sz w:val="23"/>
          <w:szCs w:val="23"/>
        </w:rPr>
      </w:pPr>
      <w:r>
        <w:rPr>
          <w:rFonts w:ascii="SimSun" w:eastAsia="SimSun" w:hAnsi="SimSun" w:cs="SimSun"/>
          <w:spacing w:val="12"/>
          <w:sz w:val="23"/>
          <w:szCs w:val="23"/>
        </w:rPr>
        <w:t>阿鲁科</w:t>
      </w:r>
      <w:r>
        <w:rPr>
          <w:rFonts w:ascii="SimSun" w:eastAsia="SimSun" w:hAnsi="SimSun" w:cs="SimSun"/>
          <w:spacing w:val="6"/>
          <w:sz w:val="23"/>
          <w:szCs w:val="23"/>
        </w:rPr>
        <w:t>尔沁旗赛罕塔拉苏木土根塔拉凝灰岩矿属生产矿山，由于矿山一直处</w:t>
      </w:r>
      <w:r>
        <w:rPr>
          <w:rFonts w:ascii="SimSun" w:eastAsia="SimSun" w:hAnsi="SimSun" w:cs="SimSun"/>
          <w:sz w:val="23"/>
          <w:szCs w:val="23"/>
        </w:rPr>
        <w:t xml:space="preserve"> </w:t>
      </w:r>
      <w:r>
        <w:rPr>
          <w:rFonts w:ascii="SimSun" w:eastAsia="SimSun" w:hAnsi="SimSun" w:cs="SimSun"/>
          <w:spacing w:val="17"/>
          <w:sz w:val="23"/>
          <w:szCs w:val="23"/>
        </w:rPr>
        <w:t>于</w:t>
      </w:r>
      <w:r>
        <w:rPr>
          <w:rFonts w:ascii="SimSun" w:eastAsia="SimSun" w:hAnsi="SimSun" w:cs="SimSun"/>
          <w:spacing w:val="9"/>
          <w:sz w:val="23"/>
          <w:szCs w:val="23"/>
        </w:rPr>
        <w:t>停产阶段，故矿山尚未编制二分期治理方案也未编制年度治理计划书。</w:t>
      </w:r>
    </w:p>
    <w:p>
      <w:pPr>
        <w:spacing w:line="228" w:lineRule="auto"/>
        <w:ind w:left="596"/>
        <w:rPr>
          <w:rFonts w:ascii="SimSun" w:eastAsia="SimSun" w:hAnsi="SimSun" w:cs="SimSun"/>
          <w:sz w:val="23"/>
          <w:szCs w:val="23"/>
        </w:rPr>
      </w:pPr>
      <w:r>
        <w:rPr>
          <w:rFonts w:ascii="Times New Roman" w:eastAsia="Times New Roman" w:hAnsi="Times New Roman" w:cs="Times New Roman"/>
          <w:b/>
          <w:bCs/>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7"/>
          <w:sz w:val="23"/>
          <w:szCs w:val="23"/>
        </w:rPr>
        <w:t>2021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年综合治理方案首期设计治理工程及完成情</w:t>
      </w:r>
      <w:r>
        <w:rPr>
          <w:rFonts w:ascii="SimSun" w:eastAsia="SimSun" w:hAnsi="SimSun" w:cs="SimSun"/>
          <w:spacing w:val="3"/>
          <w:sz w:val="23"/>
          <w:szCs w:val="23"/>
          <w14:textOutline w14:w="4358" w14:cap="sq">
            <w14:solidFill>
              <w14:srgbClr w14:val="000000"/>
            </w14:solidFill>
            <w14:prstDash w14:val="solid"/>
            <w14:bevel/>
          </w14:textOutline>
        </w:rPr>
        <w:t>况</w:t>
      </w:r>
    </w:p>
    <w:p>
      <w:pPr>
        <w:spacing w:before="182" w:line="379" w:lineRule="auto"/>
        <w:ind w:left="123" w:right="54" w:firstLine="474"/>
        <w:rPr>
          <w:rFonts w:ascii="SimSun" w:eastAsia="SimSun" w:hAnsi="SimSun" w:cs="SimSun"/>
          <w:sz w:val="23"/>
          <w:szCs w:val="23"/>
        </w:rPr>
      </w:pPr>
      <w:r>
        <w:rPr>
          <w:rFonts w:ascii="Times New Roman" w:eastAsia="Times New Roman" w:hAnsi="Times New Roman" w:cs="Times New Roman"/>
          <w:spacing w:val="18"/>
          <w:sz w:val="23"/>
          <w:szCs w:val="23"/>
        </w:rPr>
        <w:t>2</w:t>
      </w:r>
      <w:r>
        <w:rPr>
          <w:rFonts w:ascii="Times New Roman" w:eastAsia="Times New Roman" w:hAnsi="Times New Roman" w:cs="Times New Roman"/>
          <w:spacing w:val="13"/>
          <w:sz w:val="23"/>
          <w:szCs w:val="23"/>
        </w:rPr>
        <w:t>0</w:t>
      </w:r>
      <w:r>
        <w:rPr>
          <w:rFonts w:ascii="Times New Roman" w:eastAsia="Times New Roman" w:hAnsi="Times New Roman" w:cs="Times New Roman"/>
          <w:spacing w:val="9"/>
          <w:sz w:val="23"/>
          <w:szCs w:val="23"/>
        </w:rPr>
        <w:t>21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6</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月，辽宁省化工地质勘查院有限责任公司编制的《阿鲁科尔沁旗</w:t>
      </w:r>
      <w:r>
        <w:rPr>
          <w:rFonts w:ascii="SimSun" w:eastAsia="SimSun" w:hAnsi="SimSun" w:cs="SimSun"/>
          <w:sz w:val="23"/>
          <w:szCs w:val="23"/>
        </w:rPr>
        <w:t xml:space="preserve"> </w:t>
      </w:r>
      <w:r>
        <w:rPr>
          <w:rFonts w:ascii="SimSun" w:eastAsia="SimSun" w:hAnsi="SimSun" w:cs="SimSun"/>
          <w:spacing w:val="14"/>
          <w:sz w:val="23"/>
          <w:szCs w:val="23"/>
        </w:rPr>
        <w:t>凯蒂矿业有限公司赛罕塔拉苏木土根塔拉凝灰岩矿山地质环境保护与土地复</w:t>
      </w:r>
      <w:r>
        <w:rPr>
          <w:rFonts w:ascii="SimSun" w:eastAsia="SimSun" w:hAnsi="SimSun" w:cs="SimSun"/>
          <w:spacing w:val="13"/>
          <w:sz w:val="23"/>
          <w:szCs w:val="23"/>
        </w:rPr>
        <w:t>垦</w:t>
      </w:r>
      <w:r>
        <w:rPr>
          <w:rFonts w:ascii="SimSun" w:eastAsia="SimSun" w:hAnsi="SimSun" w:cs="SimSun"/>
          <w:sz w:val="23"/>
          <w:szCs w:val="23"/>
        </w:rPr>
        <w:t xml:space="preserve"> </w:t>
      </w:r>
      <w:r>
        <w:rPr>
          <w:rFonts w:ascii="SimSun" w:eastAsia="SimSun" w:hAnsi="SimSun" w:cs="SimSun"/>
          <w:spacing w:val="16"/>
          <w:sz w:val="23"/>
          <w:szCs w:val="23"/>
        </w:rPr>
        <w:t>方案</w:t>
      </w:r>
      <w:r>
        <w:rPr>
          <w:rFonts w:ascii="SimSun" w:eastAsia="SimSun" w:hAnsi="SimSun" w:cs="SimSun"/>
          <w:spacing w:val="12"/>
          <w:sz w:val="23"/>
          <w:szCs w:val="23"/>
        </w:rPr>
        <w:t>》</w:t>
      </w:r>
      <w:r>
        <w:rPr>
          <w:rFonts w:ascii="SimSun" w:eastAsia="SimSun" w:hAnsi="SimSun" w:cs="SimSun"/>
          <w:spacing w:val="8"/>
          <w:sz w:val="23"/>
          <w:szCs w:val="23"/>
        </w:rPr>
        <w:t>，由于治理方案编制时间较近，矿山尚未按首期治理工程设计进行治理。</w:t>
      </w:r>
      <w:r>
        <w:rPr>
          <w:rFonts w:ascii="SimSun" w:eastAsia="SimSun" w:hAnsi="SimSun" w:cs="SimSun"/>
          <w:sz w:val="23"/>
          <w:szCs w:val="23"/>
        </w:rPr>
        <w:t xml:space="preserve"> </w:t>
      </w:r>
      <w:r>
        <w:rPr>
          <w:rFonts w:ascii="SimSun" w:eastAsia="SimSun" w:hAnsi="SimSun" w:cs="SimSun"/>
          <w:spacing w:val="9"/>
          <w:sz w:val="23"/>
          <w:szCs w:val="23"/>
        </w:rPr>
        <w:t>首</w:t>
      </w:r>
      <w:r>
        <w:rPr>
          <w:rFonts w:ascii="SimSun" w:eastAsia="SimSun" w:hAnsi="SimSun" w:cs="SimSun"/>
          <w:spacing w:val="8"/>
          <w:sz w:val="23"/>
          <w:szCs w:val="23"/>
        </w:rPr>
        <w:t>期设计治理措施如下：</w:t>
      </w:r>
    </w:p>
    <w:p>
      <w:pPr>
        <w:spacing w:before="60" w:line="227" w:lineRule="auto"/>
        <w:ind w:left="613"/>
        <w:rPr>
          <w:rFonts w:ascii="SimSun" w:eastAsia="SimSun" w:hAnsi="SimSun" w:cs="SimSun"/>
          <w:sz w:val="23"/>
          <w:szCs w:val="23"/>
        </w:rPr>
      </w:pPr>
      <w:r>
        <w:rPr>
          <w:rFonts w:ascii="SimSun" w:eastAsia="SimSun" w:hAnsi="SimSun" w:cs="SimSun"/>
          <w:spacing w:val="15"/>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5"/>
          <w:sz w:val="23"/>
          <w:szCs w:val="23"/>
        </w:rPr>
        <w:t>1</w:t>
      </w:r>
      <w:r>
        <w:rPr>
          <w:rFonts w:ascii="SimSun" w:eastAsia="SimSun" w:hAnsi="SimSun" w:cs="SimSun"/>
          <w:spacing w:val="15"/>
          <w:sz w:val="23"/>
          <w:szCs w:val="23"/>
          <w14:textOutline w14:w="4358" w14:cap="sq">
            <w14:solidFill>
              <w14:srgbClr w14:val="000000"/>
            </w14:solidFill>
            <w14:prstDash w14:val="solid"/>
            <w14:bevel/>
          </w14:textOutline>
        </w:rPr>
        <w:t>)</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露天采场</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(拟建</w:t>
      </w:r>
      <w:r>
        <w:rPr>
          <w:rFonts w:ascii="SimSun" w:eastAsia="SimSun" w:hAnsi="SimSun" w:cs="SimSun"/>
          <w:spacing w:val="13"/>
          <w:sz w:val="23"/>
          <w:szCs w:val="23"/>
          <w14:textOutline w14:w="4358" w14:cap="sq">
            <w14:solidFill>
              <w14:srgbClr w14:val="000000"/>
            </w14:solidFill>
            <w14:prstDash w14:val="solid"/>
            <w14:bevel/>
          </w14:textOutline>
        </w:rPr>
        <w:t>)</w:t>
      </w:r>
    </w:p>
    <w:p>
      <w:pPr>
        <w:spacing w:before="183" w:line="376" w:lineRule="auto"/>
        <w:ind w:left="125" w:right="109" w:firstLine="476"/>
        <w:rPr>
          <w:rFonts w:ascii="Times New Roman" w:eastAsia="Times New Roman" w:hAnsi="Times New Roman" w:cs="Times New Roman"/>
          <w:sz w:val="23"/>
          <w:szCs w:val="23"/>
        </w:rPr>
      </w:pPr>
      <w:r>
        <w:rPr>
          <w:rFonts w:ascii="SimSun" w:eastAsia="SimSun" w:hAnsi="SimSun" w:cs="SimSun"/>
          <w:spacing w:val="7"/>
          <w:sz w:val="23"/>
          <w:szCs w:val="23"/>
        </w:rPr>
        <w:t>近期：①矿山开采要严格按《开发利用方案》和有关设计施工，在露天采</w:t>
      </w:r>
      <w:r>
        <w:rPr>
          <w:rFonts w:ascii="SimSun" w:eastAsia="SimSun" w:hAnsi="SimSun" w:cs="SimSun"/>
          <w:spacing w:val="3"/>
          <w:sz w:val="23"/>
          <w:szCs w:val="23"/>
        </w:rPr>
        <w:t>场</w:t>
      </w:r>
      <w:r>
        <w:rPr>
          <w:rFonts w:ascii="SimSun" w:eastAsia="SimSun" w:hAnsi="SimSun" w:cs="SimSun"/>
          <w:sz w:val="23"/>
          <w:szCs w:val="23"/>
        </w:rPr>
        <w:t xml:space="preserve"> </w:t>
      </w:r>
      <w:r>
        <w:rPr>
          <w:rFonts w:ascii="SimSun" w:eastAsia="SimSun" w:hAnsi="SimSun" w:cs="SimSun"/>
          <w:spacing w:val="7"/>
          <w:sz w:val="23"/>
          <w:szCs w:val="23"/>
        </w:rPr>
        <w:t>外围边界设网围栏、警示牌实施监测预警。②对露天采场进行表土剥离。③生</w:t>
      </w:r>
      <w:r>
        <w:rPr>
          <w:rFonts w:ascii="SimSun" w:eastAsia="SimSun" w:hAnsi="SimSun" w:cs="SimSun"/>
          <w:spacing w:val="6"/>
          <w:sz w:val="23"/>
          <w:szCs w:val="23"/>
        </w:rPr>
        <w:t>产</w:t>
      </w:r>
      <w:r>
        <w:rPr>
          <w:rFonts w:ascii="SimSun" w:eastAsia="SimSun" w:hAnsi="SimSun" w:cs="SimSun"/>
          <w:sz w:val="23"/>
          <w:szCs w:val="23"/>
        </w:rPr>
        <w:t xml:space="preserve"> </w:t>
      </w:r>
      <w:r>
        <w:rPr>
          <w:rFonts w:ascii="SimSun" w:eastAsia="SimSun" w:hAnsi="SimSun" w:cs="SimSun"/>
          <w:spacing w:val="7"/>
          <w:sz w:val="23"/>
          <w:szCs w:val="23"/>
        </w:rPr>
        <w:t>期间加强对采场边坡稳定性的监测，及时清理危岩体，使边坡角控制在安全角</w:t>
      </w:r>
      <w:r>
        <w:rPr>
          <w:rFonts w:ascii="SimSun" w:eastAsia="SimSun" w:hAnsi="SimSun" w:cs="SimSun"/>
          <w:spacing w:val="6"/>
          <w:sz w:val="23"/>
          <w:szCs w:val="23"/>
        </w:rPr>
        <w:t>之</w:t>
      </w:r>
      <w:r>
        <w:rPr>
          <w:rFonts w:ascii="SimSun" w:eastAsia="SimSun" w:hAnsi="SimSun" w:cs="SimSun"/>
          <w:sz w:val="23"/>
          <w:szCs w:val="23"/>
        </w:rPr>
        <w:t xml:space="preserve"> </w:t>
      </w:r>
      <w:r>
        <w:rPr>
          <w:rFonts w:ascii="SimSun" w:eastAsia="SimSun" w:hAnsi="SimSun" w:cs="SimSun"/>
          <w:spacing w:val="8"/>
          <w:sz w:val="23"/>
          <w:szCs w:val="23"/>
        </w:rPr>
        <w:t>内，保持边</w:t>
      </w:r>
      <w:r>
        <w:rPr>
          <w:rFonts w:ascii="SimSun" w:eastAsia="SimSun" w:hAnsi="SimSun" w:cs="SimSun"/>
          <w:spacing w:val="5"/>
          <w:sz w:val="23"/>
          <w:szCs w:val="23"/>
        </w:rPr>
        <w:t>坡</w:t>
      </w:r>
      <w:r>
        <w:rPr>
          <w:rFonts w:ascii="SimSun" w:eastAsia="SimSun" w:hAnsi="SimSun" w:cs="SimSun"/>
          <w:spacing w:val="4"/>
          <w:sz w:val="23"/>
          <w:szCs w:val="23"/>
        </w:rPr>
        <w:t>稳定。④对《开发利用方案》设计开采到开采境界的</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486</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492</w:t>
      </w:r>
      <w:r>
        <w:rPr>
          <w:rFonts w:ascii="Times New Roman" w:eastAsia="Times New Roman" w:hAnsi="Times New Roman" w:cs="Times New Roman"/>
          <w:sz w:val="23"/>
          <w:szCs w:val="23"/>
        </w:rPr>
        <w:t>m</w:t>
      </w:r>
    </w:p>
    <w:p>
      <w:pPr>
        <w:spacing w:line="228" w:lineRule="auto"/>
        <w:ind w:left="125"/>
        <w:rPr>
          <w:rFonts w:ascii="SimSun" w:eastAsia="SimSun" w:hAnsi="SimSun" w:cs="SimSun"/>
          <w:sz w:val="23"/>
          <w:szCs w:val="23"/>
        </w:rPr>
      </w:pPr>
      <w:r>
        <w:rPr>
          <w:rFonts w:ascii="SimSun" w:eastAsia="SimSun" w:hAnsi="SimSun" w:cs="SimSun"/>
          <w:spacing w:val="16"/>
          <w:sz w:val="23"/>
          <w:szCs w:val="23"/>
        </w:rPr>
        <w:t>水</w:t>
      </w:r>
      <w:r>
        <w:rPr>
          <w:rFonts w:ascii="SimSun" w:eastAsia="SimSun" w:hAnsi="SimSun" w:cs="SimSun"/>
          <w:spacing w:val="11"/>
          <w:sz w:val="23"/>
          <w:szCs w:val="23"/>
        </w:rPr>
        <w:t>平</w:t>
      </w:r>
      <w:r>
        <w:rPr>
          <w:rFonts w:ascii="SimSun" w:eastAsia="SimSun" w:hAnsi="SimSun" w:cs="SimSun"/>
          <w:spacing w:val="8"/>
          <w:sz w:val="23"/>
          <w:szCs w:val="23"/>
        </w:rPr>
        <w:t>台阶覆土整平、恢复植被、管护。</w:t>
      </w:r>
    </w:p>
    <w:p>
      <w:pPr>
        <w:spacing w:before="104" w:line="375" w:lineRule="auto"/>
        <w:ind w:left="121" w:right="126" w:firstLine="492"/>
        <w:rPr>
          <w:rFonts w:ascii="SimSun" w:eastAsia="SimSun" w:hAnsi="SimSun" w:cs="SimSun"/>
          <w:sz w:val="23"/>
          <w:szCs w:val="23"/>
        </w:rPr>
      </w:pPr>
      <w:r>
        <w:rPr>
          <w:rFonts w:ascii="SimSun" w:eastAsia="SimSun" w:hAnsi="SimSun" w:cs="SimSun"/>
          <w:spacing w:val="12"/>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2"/>
          <w:sz w:val="23"/>
          <w:szCs w:val="23"/>
        </w:rPr>
        <w:t>2</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工业场地</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(拟建)</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12"/>
          <w:sz w:val="23"/>
          <w:szCs w:val="23"/>
        </w:rPr>
        <w:t>近期：对场地进行表土剥离，剥离出来的表土</w:t>
      </w:r>
      <w:r>
        <w:rPr>
          <w:rFonts w:ascii="SimSun" w:eastAsia="SimSun" w:hAnsi="SimSun" w:cs="SimSun"/>
          <w:spacing w:val="8"/>
          <w:sz w:val="23"/>
          <w:szCs w:val="23"/>
        </w:rPr>
        <w:t>直</w:t>
      </w:r>
      <w:r>
        <w:rPr>
          <w:rFonts w:ascii="SimSun" w:eastAsia="SimSun" w:hAnsi="SimSun" w:cs="SimSun"/>
          <w:sz w:val="23"/>
          <w:szCs w:val="23"/>
        </w:rPr>
        <w:t xml:space="preserve"> </w:t>
      </w:r>
      <w:r>
        <w:rPr>
          <w:rFonts w:ascii="SimSun" w:eastAsia="SimSun" w:hAnsi="SimSun" w:cs="SimSun"/>
          <w:spacing w:val="16"/>
          <w:sz w:val="23"/>
          <w:szCs w:val="23"/>
        </w:rPr>
        <w:t>接</w:t>
      </w:r>
      <w:r>
        <w:rPr>
          <w:rFonts w:ascii="SimSun" w:eastAsia="SimSun" w:hAnsi="SimSun" w:cs="SimSun"/>
          <w:spacing w:val="9"/>
          <w:sz w:val="23"/>
          <w:szCs w:val="23"/>
        </w:rPr>
        <w:t>用</w:t>
      </w:r>
      <w:r>
        <w:rPr>
          <w:rFonts w:ascii="SimSun" w:eastAsia="SimSun" w:hAnsi="SimSun" w:cs="SimSun"/>
          <w:spacing w:val="8"/>
          <w:sz w:val="23"/>
          <w:szCs w:val="23"/>
        </w:rPr>
        <w:t>于近期各场地的覆土工作。</w:t>
      </w:r>
    </w:p>
    <w:p>
      <w:pPr>
        <w:spacing w:before="1" w:line="374" w:lineRule="auto"/>
        <w:ind w:left="124" w:right="123" w:firstLine="489"/>
        <w:rPr>
          <w:rFonts w:ascii="SimSun" w:eastAsia="SimSun" w:hAnsi="SimSun" w:cs="SimSun"/>
          <w:sz w:val="23"/>
          <w:szCs w:val="23"/>
        </w:rPr>
        <w:sectPr>
          <w:footerReference w:type="default" r:id="rId16"/>
          <w:pgSz w:w="11906" w:h="16839"/>
          <w:pgMar w:top="1426" w:right="1690" w:bottom="1151" w:left="1687" w:header="0" w:footer="991" w:gutter="0"/>
          <w:pgNumType w:start="11"/>
          <w:cols w:space="708"/>
        </w:sectPr>
      </w:pPr>
      <w:r>
        <w:rPr>
          <w:rFonts w:ascii="SimSun" w:eastAsia="SimSun" w:hAnsi="SimSun" w:cs="SimSun"/>
          <w:spacing w:val="12"/>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2"/>
          <w:sz w:val="23"/>
          <w:szCs w:val="23"/>
        </w:rPr>
        <w:t>3</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办公生活区</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(拟建)</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12"/>
          <w:sz w:val="23"/>
          <w:szCs w:val="23"/>
        </w:rPr>
        <w:t>近期：对场地进行表土剥离，剥离出来的表</w:t>
      </w:r>
      <w:r>
        <w:rPr>
          <w:rFonts w:ascii="SimSun" w:eastAsia="SimSun" w:hAnsi="SimSun" w:cs="SimSun"/>
          <w:spacing w:val="11"/>
          <w:sz w:val="23"/>
          <w:szCs w:val="23"/>
        </w:rPr>
        <w:t>土</w:t>
      </w:r>
      <w:r>
        <w:rPr>
          <w:rFonts w:ascii="SimSun" w:eastAsia="SimSun" w:hAnsi="SimSun" w:cs="SimSun"/>
          <w:sz w:val="23"/>
          <w:szCs w:val="23"/>
        </w:rPr>
        <w:t xml:space="preserve"> </w:t>
      </w:r>
      <w:r>
        <w:rPr>
          <w:rFonts w:ascii="SimSun" w:eastAsia="SimSun" w:hAnsi="SimSun" w:cs="SimSun"/>
          <w:spacing w:val="16"/>
          <w:sz w:val="23"/>
          <w:szCs w:val="23"/>
        </w:rPr>
        <w:t>直</w:t>
      </w:r>
      <w:r>
        <w:rPr>
          <w:rFonts w:ascii="SimSun" w:eastAsia="SimSun" w:hAnsi="SimSun" w:cs="SimSun"/>
          <w:spacing w:val="8"/>
          <w:sz w:val="23"/>
          <w:szCs w:val="23"/>
        </w:rPr>
        <w:t>接用于近期各场地的覆土工作。</w:t>
      </w:r>
    </w:p>
    <w:p>
      <w:pPr>
        <w:spacing w:before="2" w:line="374" w:lineRule="auto"/>
        <w:ind w:left="123" w:right="130" w:firstLine="490"/>
        <w:rPr>
          <w:rFonts w:ascii="SimSun" w:eastAsia="SimSun" w:hAnsi="SimSun" w:cs="SimSun"/>
          <w:sz w:val="23"/>
          <w:szCs w:val="23"/>
        </w:rPr>
      </w:pPr>
      <w:r>
        <w:rPr>
          <w:rFonts w:ascii="SimSun" w:eastAsia="SimSun" w:hAnsi="SimSun" w:cs="SimSun"/>
          <w:spacing w:val="24"/>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5"/>
          <w:sz w:val="23"/>
          <w:szCs w:val="23"/>
        </w:rPr>
        <w:t>4</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12"/>
          <w:sz w:val="23"/>
          <w:szCs w:val="23"/>
        </w:rPr>
        <w:t xml:space="preserve"> </w:t>
      </w:r>
      <w:r>
        <w:rPr>
          <w:rFonts w:ascii="SimSun" w:eastAsia="SimSun" w:hAnsi="SimSun" w:cs="SimSun"/>
          <w:spacing w:val="12"/>
          <w:sz w:val="23"/>
          <w:szCs w:val="23"/>
          <w14:textOutline w14:w="4358" w14:cap="sq">
            <w14:solidFill>
              <w14:srgbClr w14:val="000000"/>
            </w14:solidFill>
            <w14:prstDash w14:val="solid"/>
            <w14:bevel/>
          </w14:textOutline>
        </w:rPr>
        <w:t>露天采场：</w:t>
      </w:r>
      <w:r>
        <w:rPr>
          <w:rFonts w:ascii="SimSun" w:eastAsia="SimSun" w:hAnsi="SimSun" w:cs="SimSun"/>
          <w:spacing w:val="12"/>
          <w:sz w:val="23"/>
          <w:szCs w:val="23"/>
        </w:rPr>
        <w:t>近期：利用堆存于场地两侧的废石对采坑进行回填、覆土</w:t>
      </w:r>
      <w:r>
        <w:rPr>
          <w:rFonts w:ascii="SimSun" w:eastAsia="SimSun" w:hAnsi="SimSun" w:cs="SimSun"/>
          <w:sz w:val="23"/>
          <w:szCs w:val="23"/>
        </w:rPr>
        <w:t xml:space="preserve"> </w:t>
      </w:r>
      <w:r>
        <w:rPr>
          <w:rFonts w:ascii="SimSun" w:eastAsia="SimSun" w:hAnsi="SimSun" w:cs="SimSun"/>
          <w:spacing w:val="9"/>
          <w:sz w:val="23"/>
          <w:szCs w:val="23"/>
        </w:rPr>
        <w:t>整</w:t>
      </w:r>
      <w:r>
        <w:rPr>
          <w:rFonts w:ascii="SimSun" w:eastAsia="SimSun" w:hAnsi="SimSun" w:cs="SimSun"/>
          <w:spacing w:val="8"/>
          <w:sz w:val="23"/>
          <w:szCs w:val="23"/>
        </w:rPr>
        <w:t>平、恢复植被、管护。</w:t>
      </w:r>
    </w:p>
    <w:p>
      <w:pPr>
        <w:spacing w:line="228" w:lineRule="auto"/>
        <w:ind w:left="613"/>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4"/>
          <w:sz w:val="23"/>
          <w:szCs w:val="23"/>
        </w:rPr>
        <w:t>5</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探槽</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z w:val="23"/>
          <w:szCs w:val="23"/>
        </w:rPr>
        <w:t>TC</w:t>
      </w:r>
      <w:r>
        <w:rPr>
          <w:rFonts w:ascii="Times New Roman" w:eastAsia="Times New Roman" w:hAnsi="Times New Roman" w:cs="Times New Roman"/>
          <w:b/>
          <w:bCs/>
          <w:spacing w:val="7"/>
          <w:sz w:val="23"/>
          <w:szCs w:val="23"/>
        </w:rPr>
        <w:t>1-</w:t>
      </w:r>
      <w:r>
        <w:rPr>
          <w:rFonts w:ascii="Times New Roman" w:eastAsia="Times New Roman" w:hAnsi="Times New Roman" w:cs="Times New Roman"/>
          <w:b/>
          <w:bCs/>
          <w:sz w:val="23"/>
          <w:szCs w:val="23"/>
        </w:rPr>
        <w:t>TC</w:t>
      </w:r>
      <w:r>
        <w:rPr>
          <w:rFonts w:ascii="Times New Roman" w:eastAsia="Times New Roman" w:hAnsi="Times New Roman" w:cs="Times New Roman"/>
          <w:b/>
          <w:bCs/>
          <w:spacing w:val="7"/>
          <w:sz w:val="23"/>
          <w:szCs w:val="23"/>
        </w:rPr>
        <w:t>4</w:t>
      </w:r>
      <w:r>
        <w:rPr>
          <w:rFonts w:ascii="SimSun" w:eastAsia="SimSun" w:hAnsi="SimSun" w:cs="SimSun"/>
          <w:spacing w:val="7"/>
          <w:sz w:val="23"/>
          <w:szCs w:val="23"/>
          <w14:textOutline w14:w="4358" w14:cap="sq">
            <w14:solidFill>
              <w14:srgbClr w14:val="000000"/>
            </w14:solidFill>
            <w14:prstDash w14:val="solid"/>
            <w14:bevel/>
          </w14:textOutline>
        </w:rPr>
        <w:t>)</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SimSun" w:eastAsia="SimSun" w:hAnsi="SimSun" w:cs="SimSun"/>
          <w:spacing w:val="7"/>
          <w:sz w:val="23"/>
          <w:szCs w:val="23"/>
        </w:rPr>
        <w:t>近期：对探槽回填、覆土整平、恢复植被、管护。</w:t>
      </w:r>
    </w:p>
    <w:p>
      <w:pPr>
        <w:spacing w:before="185" w:line="227" w:lineRule="auto"/>
        <w:ind w:left="613"/>
        <w:rPr>
          <w:rFonts w:ascii="SimSun" w:eastAsia="SimSun" w:hAnsi="SimSun" w:cs="SimSun"/>
          <w:sz w:val="23"/>
          <w:szCs w:val="23"/>
        </w:rPr>
      </w:pPr>
      <w:r>
        <w:rPr>
          <w:rFonts w:ascii="SimSun" w:eastAsia="SimSun" w:hAnsi="SimSun" w:cs="SimSun"/>
          <w:spacing w:val="10"/>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0"/>
          <w:sz w:val="23"/>
          <w:szCs w:val="23"/>
        </w:rPr>
        <w:t>6</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钻机平台</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z w:val="23"/>
          <w:szCs w:val="23"/>
        </w:rPr>
        <w:t>PT</w:t>
      </w:r>
      <w:r>
        <w:rPr>
          <w:rFonts w:ascii="Times New Roman" w:eastAsia="Times New Roman" w:hAnsi="Times New Roman" w:cs="Times New Roman"/>
          <w:b/>
          <w:bCs/>
          <w:spacing w:val="10"/>
          <w:sz w:val="23"/>
          <w:szCs w:val="23"/>
        </w:rPr>
        <w:t>1-</w:t>
      </w:r>
      <w:r>
        <w:rPr>
          <w:rFonts w:ascii="Times New Roman" w:eastAsia="Times New Roman" w:hAnsi="Times New Roman" w:cs="Times New Roman"/>
          <w:b/>
          <w:bCs/>
          <w:sz w:val="23"/>
          <w:szCs w:val="23"/>
        </w:rPr>
        <w:t>PT</w:t>
      </w:r>
      <w:r>
        <w:rPr>
          <w:rFonts w:ascii="Times New Roman" w:eastAsia="Times New Roman" w:hAnsi="Times New Roman" w:cs="Times New Roman"/>
          <w:b/>
          <w:bCs/>
          <w:spacing w:val="10"/>
          <w:sz w:val="23"/>
          <w:szCs w:val="23"/>
        </w:rPr>
        <w:t>11</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w:t>
      </w:r>
      <w:r>
        <w:rPr>
          <w:rFonts w:ascii="SimSun" w:eastAsia="SimSun" w:hAnsi="SimSun" w:cs="SimSun"/>
          <w:spacing w:val="10"/>
          <w:sz w:val="23"/>
          <w:szCs w:val="23"/>
        </w:rPr>
        <w:t>近期：对钻机平台进行回填、覆土整平、</w:t>
      </w:r>
      <w:r>
        <w:rPr>
          <w:rFonts w:ascii="SimSun" w:eastAsia="SimSun" w:hAnsi="SimSun" w:cs="SimSun"/>
          <w:spacing w:val="6"/>
          <w:sz w:val="23"/>
          <w:szCs w:val="23"/>
        </w:rPr>
        <w:t>恢</w:t>
      </w:r>
    </w:p>
    <w:p>
      <w:pPr>
        <w:sectPr>
          <w:footerReference w:type="default" r:id="rId17"/>
          <w:type w:val="nextPage"/>
          <w:pgSz w:w="11906" w:h="16839"/>
          <w:pgMar w:top="1426" w:right="1690" w:bottom="1151" w:left="1687" w:header="0" w:footer="991" w:gutter="0"/>
          <w:pgNumType w:start="12"/>
          <w:cols w:space="708"/>
          <w:titlePg w:val="0"/>
        </w:sectPr>
      </w:pPr>
    </w:p>
    <w:p>
      <w:pPr>
        <w:spacing w:before="48" w:line="228" w:lineRule="auto"/>
        <w:ind w:left="29"/>
        <w:rPr>
          <w:rFonts w:ascii="SimSun" w:eastAsia="SimSun" w:hAnsi="SimSun" w:cs="SimSun"/>
          <w:sz w:val="23"/>
          <w:szCs w:val="23"/>
        </w:rPr>
      </w:pPr>
      <w:r>
        <w:rPr>
          <w:rFonts w:ascii="SimSun" w:eastAsia="SimSun" w:hAnsi="SimSun" w:cs="SimSun"/>
          <w:spacing w:val="8"/>
          <w:sz w:val="23"/>
          <w:szCs w:val="23"/>
        </w:rPr>
        <w:t>复</w:t>
      </w:r>
      <w:r>
        <w:rPr>
          <w:rFonts w:ascii="SimSun" w:eastAsia="SimSun" w:hAnsi="SimSun" w:cs="SimSun"/>
          <w:spacing w:val="6"/>
          <w:sz w:val="23"/>
          <w:szCs w:val="23"/>
        </w:rPr>
        <w:t>植被、管护。</w:t>
      </w:r>
    </w:p>
    <w:p>
      <w:pPr>
        <w:spacing w:before="140" w:line="392" w:lineRule="auto"/>
        <w:ind w:left="22" w:firstLine="492"/>
        <w:rPr>
          <w:rFonts w:ascii="SimSun" w:eastAsia="SimSun" w:hAnsi="SimSun" w:cs="SimSun"/>
          <w:sz w:val="23"/>
          <w:szCs w:val="23"/>
        </w:rPr>
      </w:pPr>
      <w:r>
        <w:rPr>
          <w:rFonts w:ascii="SimSun" w:eastAsia="SimSun" w:hAnsi="SimSun" w:cs="SimSun"/>
          <w:spacing w:val="15"/>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12"/>
          <w:sz w:val="23"/>
          <w:szCs w:val="23"/>
        </w:rPr>
        <w:t>7</w:t>
      </w:r>
      <w:r>
        <w:rPr>
          <w:rFonts w:ascii="SimSun" w:eastAsia="SimSun" w:hAnsi="SimSun" w:cs="SimSun"/>
          <w:spacing w:val="12"/>
          <w:sz w:val="23"/>
          <w:szCs w:val="23"/>
          <w14:textOutline w14:w="4358" w14:cap="sq">
            <w14:solidFill>
              <w14:srgbClr w14:val="000000"/>
            </w14:solidFill>
            <w14:prstDash w14:val="solid"/>
            <w14:bevel/>
          </w14:textOutline>
        </w:rPr>
        <w:t>)</w:t>
      </w:r>
      <w:r>
        <w:rPr>
          <w:rFonts w:ascii="SimSun" w:eastAsia="SimSun" w:hAnsi="SimSun" w:cs="SimSun"/>
          <w:spacing w:val="12"/>
          <w:sz w:val="23"/>
          <w:szCs w:val="23"/>
        </w:rPr>
        <w:t xml:space="preserve"> </w:t>
      </w:r>
      <w:r>
        <w:rPr>
          <w:rFonts w:ascii="Times New Roman" w:eastAsia="Times New Roman" w:hAnsi="Times New Roman" w:cs="Times New Roman"/>
          <w:b/>
          <w:bCs/>
          <w:spacing w:val="12"/>
          <w:sz w:val="23"/>
          <w:szCs w:val="23"/>
        </w:rPr>
        <w:t>2#</w:t>
      </w:r>
      <w:r>
        <w:rPr>
          <w:rFonts w:ascii="SimSun" w:eastAsia="SimSun" w:hAnsi="SimSun" w:cs="SimSun"/>
          <w:spacing w:val="12"/>
          <w:sz w:val="23"/>
          <w:szCs w:val="23"/>
          <w14:textOutline w14:w="4358" w14:cap="sq">
            <w14:solidFill>
              <w14:srgbClr w14:val="000000"/>
            </w14:solidFill>
            <w14:prstDash w14:val="solid"/>
            <w14:bevel/>
          </w14:textOutline>
        </w:rPr>
        <w:t>废渣堆：</w:t>
      </w:r>
      <w:r>
        <w:rPr>
          <w:rFonts w:ascii="SimSun" w:eastAsia="SimSun" w:hAnsi="SimSun" w:cs="SimSun"/>
          <w:spacing w:val="12"/>
          <w:sz w:val="23"/>
          <w:szCs w:val="23"/>
        </w:rPr>
        <w:t>近期：利用场地内的废渣对南侧边坡进行垫坡整形，剩余</w:t>
      </w:r>
      <w:r>
        <w:rPr>
          <w:rFonts w:ascii="SimSun" w:eastAsia="SimSun" w:hAnsi="SimSun" w:cs="SimSun"/>
          <w:sz w:val="23"/>
          <w:szCs w:val="23"/>
        </w:rPr>
        <w:t xml:space="preserve"> </w:t>
      </w:r>
      <w:r>
        <w:rPr>
          <w:rFonts w:ascii="SimSun" w:eastAsia="SimSun" w:hAnsi="SimSun" w:cs="SimSun"/>
          <w:spacing w:val="16"/>
          <w:sz w:val="23"/>
          <w:szCs w:val="23"/>
        </w:rPr>
        <w:t>废渣</w:t>
      </w:r>
      <w:r>
        <w:rPr>
          <w:rFonts w:ascii="SimSun" w:eastAsia="SimSun" w:hAnsi="SimSun" w:cs="SimSun"/>
          <w:spacing w:val="13"/>
          <w:sz w:val="23"/>
          <w:szCs w:val="23"/>
        </w:rPr>
        <w:t>清</w:t>
      </w:r>
      <w:r>
        <w:rPr>
          <w:rFonts w:ascii="SimSun" w:eastAsia="SimSun" w:hAnsi="SimSun" w:cs="SimSun"/>
          <w:spacing w:val="8"/>
          <w:sz w:val="23"/>
          <w:szCs w:val="23"/>
        </w:rPr>
        <w:t>运至露天采场对现状露天采场坑底进行回填，然后对整个场地覆土整平、</w:t>
      </w:r>
    </w:p>
    <w:p>
      <w:pPr>
        <w:spacing w:line="228" w:lineRule="auto"/>
        <w:ind w:left="23"/>
        <w:rPr>
          <w:rFonts w:ascii="SimSun" w:eastAsia="SimSun" w:hAnsi="SimSun" w:cs="SimSun"/>
          <w:sz w:val="23"/>
          <w:szCs w:val="23"/>
        </w:rPr>
      </w:pPr>
      <w:r>
        <w:rPr>
          <w:rFonts w:ascii="SimSun" w:eastAsia="SimSun" w:hAnsi="SimSun" w:cs="SimSun"/>
          <w:spacing w:val="11"/>
          <w:sz w:val="23"/>
          <w:szCs w:val="23"/>
        </w:rPr>
        <w:t>恢</w:t>
      </w:r>
      <w:r>
        <w:rPr>
          <w:rFonts w:ascii="SimSun" w:eastAsia="SimSun" w:hAnsi="SimSun" w:cs="SimSun"/>
          <w:spacing w:val="7"/>
          <w:sz w:val="23"/>
          <w:szCs w:val="23"/>
        </w:rPr>
        <w:t>复植被、管护。</w:t>
      </w:r>
    </w:p>
    <w:p>
      <w:pPr>
        <w:spacing w:before="140" w:line="375" w:lineRule="auto"/>
        <w:ind w:left="27" w:right="53" w:firstLine="487"/>
        <w:rPr>
          <w:rFonts w:ascii="SimSun" w:eastAsia="SimSun" w:hAnsi="SimSun" w:cs="SimSun"/>
          <w:sz w:val="23"/>
          <w:szCs w:val="23"/>
        </w:rPr>
      </w:pPr>
      <w:r>
        <w:rPr>
          <w:rFonts w:ascii="SimSun" w:eastAsia="SimSun" w:hAnsi="SimSun" w:cs="SimSun"/>
          <w:spacing w:val="9"/>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9"/>
          <w:sz w:val="23"/>
          <w:szCs w:val="23"/>
        </w:rPr>
        <w:t>8</w:t>
      </w:r>
      <w:r>
        <w:rPr>
          <w:rFonts w:ascii="SimSun" w:eastAsia="SimSun" w:hAnsi="SimSun" w:cs="SimSun"/>
          <w:spacing w:val="9"/>
          <w:sz w:val="23"/>
          <w:szCs w:val="23"/>
          <w14:textOutline w14:w="4358" w14:cap="sq">
            <w14:solidFill>
              <w14:srgbClr w14:val="000000"/>
            </w14:solidFill>
            <w14:prstDash w14:val="solid"/>
            <w14:bevel/>
          </w14:textOutline>
        </w:rPr>
        <w:t>)</w:t>
      </w:r>
      <w:r>
        <w:rPr>
          <w:rFonts w:ascii="SimSun" w:eastAsia="SimSun" w:hAnsi="SimSun" w:cs="SimSun"/>
          <w:spacing w:val="9"/>
          <w:sz w:val="23"/>
          <w:szCs w:val="23"/>
        </w:rPr>
        <w:t xml:space="preserve"> </w:t>
      </w:r>
      <w:r>
        <w:rPr>
          <w:rFonts w:ascii="Times New Roman" w:eastAsia="Times New Roman" w:hAnsi="Times New Roman" w:cs="Times New Roman"/>
          <w:b/>
          <w:bCs/>
          <w:spacing w:val="9"/>
          <w:sz w:val="23"/>
          <w:szCs w:val="23"/>
        </w:rPr>
        <w:t>3#</w:t>
      </w:r>
      <w:r>
        <w:rPr>
          <w:rFonts w:ascii="SimSun" w:eastAsia="SimSun" w:hAnsi="SimSun" w:cs="SimSun"/>
          <w:spacing w:val="9"/>
          <w:sz w:val="23"/>
          <w:szCs w:val="23"/>
          <w14:textOutline w14:w="4358" w14:cap="sq">
            <w14:solidFill>
              <w14:srgbClr w14:val="000000"/>
            </w14:solidFill>
            <w14:prstDash w14:val="solid"/>
            <w14:bevel/>
          </w14:textOutline>
        </w:rPr>
        <w:t>废渣堆：</w:t>
      </w:r>
      <w:r>
        <w:rPr>
          <w:rFonts w:ascii="SimSun" w:eastAsia="SimSun" w:hAnsi="SimSun" w:cs="SimSun"/>
          <w:spacing w:val="9"/>
          <w:sz w:val="23"/>
          <w:szCs w:val="23"/>
        </w:rPr>
        <w:t>近期：矿山前期已对</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3#</w:t>
      </w:r>
      <w:r>
        <w:rPr>
          <w:rFonts w:ascii="SimSun" w:eastAsia="SimSun" w:hAnsi="SimSun" w:cs="SimSun"/>
          <w:spacing w:val="9"/>
          <w:sz w:val="23"/>
          <w:szCs w:val="23"/>
        </w:rPr>
        <w:t>废渣堆进行清运。近期将对场地</w:t>
      </w:r>
      <w:r>
        <w:rPr>
          <w:rFonts w:ascii="SimSun" w:eastAsia="SimSun" w:hAnsi="SimSun" w:cs="SimSun"/>
          <w:spacing w:val="6"/>
          <w:sz w:val="23"/>
          <w:szCs w:val="23"/>
        </w:rPr>
        <w:t>进</w:t>
      </w:r>
      <w:r>
        <w:rPr>
          <w:rFonts w:ascii="SimSun" w:eastAsia="SimSun" w:hAnsi="SimSun" w:cs="SimSun"/>
          <w:sz w:val="23"/>
          <w:szCs w:val="23"/>
        </w:rPr>
        <w:t xml:space="preserve"> </w:t>
      </w:r>
      <w:r>
        <w:rPr>
          <w:rFonts w:ascii="SimSun" w:eastAsia="SimSun" w:hAnsi="SimSun" w:cs="SimSun"/>
          <w:spacing w:val="16"/>
          <w:sz w:val="23"/>
          <w:szCs w:val="23"/>
        </w:rPr>
        <w:t>行</w:t>
      </w:r>
      <w:r>
        <w:rPr>
          <w:rFonts w:ascii="SimSun" w:eastAsia="SimSun" w:hAnsi="SimSun" w:cs="SimSun"/>
          <w:spacing w:val="10"/>
          <w:sz w:val="23"/>
          <w:szCs w:val="23"/>
        </w:rPr>
        <w:t>整</w:t>
      </w:r>
      <w:r>
        <w:rPr>
          <w:rFonts w:ascii="SimSun" w:eastAsia="SimSun" w:hAnsi="SimSun" w:cs="SimSun"/>
          <w:spacing w:val="8"/>
          <w:sz w:val="23"/>
          <w:szCs w:val="23"/>
        </w:rPr>
        <w:t>平、覆土整平、恢复植被、管护。</w:t>
      </w:r>
    </w:p>
    <w:p>
      <w:pPr>
        <w:spacing w:line="386" w:lineRule="auto"/>
        <w:ind w:left="27" w:right="53" w:firstLine="487"/>
        <w:rPr>
          <w:rFonts w:ascii="SimSun" w:eastAsia="SimSun" w:hAnsi="SimSun" w:cs="SimSun"/>
          <w:sz w:val="23"/>
          <w:szCs w:val="23"/>
        </w:rPr>
      </w:pPr>
      <w:r>
        <w:rPr>
          <w:rFonts w:ascii="SimSun" w:eastAsia="SimSun" w:hAnsi="SimSun" w:cs="SimSun"/>
          <w:spacing w:val="9"/>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9"/>
          <w:sz w:val="23"/>
          <w:szCs w:val="23"/>
        </w:rPr>
        <w:t>9</w:t>
      </w:r>
      <w:r>
        <w:rPr>
          <w:rFonts w:ascii="SimSun" w:eastAsia="SimSun" w:hAnsi="SimSun" w:cs="SimSun"/>
          <w:spacing w:val="9"/>
          <w:sz w:val="23"/>
          <w:szCs w:val="23"/>
          <w14:textOutline w14:w="4358" w14:cap="sq">
            <w14:solidFill>
              <w14:srgbClr w14:val="000000"/>
            </w14:solidFill>
            <w14:prstDash w14:val="solid"/>
            <w14:bevel/>
          </w14:textOutline>
        </w:rPr>
        <w:t>)</w:t>
      </w:r>
      <w:r>
        <w:rPr>
          <w:rFonts w:ascii="SimSun" w:eastAsia="SimSun" w:hAnsi="SimSun" w:cs="SimSun"/>
          <w:spacing w:val="9"/>
          <w:sz w:val="23"/>
          <w:szCs w:val="23"/>
        </w:rPr>
        <w:t xml:space="preserve"> </w:t>
      </w:r>
      <w:r>
        <w:rPr>
          <w:rFonts w:ascii="Times New Roman" w:eastAsia="Times New Roman" w:hAnsi="Times New Roman" w:cs="Times New Roman"/>
          <w:b/>
          <w:bCs/>
          <w:spacing w:val="9"/>
          <w:sz w:val="23"/>
          <w:szCs w:val="23"/>
        </w:rPr>
        <w:t>4#</w:t>
      </w:r>
      <w:r>
        <w:rPr>
          <w:rFonts w:ascii="SimSun" w:eastAsia="SimSun" w:hAnsi="SimSun" w:cs="SimSun"/>
          <w:spacing w:val="9"/>
          <w:sz w:val="23"/>
          <w:szCs w:val="23"/>
          <w14:textOutline w14:w="4358" w14:cap="sq">
            <w14:solidFill>
              <w14:srgbClr w14:val="000000"/>
            </w14:solidFill>
            <w14:prstDash w14:val="solid"/>
            <w14:bevel/>
          </w14:textOutline>
        </w:rPr>
        <w:t>废渣堆：</w:t>
      </w:r>
      <w:r>
        <w:rPr>
          <w:rFonts w:ascii="SimSun" w:eastAsia="SimSun" w:hAnsi="SimSun" w:cs="SimSun"/>
          <w:spacing w:val="9"/>
          <w:sz w:val="23"/>
          <w:szCs w:val="23"/>
        </w:rPr>
        <w:t>近期：矿山前期已对</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4#</w:t>
      </w:r>
      <w:r>
        <w:rPr>
          <w:rFonts w:ascii="SimSun" w:eastAsia="SimSun" w:hAnsi="SimSun" w:cs="SimSun"/>
          <w:spacing w:val="9"/>
          <w:sz w:val="23"/>
          <w:szCs w:val="23"/>
        </w:rPr>
        <w:t>废渣堆进行清运。近期将对场地</w:t>
      </w:r>
      <w:r>
        <w:rPr>
          <w:rFonts w:ascii="SimSun" w:eastAsia="SimSun" w:hAnsi="SimSun" w:cs="SimSun"/>
          <w:spacing w:val="6"/>
          <w:sz w:val="23"/>
          <w:szCs w:val="23"/>
        </w:rPr>
        <w:t>进</w:t>
      </w:r>
      <w:r>
        <w:rPr>
          <w:rFonts w:ascii="SimSun" w:eastAsia="SimSun" w:hAnsi="SimSun" w:cs="SimSun"/>
          <w:sz w:val="23"/>
          <w:szCs w:val="23"/>
        </w:rPr>
        <w:t xml:space="preserve"> </w:t>
      </w:r>
      <w:r>
        <w:rPr>
          <w:rFonts w:ascii="SimSun" w:eastAsia="SimSun" w:hAnsi="SimSun" w:cs="SimSun"/>
          <w:spacing w:val="16"/>
          <w:sz w:val="23"/>
          <w:szCs w:val="23"/>
        </w:rPr>
        <w:t>行</w:t>
      </w:r>
      <w:r>
        <w:rPr>
          <w:rFonts w:ascii="SimSun" w:eastAsia="SimSun" w:hAnsi="SimSun" w:cs="SimSun"/>
          <w:spacing w:val="10"/>
          <w:sz w:val="23"/>
          <w:szCs w:val="23"/>
        </w:rPr>
        <w:t>整</w:t>
      </w:r>
      <w:r>
        <w:rPr>
          <w:rFonts w:ascii="SimSun" w:eastAsia="SimSun" w:hAnsi="SimSun" w:cs="SimSun"/>
          <w:spacing w:val="8"/>
          <w:sz w:val="23"/>
          <w:szCs w:val="23"/>
        </w:rPr>
        <w:t>平、覆土整平、恢复植被、管护。</w:t>
      </w:r>
    </w:p>
    <w:p>
      <w:pPr>
        <w:spacing w:before="13" w:line="302" w:lineRule="auto"/>
        <w:ind w:left="2169" w:right="1919" w:hanging="1655"/>
        <w:rPr>
          <w:rFonts w:ascii="SimHei" w:eastAsia="SimHei" w:hAnsi="SimHei" w:cs="SimHei"/>
          <w:sz w:val="23"/>
          <w:szCs w:val="23"/>
        </w:rPr>
      </w:pPr>
      <w:r>
        <w:rPr>
          <w:rFonts w:ascii="SimSun" w:eastAsia="SimSun" w:hAnsi="SimSun" w:cs="SimSun"/>
          <w:spacing w:val="19"/>
          <w:sz w:val="23"/>
          <w:szCs w:val="23"/>
        </w:rPr>
        <w:t>(</w:t>
      </w:r>
      <w:r>
        <w:rPr>
          <w:rFonts w:ascii="Times New Roman" w:eastAsia="Times New Roman" w:hAnsi="Times New Roman" w:cs="Times New Roman"/>
          <w:spacing w:val="11"/>
          <w:sz w:val="23"/>
          <w:szCs w:val="23"/>
        </w:rPr>
        <w:t>10</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对地质灾害、地形地貌景观及土地资源进行监测。</w:t>
      </w:r>
      <w:r>
        <w:rPr>
          <w:rFonts w:ascii="SimSun" w:eastAsia="SimSun" w:hAnsi="SimSun" w:cs="SimSun"/>
          <w:sz w:val="23"/>
          <w:szCs w:val="23"/>
        </w:rPr>
        <w:t xml:space="preserve"> </w:t>
      </w:r>
      <w:r>
        <w:rPr>
          <w:rFonts w:ascii="SimHei" w:eastAsia="SimHei" w:hAnsi="SimHei" w:cs="SimHei"/>
          <w:spacing w:val="5"/>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2-2</w:t>
      </w:r>
      <w:r>
        <w:rPr>
          <w:rFonts w:ascii="SimHei" w:eastAsia="SimHei" w:hAnsi="SimHei" w:cs="SimHei"/>
          <w:spacing w:val="5"/>
          <w:sz w:val="23"/>
          <w:szCs w:val="23"/>
        </w:rPr>
        <w:t xml:space="preserve">  </w:t>
      </w:r>
      <w:r>
        <w:rPr>
          <w:rFonts w:ascii="SimHei" w:eastAsia="SimHei" w:hAnsi="SimHei" w:cs="SimHei"/>
          <w:spacing w:val="5"/>
          <w:sz w:val="23"/>
          <w:szCs w:val="23"/>
        </w:rPr>
        <w:t>矿山地质环境治理工程进度</w:t>
      </w:r>
      <w:r>
        <w:rPr>
          <w:rFonts w:ascii="SimHei" w:eastAsia="SimHei" w:hAnsi="SimHei" w:cs="SimHei"/>
          <w:spacing w:val="1"/>
          <w:sz w:val="23"/>
          <w:szCs w:val="23"/>
        </w:rPr>
        <w:t>表</w:t>
      </w:r>
    </w:p>
    <w:tbl>
      <w:tblPr>
        <w:tblStyle w:val="TableNormal3"/>
        <w:tblW w:w="8259"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2"/>
        <w:gridCol w:w="1325"/>
        <w:gridCol w:w="2234"/>
        <w:gridCol w:w="2223"/>
        <w:gridCol w:w="1735"/>
      </w:tblGrid>
      <w:tr>
        <w:tblPrEx>
          <w:tblW w:w="8259"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067" w:type="dxa"/>
            <w:gridSpan w:val="2"/>
            <w:vAlign w:val="top"/>
          </w:tcPr>
          <w:p>
            <w:pPr>
              <w:spacing w:before="36" w:line="226" w:lineRule="auto"/>
              <w:ind w:left="309"/>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5"/>
                <w:sz w:val="20"/>
                <w:szCs w:val="20"/>
              </w:rPr>
              <w:t>理期限</w:t>
            </w:r>
            <w:r>
              <w:rPr>
                <w:rFonts w:ascii="SimSun" w:eastAsia="SimSun" w:hAnsi="SimSun" w:cs="SimSun"/>
                <w:spacing w:val="5"/>
                <w:sz w:val="20"/>
                <w:szCs w:val="20"/>
              </w:rPr>
              <w:t xml:space="preserve"> </w:t>
            </w:r>
            <w:r>
              <w:rPr>
                <w:rFonts w:ascii="SimSun" w:eastAsia="SimSun" w:hAnsi="SimSun" w:cs="SimSun"/>
                <w:spacing w:val="5"/>
                <w:sz w:val="20"/>
                <w:szCs w:val="20"/>
              </w:rPr>
              <w:t>(年)</w:t>
            </w:r>
          </w:p>
        </w:tc>
        <w:tc>
          <w:tcPr>
            <w:tcW w:w="2234" w:type="dxa"/>
            <w:vAlign w:val="top"/>
          </w:tcPr>
          <w:p>
            <w:pPr>
              <w:spacing w:before="36" w:line="226" w:lineRule="auto"/>
              <w:ind w:left="707"/>
              <w:rPr>
                <w:rFonts w:ascii="SimSun" w:eastAsia="SimSun" w:hAnsi="SimSun" w:cs="SimSun"/>
                <w:sz w:val="20"/>
                <w:szCs w:val="20"/>
              </w:rPr>
            </w:pPr>
            <w:r>
              <w:rPr>
                <w:rFonts w:ascii="SimSun" w:eastAsia="SimSun" w:hAnsi="SimSun" w:cs="SimSun"/>
                <w:spacing w:val="6"/>
                <w:sz w:val="20"/>
                <w:szCs w:val="20"/>
              </w:rPr>
              <w:t>治理单元</w:t>
            </w:r>
          </w:p>
        </w:tc>
        <w:tc>
          <w:tcPr>
            <w:tcW w:w="2223" w:type="dxa"/>
            <w:vAlign w:val="top"/>
          </w:tcPr>
          <w:p>
            <w:pPr>
              <w:spacing w:before="36" w:line="226" w:lineRule="auto"/>
              <w:ind w:left="494"/>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理工程内容</w:t>
            </w:r>
          </w:p>
        </w:tc>
        <w:tc>
          <w:tcPr>
            <w:tcW w:w="1735" w:type="dxa"/>
            <w:vAlign w:val="top"/>
          </w:tcPr>
          <w:p>
            <w:pPr>
              <w:spacing w:before="36" w:line="226" w:lineRule="auto"/>
              <w:ind w:left="352"/>
              <w:rPr>
                <w:rFonts w:ascii="SimSun" w:eastAsia="SimSun" w:hAnsi="SimSun" w:cs="SimSun"/>
                <w:sz w:val="20"/>
                <w:szCs w:val="20"/>
              </w:rPr>
            </w:pPr>
            <w:r>
              <w:rPr>
                <w:rFonts w:ascii="SimSun" w:eastAsia="SimSun" w:hAnsi="SimSun" w:cs="SimSun"/>
                <w:spacing w:val="7"/>
                <w:sz w:val="20"/>
                <w:szCs w:val="20"/>
              </w:rPr>
              <w:t>治理工程量</w:t>
            </w:r>
          </w:p>
        </w:tc>
      </w:tr>
      <w:tr>
        <w:tblPrEx>
          <w:tblW w:w="8259" w:type="dxa"/>
          <w:tblInd w:w="50" w:type="dxa"/>
          <w:tblLayout w:type="fixed"/>
        </w:tblPrEx>
        <w:trPr>
          <w:trHeight w:val="276"/>
        </w:trPr>
        <w:tc>
          <w:tcPr>
            <w:tcW w:w="742"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65" w:line="229" w:lineRule="auto"/>
              <w:ind w:left="164"/>
              <w:rPr>
                <w:rFonts w:ascii="SimSun" w:eastAsia="SimSun" w:hAnsi="SimSun" w:cs="SimSun"/>
                <w:sz w:val="20"/>
                <w:szCs w:val="20"/>
              </w:rPr>
            </w:pPr>
            <w:r>
              <w:rPr>
                <w:rFonts w:ascii="SimSun" w:eastAsia="SimSun" w:hAnsi="SimSun" w:cs="SimSun"/>
                <w:spacing w:val="5"/>
                <w:sz w:val="20"/>
                <w:szCs w:val="20"/>
              </w:rPr>
              <w:t>近期</w:t>
            </w:r>
          </w:p>
        </w:tc>
        <w:tc>
          <w:tcPr>
            <w:tcW w:w="1325"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8"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2022.</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3" w:line="136" w:lineRule="exact"/>
              <w:ind w:left="63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6"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234" w:type="dxa"/>
            <w:vMerge w:val="restart"/>
            <w:tcBorders>
              <w:bottom w:val="nil"/>
            </w:tcBorders>
            <w:vAlign w:val="top"/>
          </w:tcPr>
          <w:p>
            <w:pPr>
              <w:spacing w:line="388" w:lineRule="auto"/>
              <w:rPr>
                <w:rFonts w:ascii="Arial"/>
                <w:sz w:val="21"/>
              </w:rPr>
            </w:pPr>
          </w:p>
          <w:p>
            <w:pPr>
              <w:spacing w:before="65" w:line="228" w:lineRule="auto"/>
              <w:ind w:left="287"/>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3" w:type="dxa"/>
            <w:vAlign w:val="top"/>
          </w:tcPr>
          <w:p>
            <w:pPr>
              <w:spacing w:before="33" w:line="224" w:lineRule="auto"/>
              <w:ind w:left="492"/>
              <w:rPr>
                <w:rFonts w:ascii="SimSun" w:eastAsia="SimSun" w:hAnsi="SimSun" w:cs="SimSun"/>
                <w:sz w:val="20"/>
                <w:szCs w:val="20"/>
              </w:rPr>
            </w:pPr>
            <w:r>
              <w:rPr>
                <w:rFonts w:ascii="SimSun" w:eastAsia="SimSun" w:hAnsi="SimSun" w:cs="SimSun"/>
                <w:spacing w:val="7"/>
                <w:sz w:val="20"/>
                <w:szCs w:val="20"/>
              </w:rPr>
              <w:t>警</w:t>
            </w:r>
            <w:r>
              <w:rPr>
                <w:rFonts w:ascii="SimSun" w:eastAsia="SimSun" w:hAnsi="SimSun" w:cs="SimSun"/>
                <w:spacing w:val="5"/>
                <w:sz w:val="20"/>
                <w:szCs w:val="20"/>
              </w:rPr>
              <w:t>示牌</w:t>
            </w:r>
            <w:r>
              <w:rPr>
                <w:rFonts w:ascii="SimSun" w:eastAsia="SimSun" w:hAnsi="SimSun" w:cs="SimSun"/>
                <w:spacing w:val="5"/>
                <w:sz w:val="20"/>
                <w:szCs w:val="20"/>
              </w:rPr>
              <w:t xml:space="preserve"> </w:t>
            </w:r>
            <w:r>
              <w:rPr>
                <w:rFonts w:ascii="SimSun" w:eastAsia="SimSun" w:hAnsi="SimSun" w:cs="SimSun"/>
                <w:spacing w:val="5"/>
                <w:sz w:val="20"/>
                <w:szCs w:val="20"/>
              </w:rPr>
              <w:t>(块)</w:t>
            </w:r>
          </w:p>
        </w:tc>
        <w:tc>
          <w:tcPr>
            <w:tcW w:w="1735" w:type="dxa"/>
            <w:vAlign w:val="top"/>
          </w:tcPr>
          <w:p>
            <w:pPr>
              <w:spacing w:before="69" w:line="195" w:lineRule="auto"/>
              <w:ind w:left="81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3" w:line="226" w:lineRule="auto"/>
              <w:ind w:left="527"/>
              <w:rPr>
                <w:rFonts w:ascii="SimSun" w:eastAsia="SimSun" w:hAnsi="SimSun" w:cs="SimSun"/>
                <w:sz w:val="20"/>
                <w:szCs w:val="20"/>
              </w:rPr>
            </w:pPr>
            <w:r>
              <w:rPr>
                <w:rFonts w:ascii="SimSun" w:eastAsia="SimSun" w:hAnsi="SimSun" w:cs="SimSun"/>
                <w:spacing w:val="1"/>
                <w:sz w:val="20"/>
                <w:szCs w:val="20"/>
              </w:rPr>
              <w:t>网围栏</w:t>
            </w:r>
            <w:r>
              <w:rPr>
                <w:rFonts w:ascii="SimSun" w:eastAsia="SimSun" w:hAnsi="SimSun" w:cs="SimSun"/>
                <w:sz w:val="20"/>
                <w:szCs w:val="20"/>
              </w:rPr>
              <w:t xml:space="preserve"> </w:t>
            </w:r>
            <w:r>
              <w:rPr>
                <w:rFonts w:ascii="SimSun" w:eastAsia="SimSun" w:hAnsi="SimSun" w:cs="SimSun"/>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w:t>
            </w:r>
          </w:p>
        </w:tc>
        <w:tc>
          <w:tcPr>
            <w:tcW w:w="1735" w:type="dxa"/>
            <w:vAlign w:val="top"/>
          </w:tcPr>
          <w:p>
            <w:pPr>
              <w:spacing w:before="69" w:line="195" w:lineRule="auto"/>
              <w:ind w:left="7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w:t>
            </w:r>
            <w:r>
              <w:rPr>
                <w:rFonts w:ascii="Times New Roman" w:eastAsia="Times New Roman" w:hAnsi="Times New Roman" w:cs="Times New Roman"/>
                <w:spacing w:val="1"/>
                <w:sz w:val="20"/>
                <w:szCs w:val="20"/>
              </w:rPr>
              <w:t>9</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3" w:line="225" w:lineRule="auto"/>
              <w:ind w:left="268"/>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735" w:type="dxa"/>
            <w:vAlign w:val="top"/>
          </w:tcPr>
          <w:p>
            <w:pPr>
              <w:spacing w:before="69"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tcBorders>
            <w:vAlign w:val="top"/>
          </w:tcPr>
          <w:p>
            <w:pPr>
              <w:rPr>
                <w:rFonts w:ascii="Arial"/>
                <w:sz w:val="21"/>
              </w:rPr>
            </w:pPr>
          </w:p>
        </w:tc>
        <w:tc>
          <w:tcPr>
            <w:tcW w:w="2223" w:type="dxa"/>
            <w:vAlign w:val="top"/>
          </w:tcPr>
          <w:p>
            <w:pPr>
              <w:spacing w:before="32" w:line="226" w:lineRule="auto"/>
              <w:ind w:left="371"/>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pacing w:val="6"/>
                <w:sz w:val="20"/>
                <w:szCs w:val="20"/>
              </w:rPr>
              <w:t>土</w:t>
            </w:r>
            <w:r>
              <w:rPr>
                <w:rFonts w:ascii="SimSun" w:eastAsia="SimSun" w:hAnsi="SimSun" w:cs="SimSun"/>
                <w:spacing w:val="5"/>
                <w:sz w:val="20"/>
                <w:szCs w:val="20"/>
              </w:rPr>
              <w:t>剥离</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8" w:line="195" w:lineRule="auto"/>
              <w:ind w:left="6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576</w:t>
            </w:r>
            <w:r>
              <w:rPr>
                <w:rFonts w:ascii="Times New Roman" w:eastAsia="Times New Roman" w:hAnsi="Times New Roman" w:cs="Times New Roman"/>
                <w:spacing w:val="2"/>
                <w:sz w:val="20"/>
                <w:szCs w:val="20"/>
              </w:rPr>
              <w:t>8</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Align w:val="top"/>
          </w:tcPr>
          <w:p>
            <w:pPr>
              <w:spacing w:before="33" w:line="226" w:lineRule="auto"/>
              <w:ind w:left="285"/>
              <w:rPr>
                <w:rFonts w:ascii="SimSun" w:eastAsia="SimSun" w:hAnsi="SimSun" w:cs="SimSun"/>
                <w:sz w:val="20"/>
                <w:szCs w:val="20"/>
              </w:rPr>
            </w:pPr>
            <w:r>
              <w:rPr>
                <w:rFonts w:ascii="SimSun" w:eastAsia="SimSun" w:hAnsi="SimSun" w:cs="SimSun"/>
                <w:spacing w:val="10"/>
                <w:sz w:val="20"/>
                <w:szCs w:val="20"/>
              </w:rPr>
              <w:t>工</w:t>
            </w:r>
            <w:r>
              <w:rPr>
                <w:rFonts w:ascii="SimSun" w:eastAsia="SimSun" w:hAnsi="SimSun" w:cs="SimSun"/>
                <w:spacing w:val="6"/>
                <w:sz w:val="20"/>
                <w:szCs w:val="20"/>
              </w:rPr>
              <w:t>业场地</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3" w:type="dxa"/>
            <w:vAlign w:val="top"/>
          </w:tcPr>
          <w:p>
            <w:pPr>
              <w:spacing w:before="33" w:line="226" w:lineRule="auto"/>
              <w:ind w:left="371"/>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pacing w:val="6"/>
                <w:sz w:val="20"/>
                <w:szCs w:val="20"/>
              </w:rPr>
              <w:t>土</w:t>
            </w:r>
            <w:r>
              <w:rPr>
                <w:rFonts w:ascii="SimSun" w:eastAsia="SimSun" w:hAnsi="SimSun" w:cs="SimSun"/>
                <w:spacing w:val="5"/>
                <w:sz w:val="20"/>
                <w:szCs w:val="20"/>
              </w:rPr>
              <w:t>剥离</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9" w:line="195"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00</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Align w:val="top"/>
          </w:tcPr>
          <w:p>
            <w:pPr>
              <w:spacing w:before="31" w:line="227" w:lineRule="auto"/>
              <w:ind w:left="181"/>
              <w:rPr>
                <w:rFonts w:ascii="SimSun" w:eastAsia="SimSun" w:hAnsi="SimSun" w:cs="SimSun"/>
                <w:sz w:val="20"/>
                <w:szCs w:val="20"/>
              </w:rPr>
            </w:pPr>
            <w:r>
              <w:rPr>
                <w:rFonts w:ascii="SimSun" w:eastAsia="SimSun" w:hAnsi="SimSun" w:cs="SimSun"/>
                <w:spacing w:val="11"/>
                <w:sz w:val="20"/>
                <w:szCs w:val="20"/>
              </w:rPr>
              <w:t>办</w:t>
            </w:r>
            <w:r>
              <w:rPr>
                <w:rFonts w:ascii="SimSun" w:eastAsia="SimSun" w:hAnsi="SimSun" w:cs="SimSun"/>
                <w:spacing w:val="6"/>
                <w:sz w:val="20"/>
                <w:szCs w:val="20"/>
              </w:rPr>
              <w:t>公生活区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3" w:type="dxa"/>
            <w:vAlign w:val="top"/>
          </w:tcPr>
          <w:p>
            <w:pPr>
              <w:spacing w:before="31" w:line="227" w:lineRule="auto"/>
              <w:ind w:left="371"/>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pacing w:val="6"/>
                <w:sz w:val="20"/>
                <w:szCs w:val="20"/>
              </w:rPr>
              <w:t>土</w:t>
            </w:r>
            <w:r>
              <w:rPr>
                <w:rFonts w:ascii="SimSun" w:eastAsia="SimSun" w:hAnsi="SimSun" w:cs="SimSun"/>
                <w:spacing w:val="5"/>
                <w:sz w:val="20"/>
                <w:szCs w:val="20"/>
              </w:rPr>
              <w:t>剥离</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7" w:line="195" w:lineRule="auto"/>
              <w:ind w:left="76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w:t>
            </w:r>
            <w:r>
              <w:rPr>
                <w:rFonts w:ascii="Times New Roman" w:eastAsia="Times New Roman" w:hAnsi="Times New Roman" w:cs="Times New Roman"/>
                <w:sz w:val="20"/>
                <w:szCs w:val="20"/>
              </w:rPr>
              <w:t>0</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val="restart"/>
            <w:tcBorders>
              <w:bottom w:val="nil"/>
            </w:tcBorders>
            <w:vAlign w:val="top"/>
          </w:tcPr>
          <w:p>
            <w:pPr>
              <w:spacing w:line="248" w:lineRule="auto"/>
              <w:rPr>
                <w:rFonts w:ascii="Arial"/>
                <w:sz w:val="21"/>
              </w:rPr>
            </w:pPr>
          </w:p>
          <w:p>
            <w:pPr>
              <w:spacing w:before="65" w:line="228" w:lineRule="auto"/>
              <w:ind w:left="707"/>
              <w:rPr>
                <w:rFonts w:ascii="SimSun" w:eastAsia="SimSun" w:hAnsi="SimSun" w:cs="SimSun"/>
                <w:sz w:val="20"/>
                <w:szCs w:val="20"/>
              </w:rPr>
            </w:pPr>
            <w:r>
              <w:rPr>
                <w:rFonts w:ascii="SimSun" w:eastAsia="SimSun" w:hAnsi="SimSun" w:cs="SimSun"/>
                <w:spacing w:val="6"/>
                <w:sz w:val="20"/>
                <w:szCs w:val="20"/>
              </w:rPr>
              <w:t>露天采场</w:t>
            </w:r>
          </w:p>
        </w:tc>
        <w:tc>
          <w:tcPr>
            <w:tcW w:w="2223" w:type="dxa"/>
            <w:vAlign w:val="top"/>
          </w:tcPr>
          <w:p>
            <w:pPr>
              <w:spacing w:before="31" w:line="226" w:lineRule="auto"/>
              <w:ind w:left="603"/>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735" w:type="dxa"/>
            <w:vAlign w:val="top"/>
          </w:tcPr>
          <w:p>
            <w:pPr>
              <w:spacing w:before="68" w:line="195" w:lineRule="auto"/>
              <w:ind w:left="6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2857</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2" w:line="226" w:lineRule="auto"/>
              <w:ind w:left="372"/>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8" w:line="195" w:lineRule="auto"/>
              <w:ind w:left="6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2510</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tcBorders>
            <w:vAlign w:val="top"/>
          </w:tcPr>
          <w:p>
            <w:pPr>
              <w:rPr>
                <w:rFonts w:ascii="Arial"/>
                <w:sz w:val="21"/>
              </w:rPr>
            </w:pPr>
          </w:p>
        </w:tc>
        <w:tc>
          <w:tcPr>
            <w:tcW w:w="2223" w:type="dxa"/>
            <w:vAlign w:val="top"/>
          </w:tcPr>
          <w:p>
            <w:pPr>
              <w:spacing w:before="31" w:line="227" w:lineRule="auto"/>
              <w:ind w:left="371"/>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7" w:line="195" w:lineRule="auto"/>
              <w:ind w:left="6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8367</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val="restart"/>
            <w:tcBorders>
              <w:bottom w:val="nil"/>
            </w:tcBorders>
            <w:vAlign w:val="top"/>
          </w:tcPr>
          <w:p>
            <w:pPr>
              <w:spacing w:line="249" w:lineRule="auto"/>
              <w:rPr>
                <w:rFonts w:ascii="Arial"/>
                <w:sz w:val="21"/>
              </w:rPr>
            </w:pPr>
          </w:p>
          <w:p>
            <w:pPr>
              <w:spacing w:before="65" w:line="228" w:lineRule="auto"/>
              <w:ind w:left="293"/>
              <w:rPr>
                <w:rFonts w:ascii="SimSun" w:eastAsia="SimSun" w:hAnsi="SimSun" w:cs="SimSun"/>
                <w:sz w:val="20"/>
                <w:szCs w:val="20"/>
              </w:rPr>
            </w:pPr>
            <w:r>
              <w:rPr>
                <w:rFonts w:ascii="SimSun" w:eastAsia="SimSun" w:hAnsi="SimSun" w:cs="SimSun"/>
                <w:spacing w:val="9"/>
                <w:sz w:val="20"/>
                <w:szCs w:val="20"/>
              </w:rPr>
              <w:t>探</w:t>
            </w:r>
            <w:r>
              <w:rPr>
                <w:rFonts w:ascii="SimSun" w:eastAsia="SimSun" w:hAnsi="SimSun" w:cs="SimSun"/>
                <w:spacing w:val="7"/>
                <w:sz w:val="20"/>
                <w:szCs w:val="20"/>
              </w:rPr>
              <w:t>槽</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4</w:t>
            </w:r>
            <w:r>
              <w:rPr>
                <w:rFonts w:ascii="SimSun" w:eastAsia="SimSun" w:hAnsi="SimSun" w:cs="SimSun"/>
                <w:spacing w:val="7"/>
                <w:sz w:val="20"/>
                <w:szCs w:val="20"/>
              </w:rPr>
              <w:t>)</w:t>
            </w:r>
          </w:p>
        </w:tc>
        <w:tc>
          <w:tcPr>
            <w:tcW w:w="2223" w:type="dxa"/>
            <w:vAlign w:val="top"/>
          </w:tcPr>
          <w:p>
            <w:pPr>
              <w:spacing w:before="32" w:line="226" w:lineRule="auto"/>
              <w:ind w:left="603"/>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735" w:type="dxa"/>
            <w:vAlign w:val="top"/>
          </w:tcPr>
          <w:p>
            <w:pPr>
              <w:spacing w:before="68" w:line="195"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23</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3" w:line="225" w:lineRule="auto"/>
              <w:ind w:left="372"/>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8" w:line="195" w:lineRule="auto"/>
              <w:ind w:left="76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w:t>
            </w:r>
            <w:r>
              <w:rPr>
                <w:rFonts w:ascii="Times New Roman" w:eastAsia="Times New Roman" w:hAnsi="Times New Roman" w:cs="Times New Roman"/>
                <w:sz w:val="20"/>
                <w:szCs w:val="20"/>
              </w:rPr>
              <w:t>5</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tcBorders>
            <w:vAlign w:val="top"/>
          </w:tcPr>
          <w:p>
            <w:pPr>
              <w:rPr>
                <w:rFonts w:ascii="Arial"/>
                <w:sz w:val="21"/>
              </w:rPr>
            </w:pPr>
          </w:p>
        </w:tc>
        <w:tc>
          <w:tcPr>
            <w:tcW w:w="2223" w:type="dxa"/>
            <w:vAlign w:val="top"/>
          </w:tcPr>
          <w:p>
            <w:pPr>
              <w:spacing w:before="32" w:line="226" w:lineRule="auto"/>
              <w:ind w:left="371"/>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7"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15</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val="restart"/>
            <w:tcBorders>
              <w:bottom w:val="nil"/>
            </w:tcBorders>
            <w:vAlign w:val="top"/>
          </w:tcPr>
          <w:p>
            <w:pPr>
              <w:spacing w:line="249" w:lineRule="auto"/>
              <w:rPr>
                <w:rFonts w:ascii="Arial"/>
                <w:sz w:val="21"/>
              </w:rPr>
            </w:pPr>
          </w:p>
          <w:p>
            <w:pPr>
              <w:spacing w:before="65" w:line="228" w:lineRule="auto"/>
              <w:ind w:left="112"/>
              <w:rPr>
                <w:rFonts w:ascii="SimSun" w:eastAsia="SimSun" w:hAnsi="SimSun" w:cs="SimSun"/>
                <w:sz w:val="20"/>
                <w:szCs w:val="20"/>
              </w:rPr>
            </w:pPr>
            <w:r>
              <w:rPr>
                <w:rFonts w:ascii="SimSun" w:eastAsia="SimSun" w:hAnsi="SimSun" w:cs="SimSun"/>
                <w:spacing w:val="7"/>
                <w:sz w:val="20"/>
                <w:szCs w:val="20"/>
              </w:rPr>
              <w:t>钻机平台</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PT</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PT</w:t>
            </w:r>
            <w:r>
              <w:rPr>
                <w:rFonts w:ascii="Times New Roman" w:eastAsia="Times New Roman" w:hAnsi="Times New Roman" w:cs="Times New Roman"/>
                <w:spacing w:val="7"/>
                <w:sz w:val="20"/>
                <w:szCs w:val="20"/>
              </w:rPr>
              <w:t>11</w:t>
            </w:r>
            <w:r>
              <w:rPr>
                <w:rFonts w:ascii="SimSun" w:eastAsia="SimSun" w:hAnsi="SimSun" w:cs="SimSun"/>
                <w:spacing w:val="4"/>
                <w:sz w:val="20"/>
                <w:szCs w:val="20"/>
              </w:rPr>
              <w:t>)</w:t>
            </w:r>
          </w:p>
        </w:tc>
        <w:tc>
          <w:tcPr>
            <w:tcW w:w="2223" w:type="dxa"/>
            <w:vAlign w:val="top"/>
          </w:tcPr>
          <w:p>
            <w:pPr>
              <w:spacing w:before="32" w:line="226" w:lineRule="auto"/>
              <w:ind w:left="603"/>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735" w:type="dxa"/>
            <w:vAlign w:val="top"/>
          </w:tcPr>
          <w:p>
            <w:pPr>
              <w:spacing w:before="68"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57</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3" w:line="225" w:lineRule="auto"/>
              <w:ind w:left="372"/>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8" w:line="195" w:lineRule="auto"/>
              <w:ind w:left="7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155</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tcBorders>
            <w:vAlign w:val="top"/>
          </w:tcPr>
          <w:p>
            <w:pPr>
              <w:rPr>
                <w:rFonts w:ascii="Arial"/>
                <w:sz w:val="21"/>
              </w:rPr>
            </w:pPr>
          </w:p>
        </w:tc>
        <w:tc>
          <w:tcPr>
            <w:tcW w:w="2223" w:type="dxa"/>
            <w:vAlign w:val="top"/>
          </w:tcPr>
          <w:p>
            <w:pPr>
              <w:spacing w:before="32" w:line="226" w:lineRule="auto"/>
              <w:ind w:left="371"/>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7" w:line="195" w:lineRule="auto"/>
              <w:ind w:left="71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51</w:t>
            </w:r>
            <w:r>
              <w:rPr>
                <w:rFonts w:ascii="Times New Roman" w:eastAsia="Times New Roman" w:hAnsi="Times New Roman" w:cs="Times New Roman"/>
                <w:spacing w:val="1"/>
                <w:sz w:val="20"/>
                <w:szCs w:val="20"/>
              </w:rPr>
              <w:t>5</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val="restart"/>
            <w:tcBorders>
              <w:bottom w:val="nil"/>
            </w:tcBorders>
            <w:vAlign w:val="top"/>
          </w:tcPr>
          <w:p>
            <w:pPr>
              <w:spacing w:line="359" w:lineRule="auto"/>
              <w:rPr>
                <w:rFonts w:ascii="Arial"/>
                <w:sz w:val="21"/>
              </w:rPr>
            </w:pPr>
          </w:p>
          <w:p>
            <w:pPr>
              <w:spacing w:before="65" w:line="275" w:lineRule="exact"/>
              <w:ind w:left="698"/>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SimSun" w:eastAsia="SimSun" w:hAnsi="SimSun" w:cs="SimSun"/>
                <w:spacing w:val="7"/>
                <w:position w:val="1"/>
                <w:sz w:val="20"/>
                <w:szCs w:val="20"/>
              </w:rPr>
              <w:t>废渣堆</w:t>
            </w:r>
          </w:p>
        </w:tc>
        <w:tc>
          <w:tcPr>
            <w:tcW w:w="2223" w:type="dxa"/>
            <w:vAlign w:val="top"/>
          </w:tcPr>
          <w:p>
            <w:pPr>
              <w:spacing w:before="33" w:line="226" w:lineRule="auto"/>
              <w:ind w:left="373"/>
              <w:rPr>
                <w:rFonts w:ascii="SimSun" w:eastAsia="SimSun" w:hAnsi="SimSun" w:cs="SimSun"/>
                <w:sz w:val="20"/>
                <w:szCs w:val="20"/>
              </w:rPr>
            </w:pPr>
            <w:r>
              <w:rPr>
                <w:rFonts w:ascii="SimSun" w:eastAsia="SimSun" w:hAnsi="SimSun" w:cs="SimSun"/>
                <w:spacing w:val="9"/>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8" w:line="195"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00</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3" w:line="225" w:lineRule="auto"/>
              <w:ind w:left="583"/>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735" w:type="dxa"/>
            <w:vAlign w:val="top"/>
          </w:tcPr>
          <w:p>
            <w:pPr>
              <w:spacing w:before="69" w:line="195" w:lineRule="auto"/>
              <w:ind w:left="6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1246</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2" w:line="226" w:lineRule="auto"/>
              <w:ind w:left="372"/>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7" w:line="195"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87</w:t>
            </w:r>
          </w:p>
        </w:tc>
      </w:tr>
    </w:tbl>
    <w:p>
      <w:pPr>
        <w:sectPr>
          <w:footerReference w:type="default" r:id="rId18"/>
          <w:pgSz w:w="11906" w:h="16839"/>
          <w:pgMar w:top="1426" w:right="1745" w:bottom="1151" w:left="1785" w:header="0" w:footer="991" w:gutter="0"/>
          <w:pgNumType w:start="13"/>
          <w:cols w:space="708"/>
        </w:sectPr>
      </w:pPr>
    </w:p>
    <w:tbl>
      <w:tblPr>
        <w:tblStyle w:val="TableNormal4"/>
        <w:tblW w:w="8259"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2"/>
        <w:gridCol w:w="1325"/>
        <w:gridCol w:w="2234"/>
        <w:gridCol w:w="2223"/>
        <w:gridCol w:w="1735"/>
      </w:tblGrid>
      <w:tr>
        <w:tblPrEx>
          <w:tblW w:w="8259"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742" w:type="dxa"/>
            <w:vMerge w:val="restart"/>
            <w:tcBorders>
              <w:top w:val="nil"/>
              <w:bottom w:val="nil"/>
            </w:tcBorders>
            <w:vAlign w:val="top"/>
          </w:tcPr>
          <w:p>
            <w:pPr>
              <w:rPr>
                <w:rFonts w:ascii="Arial"/>
                <w:sz w:val="21"/>
              </w:rPr>
            </w:pPr>
          </w:p>
        </w:tc>
        <w:tc>
          <w:tcPr>
            <w:tcW w:w="1325" w:type="dxa"/>
            <w:vMerge w:val="restart"/>
            <w:tcBorders>
              <w:top w:val="nil"/>
              <w:bottom w:val="nil"/>
            </w:tcBorders>
            <w:vAlign w:val="top"/>
          </w:tcPr>
          <w:p>
            <w:pPr>
              <w:rPr>
                <w:rFonts w:ascii="Arial"/>
                <w:sz w:val="21"/>
              </w:rPr>
            </w:pPr>
          </w:p>
        </w:tc>
        <w:tc>
          <w:tcPr>
            <w:tcW w:w="2234" w:type="dxa"/>
            <w:vMerge w:val="restart"/>
            <w:tcBorders>
              <w:top w:val="nil"/>
            </w:tcBorders>
            <w:vAlign w:val="top"/>
          </w:tcPr>
          <w:p>
            <w:pPr>
              <w:rPr>
                <w:rFonts w:ascii="Arial"/>
                <w:sz w:val="21"/>
              </w:rPr>
            </w:pPr>
          </w:p>
        </w:tc>
        <w:tc>
          <w:tcPr>
            <w:tcW w:w="2223" w:type="dxa"/>
            <w:vAlign w:val="top"/>
          </w:tcPr>
          <w:p>
            <w:pPr>
              <w:spacing w:before="33" w:line="225" w:lineRule="auto"/>
              <w:ind w:left="371"/>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9" w:line="195" w:lineRule="auto"/>
              <w:ind w:left="6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1291</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val="restart"/>
            <w:tcBorders>
              <w:bottom w:val="nil"/>
            </w:tcBorders>
            <w:vAlign w:val="top"/>
          </w:tcPr>
          <w:p>
            <w:pPr>
              <w:spacing w:before="284" w:line="274" w:lineRule="exact"/>
              <w:ind w:left="703"/>
              <w:rPr>
                <w:rFonts w:ascii="SimSun" w:eastAsia="SimSun" w:hAnsi="SimSun" w:cs="SimSun"/>
                <w:sz w:val="20"/>
                <w:szCs w:val="20"/>
              </w:rPr>
            </w:pPr>
            <w:r>
              <w:rPr>
                <w:rFonts w:ascii="Times New Roman" w:eastAsia="Times New Roman" w:hAnsi="Times New Roman" w:cs="Times New Roman"/>
                <w:spacing w:val="7"/>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废渣堆</w:t>
            </w:r>
          </w:p>
        </w:tc>
        <w:tc>
          <w:tcPr>
            <w:tcW w:w="2223" w:type="dxa"/>
            <w:vAlign w:val="top"/>
          </w:tcPr>
          <w:p>
            <w:pPr>
              <w:spacing w:before="34" w:line="224" w:lineRule="auto"/>
              <w:ind w:left="583"/>
              <w:rPr>
                <w:rFonts w:ascii="SimSun" w:eastAsia="SimSun" w:hAnsi="SimSun" w:cs="SimSun"/>
                <w:sz w:val="20"/>
                <w:szCs w:val="20"/>
              </w:rPr>
            </w:pPr>
            <w:r>
              <w:rPr>
                <w:rFonts w:ascii="SimSun" w:eastAsia="SimSun" w:hAnsi="SimSun" w:cs="SimSun"/>
                <w:spacing w:val="5"/>
                <w:sz w:val="20"/>
                <w:szCs w:val="20"/>
              </w:rPr>
              <w:t>整</w:t>
            </w:r>
            <w:r>
              <w:rPr>
                <w:rFonts w:ascii="SimSun" w:eastAsia="SimSun" w:hAnsi="SimSun" w:cs="SimSun"/>
                <w:spacing w:val="4"/>
                <w:sz w:val="20"/>
                <w:szCs w:val="20"/>
              </w:rPr>
              <w:t>平</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735" w:type="dxa"/>
            <w:vAlign w:val="top"/>
          </w:tcPr>
          <w:p>
            <w:pPr>
              <w:spacing w:before="70"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91</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3" w:line="225" w:lineRule="auto"/>
              <w:ind w:left="372"/>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9"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91</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tcBorders>
            <w:vAlign w:val="top"/>
          </w:tcPr>
          <w:p>
            <w:pPr>
              <w:rPr>
                <w:rFonts w:ascii="Arial"/>
                <w:sz w:val="21"/>
              </w:rPr>
            </w:pPr>
          </w:p>
        </w:tc>
        <w:tc>
          <w:tcPr>
            <w:tcW w:w="2223" w:type="dxa"/>
            <w:vAlign w:val="top"/>
          </w:tcPr>
          <w:p>
            <w:pPr>
              <w:spacing w:before="34" w:line="225" w:lineRule="auto"/>
              <w:ind w:left="371"/>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70" w:line="195"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69</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val="restart"/>
            <w:tcBorders>
              <w:bottom w:val="nil"/>
            </w:tcBorders>
            <w:vAlign w:val="top"/>
          </w:tcPr>
          <w:p>
            <w:pPr>
              <w:spacing w:before="284" w:line="274" w:lineRule="exact"/>
              <w:ind w:left="697"/>
              <w:rPr>
                <w:rFonts w:ascii="SimSun" w:eastAsia="SimSun" w:hAnsi="SimSun" w:cs="SimSun"/>
                <w:sz w:val="20"/>
                <w:szCs w:val="20"/>
              </w:rPr>
            </w:pPr>
            <w:r>
              <w:rPr>
                <w:rFonts w:ascii="Times New Roman" w:eastAsia="Times New Roman" w:hAnsi="Times New Roman" w:cs="Times New Roman"/>
                <w:spacing w:val="8"/>
                <w:position w:val="1"/>
                <w:sz w:val="20"/>
                <w:szCs w:val="20"/>
              </w:rPr>
              <w:t>4</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废渣堆</w:t>
            </w:r>
          </w:p>
        </w:tc>
        <w:tc>
          <w:tcPr>
            <w:tcW w:w="2223" w:type="dxa"/>
            <w:vAlign w:val="top"/>
          </w:tcPr>
          <w:p>
            <w:pPr>
              <w:spacing w:before="32" w:line="226" w:lineRule="auto"/>
              <w:ind w:left="583"/>
              <w:rPr>
                <w:rFonts w:ascii="SimSun" w:eastAsia="SimSun" w:hAnsi="SimSun" w:cs="SimSun"/>
                <w:sz w:val="20"/>
                <w:szCs w:val="20"/>
              </w:rPr>
            </w:pPr>
            <w:r>
              <w:rPr>
                <w:rFonts w:ascii="SimSun" w:eastAsia="SimSun" w:hAnsi="SimSun" w:cs="SimSun"/>
                <w:spacing w:val="5"/>
                <w:sz w:val="20"/>
                <w:szCs w:val="20"/>
              </w:rPr>
              <w:t>整</w:t>
            </w:r>
            <w:r>
              <w:rPr>
                <w:rFonts w:ascii="SimSun" w:eastAsia="SimSun" w:hAnsi="SimSun" w:cs="SimSun"/>
                <w:spacing w:val="4"/>
                <w:sz w:val="20"/>
                <w:szCs w:val="20"/>
              </w:rPr>
              <w:t>平</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735" w:type="dxa"/>
            <w:vAlign w:val="top"/>
          </w:tcPr>
          <w:p>
            <w:pPr>
              <w:spacing w:before="68"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56</w:t>
            </w:r>
          </w:p>
        </w:tc>
      </w:tr>
      <w:tr>
        <w:tblPrEx>
          <w:tblW w:w="8259" w:type="dxa"/>
          <w:tblInd w:w="50"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3" w:line="225" w:lineRule="auto"/>
              <w:ind w:left="372"/>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9"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56</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tcBorders>
            <w:vAlign w:val="top"/>
          </w:tcPr>
          <w:p>
            <w:pPr>
              <w:rPr>
                <w:rFonts w:ascii="Arial"/>
                <w:sz w:val="21"/>
              </w:rPr>
            </w:pPr>
          </w:p>
        </w:tc>
        <w:tc>
          <w:tcPr>
            <w:tcW w:w="2223" w:type="dxa"/>
            <w:vAlign w:val="top"/>
          </w:tcPr>
          <w:p>
            <w:pPr>
              <w:spacing w:before="34" w:line="225" w:lineRule="auto"/>
              <w:ind w:left="371"/>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70" w:line="195" w:lineRule="auto"/>
              <w:ind w:left="72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85</w:t>
            </w:r>
            <w:r>
              <w:rPr>
                <w:rFonts w:ascii="Times New Roman" w:eastAsia="Times New Roman" w:hAnsi="Times New Roman" w:cs="Times New Roman"/>
                <w:sz w:val="20"/>
                <w:szCs w:val="20"/>
              </w:rPr>
              <w:t>3</w:t>
            </w:r>
          </w:p>
        </w:tc>
      </w:tr>
      <w:tr>
        <w:tblPrEx>
          <w:tblW w:w="8259" w:type="dxa"/>
          <w:tblInd w:w="50" w:type="dxa"/>
          <w:tblLayout w:type="fixed"/>
        </w:tblPrEx>
        <w:trPr>
          <w:trHeight w:val="548"/>
        </w:trPr>
        <w:tc>
          <w:tcPr>
            <w:tcW w:w="742" w:type="dxa"/>
            <w:vMerge/>
            <w:tcBorders>
              <w:top w:val="nil"/>
              <w:bottom w:val="nil"/>
            </w:tcBorders>
            <w:vAlign w:val="top"/>
          </w:tcPr>
          <w:p>
            <w:pPr>
              <w:rPr>
                <w:rFonts w:ascii="Arial"/>
                <w:sz w:val="21"/>
              </w:rPr>
            </w:pPr>
          </w:p>
        </w:tc>
        <w:tc>
          <w:tcPr>
            <w:tcW w:w="1325" w:type="dxa"/>
            <w:vMerge/>
            <w:tcBorders>
              <w:top w:val="nil"/>
            </w:tcBorders>
            <w:vAlign w:val="top"/>
          </w:tcPr>
          <w:p>
            <w:pPr>
              <w:rPr>
                <w:rFonts w:ascii="Arial"/>
                <w:sz w:val="21"/>
              </w:rPr>
            </w:pPr>
          </w:p>
        </w:tc>
        <w:tc>
          <w:tcPr>
            <w:tcW w:w="2234" w:type="dxa"/>
            <w:vAlign w:val="top"/>
          </w:tcPr>
          <w:p>
            <w:pPr>
              <w:spacing w:before="169" w:line="227" w:lineRule="auto"/>
              <w:ind w:left="807"/>
              <w:rPr>
                <w:rFonts w:ascii="SimSun" w:eastAsia="SimSun" w:hAnsi="SimSun" w:cs="SimSun"/>
                <w:sz w:val="20"/>
                <w:szCs w:val="20"/>
              </w:rPr>
            </w:pPr>
            <w:r>
              <w:rPr>
                <w:rFonts w:ascii="SimSun" w:eastAsia="SimSun" w:hAnsi="SimSun" w:cs="SimSun"/>
                <w:spacing w:val="7"/>
                <w:sz w:val="20"/>
                <w:szCs w:val="20"/>
              </w:rPr>
              <w:t>评估区</w:t>
            </w:r>
          </w:p>
        </w:tc>
        <w:tc>
          <w:tcPr>
            <w:tcW w:w="3958" w:type="dxa"/>
            <w:gridSpan w:val="2"/>
            <w:vAlign w:val="top"/>
          </w:tcPr>
          <w:p>
            <w:pPr>
              <w:spacing w:before="32" w:line="238" w:lineRule="auto"/>
              <w:ind w:left="199" w:right="109" w:hanging="85"/>
              <w:rPr>
                <w:rFonts w:ascii="SimSun" w:eastAsia="SimSun" w:hAnsi="SimSun" w:cs="SimSun"/>
                <w:sz w:val="20"/>
                <w:szCs w:val="20"/>
              </w:rPr>
            </w:pPr>
            <w:r>
              <w:rPr>
                <w:rFonts w:ascii="SimSun" w:eastAsia="SimSun" w:hAnsi="SimSun" w:cs="SimSun"/>
                <w:spacing w:val="10"/>
                <w:sz w:val="20"/>
                <w:szCs w:val="20"/>
              </w:rPr>
              <w:t>对</w:t>
            </w:r>
            <w:r>
              <w:rPr>
                <w:rFonts w:ascii="SimSun" w:eastAsia="SimSun" w:hAnsi="SimSun" w:cs="SimSun"/>
                <w:spacing w:val="7"/>
                <w:sz w:val="20"/>
                <w:szCs w:val="20"/>
              </w:rPr>
              <w:t>采场边坡、地质灾害、地形地貌景观及</w:t>
            </w:r>
            <w:r>
              <w:rPr>
                <w:rFonts w:ascii="SimSun" w:eastAsia="SimSun" w:hAnsi="SimSun" w:cs="SimSun"/>
                <w:sz w:val="20"/>
                <w:szCs w:val="20"/>
              </w:rPr>
              <w:t xml:space="preserve"> </w:t>
            </w:r>
            <w:r>
              <w:rPr>
                <w:rFonts w:ascii="SimSun" w:eastAsia="SimSun" w:hAnsi="SimSun" w:cs="SimSun"/>
                <w:spacing w:val="16"/>
                <w:sz w:val="20"/>
                <w:szCs w:val="20"/>
              </w:rPr>
              <w:t>土</w:t>
            </w:r>
            <w:r>
              <w:rPr>
                <w:rFonts w:ascii="SimSun" w:eastAsia="SimSun" w:hAnsi="SimSun" w:cs="SimSun"/>
                <w:spacing w:val="12"/>
                <w:sz w:val="20"/>
                <w:szCs w:val="20"/>
              </w:rPr>
              <w:t>地</w:t>
            </w:r>
            <w:r>
              <w:rPr>
                <w:rFonts w:ascii="SimSun" w:eastAsia="SimSun" w:hAnsi="SimSun" w:cs="SimSun"/>
                <w:spacing w:val="8"/>
                <w:sz w:val="20"/>
                <w:szCs w:val="20"/>
              </w:rPr>
              <w:t>资源进行监测；对植被进行管护。</w:t>
            </w:r>
          </w:p>
        </w:tc>
      </w:tr>
      <w:tr>
        <w:tblPrEx>
          <w:tblW w:w="8259" w:type="dxa"/>
          <w:tblInd w:w="50" w:type="dxa"/>
          <w:tblLayout w:type="fixed"/>
        </w:tblPrEx>
        <w:trPr>
          <w:trHeight w:val="278"/>
        </w:trPr>
        <w:tc>
          <w:tcPr>
            <w:tcW w:w="742" w:type="dxa"/>
            <w:vMerge/>
            <w:tcBorders>
              <w:top w:val="nil"/>
              <w:bottom w:val="nil"/>
            </w:tcBorders>
            <w:vAlign w:val="top"/>
          </w:tcPr>
          <w:p>
            <w:pPr>
              <w:rPr>
                <w:rFonts w:ascii="Arial"/>
                <w:sz w:val="21"/>
              </w:rPr>
            </w:pPr>
          </w:p>
        </w:tc>
        <w:tc>
          <w:tcPr>
            <w:tcW w:w="1325" w:type="dxa"/>
            <w:vMerge w:val="restart"/>
            <w:tcBorders>
              <w:bottom w:val="nil"/>
            </w:tcBorders>
            <w:vAlign w:val="top"/>
          </w:tcPr>
          <w:p>
            <w:pPr>
              <w:spacing w:before="108"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2023.</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63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6"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2023.</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234" w:type="dxa"/>
            <w:vAlign w:val="top"/>
          </w:tcPr>
          <w:p>
            <w:pPr>
              <w:spacing w:before="36" w:line="223" w:lineRule="auto"/>
              <w:ind w:left="287"/>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3" w:type="dxa"/>
            <w:vAlign w:val="top"/>
          </w:tcPr>
          <w:p>
            <w:pPr>
              <w:spacing w:before="36" w:line="223" w:lineRule="auto"/>
              <w:ind w:left="268"/>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735" w:type="dxa"/>
            <w:vAlign w:val="top"/>
          </w:tcPr>
          <w:p>
            <w:pPr>
              <w:spacing w:before="72"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r>
        <w:tblPrEx>
          <w:tblW w:w="8259" w:type="dxa"/>
          <w:tblInd w:w="50" w:type="dxa"/>
          <w:tblLayout w:type="fixed"/>
        </w:tblPrEx>
        <w:trPr>
          <w:trHeight w:val="548"/>
        </w:trPr>
        <w:tc>
          <w:tcPr>
            <w:tcW w:w="742" w:type="dxa"/>
            <w:vMerge/>
            <w:tcBorders>
              <w:top w:val="nil"/>
              <w:bottom w:val="nil"/>
            </w:tcBorders>
            <w:vAlign w:val="top"/>
          </w:tcPr>
          <w:p>
            <w:pPr>
              <w:rPr>
                <w:rFonts w:ascii="Arial"/>
                <w:sz w:val="21"/>
              </w:rPr>
            </w:pPr>
          </w:p>
        </w:tc>
        <w:tc>
          <w:tcPr>
            <w:tcW w:w="1325" w:type="dxa"/>
            <w:vMerge/>
            <w:tcBorders>
              <w:top w:val="nil"/>
            </w:tcBorders>
            <w:vAlign w:val="top"/>
          </w:tcPr>
          <w:p>
            <w:pPr>
              <w:rPr>
                <w:rFonts w:ascii="Arial"/>
                <w:sz w:val="21"/>
              </w:rPr>
            </w:pPr>
          </w:p>
        </w:tc>
        <w:tc>
          <w:tcPr>
            <w:tcW w:w="2234" w:type="dxa"/>
            <w:vAlign w:val="top"/>
          </w:tcPr>
          <w:p>
            <w:pPr>
              <w:spacing w:before="168" w:line="227" w:lineRule="auto"/>
              <w:ind w:left="807"/>
              <w:rPr>
                <w:rFonts w:ascii="SimSun" w:eastAsia="SimSun" w:hAnsi="SimSun" w:cs="SimSun"/>
                <w:sz w:val="20"/>
                <w:szCs w:val="20"/>
              </w:rPr>
            </w:pPr>
            <w:r>
              <w:rPr>
                <w:rFonts w:ascii="SimSun" w:eastAsia="SimSun" w:hAnsi="SimSun" w:cs="SimSun"/>
                <w:spacing w:val="7"/>
                <w:sz w:val="20"/>
                <w:szCs w:val="20"/>
              </w:rPr>
              <w:t>评估区</w:t>
            </w:r>
          </w:p>
        </w:tc>
        <w:tc>
          <w:tcPr>
            <w:tcW w:w="3958" w:type="dxa"/>
            <w:gridSpan w:val="2"/>
            <w:vAlign w:val="top"/>
          </w:tcPr>
          <w:p>
            <w:pPr>
              <w:spacing w:before="34" w:line="237" w:lineRule="auto"/>
              <w:ind w:left="199" w:right="109" w:hanging="85"/>
              <w:rPr>
                <w:rFonts w:ascii="SimSun" w:eastAsia="SimSun" w:hAnsi="SimSun" w:cs="SimSun"/>
                <w:sz w:val="20"/>
                <w:szCs w:val="20"/>
              </w:rPr>
            </w:pPr>
            <w:r>
              <w:rPr>
                <w:rFonts w:ascii="SimSun" w:eastAsia="SimSun" w:hAnsi="SimSun" w:cs="SimSun"/>
                <w:spacing w:val="10"/>
                <w:sz w:val="20"/>
                <w:szCs w:val="20"/>
              </w:rPr>
              <w:t>对</w:t>
            </w:r>
            <w:r>
              <w:rPr>
                <w:rFonts w:ascii="SimSun" w:eastAsia="SimSun" w:hAnsi="SimSun" w:cs="SimSun"/>
                <w:spacing w:val="7"/>
                <w:sz w:val="20"/>
                <w:szCs w:val="20"/>
              </w:rPr>
              <w:t>采场边坡、地质灾害、地形地貌景观及</w:t>
            </w:r>
            <w:r>
              <w:rPr>
                <w:rFonts w:ascii="SimSun" w:eastAsia="SimSun" w:hAnsi="SimSun" w:cs="SimSun"/>
                <w:sz w:val="20"/>
                <w:szCs w:val="20"/>
              </w:rPr>
              <w:t xml:space="preserve"> </w:t>
            </w:r>
            <w:r>
              <w:rPr>
                <w:rFonts w:ascii="SimSun" w:eastAsia="SimSun" w:hAnsi="SimSun" w:cs="SimSun"/>
                <w:spacing w:val="16"/>
                <w:sz w:val="20"/>
                <w:szCs w:val="20"/>
              </w:rPr>
              <w:t>土</w:t>
            </w:r>
            <w:r>
              <w:rPr>
                <w:rFonts w:ascii="SimSun" w:eastAsia="SimSun" w:hAnsi="SimSun" w:cs="SimSun"/>
                <w:spacing w:val="12"/>
                <w:sz w:val="20"/>
                <w:szCs w:val="20"/>
              </w:rPr>
              <w:t>地</w:t>
            </w:r>
            <w:r>
              <w:rPr>
                <w:rFonts w:ascii="SimSun" w:eastAsia="SimSun" w:hAnsi="SimSun" w:cs="SimSun"/>
                <w:spacing w:val="8"/>
                <w:sz w:val="20"/>
                <w:szCs w:val="20"/>
              </w:rPr>
              <w:t>资源进行监测；对植被进行管护。</w:t>
            </w:r>
          </w:p>
        </w:tc>
      </w:tr>
      <w:tr>
        <w:tblPrEx>
          <w:tblW w:w="8259" w:type="dxa"/>
          <w:tblInd w:w="50" w:type="dxa"/>
          <w:tblLayout w:type="fixed"/>
        </w:tblPrEx>
        <w:trPr>
          <w:trHeight w:val="280"/>
        </w:trPr>
        <w:tc>
          <w:tcPr>
            <w:tcW w:w="742" w:type="dxa"/>
            <w:vMerge/>
            <w:tcBorders>
              <w:top w:val="nil"/>
            </w:tcBorders>
            <w:vAlign w:val="top"/>
          </w:tcPr>
          <w:p>
            <w:pPr>
              <w:rPr>
                <w:rFonts w:ascii="Arial"/>
                <w:sz w:val="21"/>
              </w:rPr>
            </w:pPr>
          </w:p>
        </w:tc>
        <w:tc>
          <w:tcPr>
            <w:tcW w:w="1325" w:type="dxa"/>
            <w:vAlign w:val="top"/>
          </w:tcPr>
          <w:p>
            <w:pPr>
              <w:spacing w:before="71"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2024.</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tc>
        <w:tc>
          <w:tcPr>
            <w:tcW w:w="2234" w:type="dxa"/>
            <w:vAlign w:val="top"/>
          </w:tcPr>
          <w:p>
            <w:pPr>
              <w:spacing w:before="35" w:line="226" w:lineRule="auto"/>
              <w:ind w:left="287"/>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3" w:type="dxa"/>
            <w:vAlign w:val="top"/>
          </w:tcPr>
          <w:p>
            <w:pPr>
              <w:spacing w:before="35" w:line="226" w:lineRule="auto"/>
              <w:ind w:left="268"/>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735" w:type="dxa"/>
            <w:vAlign w:val="top"/>
          </w:tcPr>
          <w:p>
            <w:pPr>
              <w:spacing w:before="71"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bl>
    <w:p>
      <w:pPr>
        <w:rPr>
          <w:rFonts w:ascii="Arial"/>
          <w:sz w:val="21"/>
        </w:rPr>
      </w:pPr>
    </w:p>
    <w:p>
      <w:pPr>
        <w:sectPr>
          <w:footerReference w:type="default" r:id="rId19"/>
          <w:type w:val="nextPage"/>
          <w:pgSz w:w="11906" w:h="16839"/>
          <w:pgMar w:top="1426" w:right="1745" w:bottom="1151" w:left="1785" w:header="0" w:footer="991" w:gutter="0"/>
          <w:pgNumType w:start="14"/>
          <w:cols w:space="708"/>
          <w:titlePg w:val="0"/>
        </w:sectPr>
      </w:pPr>
    </w:p>
    <w:p>
      <w:pPr>
        <w:spacing w:line="91" w:lineRule="auto"/>
        <w:rPr>
          <w:rFonts w:ascii="Arial"/>
          <w:sz w:val="2"/>
        </w:rPr>
      </w:pPr>
    </w:p>
    <w:tbl>
      <w:tblPr>
        <w:tblStyle w:val="TableNormal5"/>
        <w:tblW w:w="8259"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2"/>
        <w:gridCol w:w="1325"/>
        <w:gridCol w:w="2234"/>
        <w:gridCol w:w="2223"/>
        <w:gridCol w:w="1735"/>
      </w:tblGrid>
      <w:tr>
        <w:tblPrEx>
          <w:tblW w:w="8259" w:type="dxa"/>
          <w:tblInd w:w="1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067" w:type="dxa"/>
            <w:gridSpan w:val="2"/>
            <w:vAlign w:val="top"/>
          </w:tcPr>
          <w:p>
            <w:pPr>
              <w:spacing w:before="37" w:line="225" w:lineRule="auto"/>
              <w:ind w:left="309"/>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5"/>
                <w:sz w:val="20"/>
                <w:szCs w:val="20"/>
              </w:rPr>
              <w:t>理期限</w:t>
            </w:r>
            <w:r>
              <w:rPr>
                <w:rFonts w:ascii="SimSun" w:eastAsia="SimSun" w:hAnsi="SimSun" w:cs="SimSun"/>
                <w:spacing w:val="5"/>
                <w:sz w:val="20"/>
                <w:szCs w:val="20"/>
              </w:rPr>
              <w:t xml:space="preserve"> </w:t>
            </w:r>
            <w:r>
              <w:rPr>
                <w:rFonts w:ascii="SimSun" w:eastAsia="SimSun" w:hAnsi="SimSun" w:cs="SimSun"/>
                <w:spacing w:val="5"/>
                <w:sz w:val="20"/>
                <w:szCs w:val="20"/>
              </w:rPr>
              <w:t>(年)</w:t>
            </w:r>
          </w:p>
        </w:tc>
        <w:tc>
          <w:tcPr>
            <w:tcW w:w="2234" w:type="dxa"/>
            <w:vAlign w:val="top"/>
          </w:tcPr>
          <w:p>
            <w:pPr>
              <w:spacing w:before="37" w:line="225" w:lineRule="auto"/>
              <w:ind w:left="707"/>
              <w:rPr>
                <w:rFonts w:ascii="SimSun" w:eastAsia="SimSun" w:hAnsi="SimSun" w:cs="SimSun"/>
                <w:sz w:val="20"/>
                <w:szCs w:val="20"/>
              </w:rPr>
            </w:pPr>
            <w:r>
              <w:rPr>
                <w:rFonts w:ascii="SimSun" w:eastAsia="SimSun" w:hAnsi="SimSun" w:cs="SimSun"/>
                <w:spacing w:val="6"/>
                <w:sz w:val="20"/>
                <w:szCs w:val="20"/>
              </w:rPr>
              <w:t>治理单元</w:t>
            </w:r>
          </w:p>
        </w:tc>
        <w:tc>
          <w:tcPr>
            <w:tcW w:w="2223" w:type="dxa"/>
            <w:vAlign w:val="top"/>
          </w:tcPr>
          <w:p>
            <w:pPr>
              <w:spacing w:before="37" w:line="225" w:lineRule="auto"/>
              <w:ind w:left="494"/>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理工程内容</w:t>
            </w:r>
          </w:p>
        </w:tc>
        <w:tc>
          <w:tcPr>
            <w:tcW w:w="1735" w:type="dxa"/>
            <w:vAlign w:val="top"/>
          </w:tcPr>
          <w:p>
            <w:pPr>
              <w:spacing w:before="37" w:line="225" w:lineRule="auto"/>
              <w:ind w:left="352"/>
              <w:rPr>
                <w:rFonts w:ascii="SimSun" w:eastAsia="SimSun" w:hAnsi="SimSun" w:cs="SimSun"/>
                <w:sz w:val="20"/>
                <w:szCs w:val="20"/>
              </w:rPr>
            </w:pPr>
            <w:r>
              <w:rPr>
                <w:rFonts w:ascii="SimSun" w:eastAsia="SimSun" w:hAnsi="SimSun" w:cs="SimSun"/>
                <w:spacing w:val="7"/>
                <w:sz w:val="20"/>
                <w:szCs w:val="20"/>
              </w:rPr>
              <w:t>治理工程量</w:t>
            </w:r>
          </w:p>
        </w:tc>
      </w:tr>
      <w:tr>
        <w:tblPrEx>
          <w:tblW w:w="8259" w:type="dxa"/>
          <w:tblInd w:w="148" w:type="dxa"/>
          <w:tblLayout w:type="fixed"/>
        </w:tblPrEx>
        <w:trPr>
          <w:trHeight w:val="549"/>
        </w:trPr>
        <w:tc>
          <w:tcPr>
            <w:tcW w:w="742" w:type="dxa"/>
            <w:vMerge w:val="restart"/>
            <w:tcBorders>
              <w:bottom w:val="nil"/>
            </w:tcBorders>
            <w:vAlign w:val="top"/>
          </w:tcPr>
          <w:p>
            <w:pPr>
              <w:rPr>
                <w:rFonts w:ascii="Arial"/>
                <w:sz w:val="21"/>
              </w:rPr>
            </w:pPr>
          </w:p>
        </w:tc>
        <w:tc>
          <w:tcPr>
            <w:tcW w:w="1325" w:type="dxa"/>
            <w:vAlign w:val="top"/>
          </w:tcPr>
          <w:p>
            <w:pPr>
              <w:spacing w:before="141" w:line="136" w:lineRule="exact"/>
              <w:ind w:left="63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6"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2024.</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234" w:type="dxa"/>
            <w:vAlign w:val="top"/>
          </w:tcPr>
          <w:p>
            <w:pPr>
              <w:spacing w:before="166" w:line="227" w:lineRule="auto"/>
              <w:ind w:left="807"/>
              <w:rPr>
                <w:rFonts w:ascii="SimSun" w:eastAsia="SimSun" w:hAnsi="SimSun" w:cs="SimSun"/>
                <w:sz w:val="20"/>
                <w:szCs w:val="20"/>
              </w:rPr>
            </w:pPr>
            <w:r>
              <w:rPr>
                <w:rFonts w:ascii="SimSun" w:eastAsia="SimSun" w:hAnsi="SimSun" w:cs="SimSun"/>
                <w:spacing w:val="7"/>
                <w:sz w:val="20"/>
                <w:szCs w:val="20"/>
              </w:rPr>
              <w:t>评估区</w:t>
            </w:r>
          </w:p>
        </w:tc>
        <w:tc>
          <w:tcPr>
            <w:tcW w:w="3958" w:type="dxa"/>
            <w:gridSpan w:val="2"/>
            <w:vAlign w:val="top"/>
          </w:tcPr>
          <w:p>
            <w:pPr>
              <w:spacing w:before="31" w:line="239" w:lineRule="auto"/>
              <w:ind w:left="199" w:right="109" w:hanging="85"/>
              <w:rPr>
                <w:rFonts w:ascii="SimSun" w:eastAsia="SimSun" w:hAnsi="SimSun" w:cs="SimSun"/>
                <w:sz w:val="20"/>
                <w:szCs w:val="20"/>
              </w:rPr>
            </w:pPr>
            <w:r>
              <w:rPr>
                <w:rFonts w:ascii="SimSun" w:eastAsia="SimSun" w:hAnsi="SimSun" w:cs="SimSun"/>
                <w:spacing w:val="10"/>
                <w:sz w:val="20"/>
                <w:szCs w:val="20"/>
              </w:rPr>
              <w:t>对</w:t>
            </w:r>
            <w:r>
              <w:rPr>
                <w:rFonts w:ascii="SimSun" w:eastAsia="SimSun" w:hAnsi="SimSun" w:cs="SimSun"/>
                <w:spacing w:val="7"/>
                <w:sz w:val="20"/>
                <w:szCs w:val="20"/>
              </w:rPr>
              <w:t>采场边坡、地质灾害、地形地貌景观及</w:t>
            </w:r>
            <w:r>
              <w:rPr>
                <w:rFonts w:ascii="SimSun" w:eastAsia="SimSun" w:hAnsi="SimSun" w:cs="SimSun"/>
                <w:sz w:val="20"/>
                <w:szCs w:val="20"/>
              </w:rPr>
              <w:t xml:space="preserve"> </w:t>
            </w:r>
            <w:r>
              <w:rPr>
                <w:rFonts w:ascii="SimSun" w:eastAsia="SimSun" w:hAnsi="SimSun" w:cs="SimSun"/>
                <w:spacing w:val="16"/>
                <w:sz w:val="20"/>
                <w:szCs w:val="20"/>
              </w:rPr>
              <w:t>土</w:t>
            </w:r>
            <w:r>
              <w:rPr>
                <w:rFonts w:ascii="SimSun" w:eastAsia="SimSun" w:hAnsi="SimSun" w:cs="SimSun"/>
                <w:spacing w:val="12"/>
                <w:sz w:val="20"/>
                <w:szCs w:val="20"/>
              </w:rPr>
              <w:t>地</w:t>
            </w:r>
            <w:r>
              <w:rPr>
                <w:rFonts w:ascii="SimSun" w:eastAsia="SimSun" w:hAnsi="SimSun" w:cs="SimSun"/>
                <w:spacing w:val="8"/>
                <w:sz w:val="20"/>
                <w:szCs w:val="20"/>
              </w:rPr>
              <w:t>资源进行监测；对植被进行管护。</w:t>
            </w:r>
          </w:p>
        </w:tc>
      </w:tr>
      <w:tr>
        <w:tblPrEx>
          <w:tblW w:w="8259" w:type="dxa"/>
          <w:tblInd w:w="148"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val="restart"/>
            <w:tcBorders>
              <w:bottom w:val="nil"/>
            </w:tcBorders>
            <w:vAlign w:val="top"/>
          </w:tcPr>
          <w:p>
            <w:pPr>
              <w:spacing w:line="328" w:lineRule="auto"/>
              <w:rPr>
                <w:rFonts w:ascii="Arial"/>
                <w:sz w:val="21"/>
              </w:rPr>
            </w:pPr>
          </w:p>
          <w:p>
            <w:pPr>
              <w:spacing w:before="57"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2025.</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63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2025.</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234" w:type="dxa"/>
            <w:vMerge w:val="restart"/>
            <w:tcBorders>
              <w:bottom w:val="nil"/>
            </w:tcBorders>
            <w:vAlign w:val="top"/>
          </w:tcPr>
          <w:p>
            <w:pPr>
              <w:spacing w:line="248" w:lineRule="auto"/>
              <w:rPr>
                <w:rFonts w:ascii="Arial"/>
                <w:sz w:val="21"/>
              </w:rPr>
            </w:pPr>
          </w:p>
          <w:p>
            <w:pPr>
              <w:spacing w:before="65" w:line="228" w:lineRule="auto"/>
              <w:ind w:left="287"/>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3" w:type="dxa"/>
            <w:vAlign w:val="top"/>
          </w:tcPr>
          <w:p>
            <w:pPr>
              <w:spacing w:before="32" w:line="226" w:lineRule="auto"/>
              <w:ind w:left="268"/>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735" w:type="dxa"/>
            <w:vAlign w:val="top"/>
          </w:tcPr>
          <w:p>
            <w:pPr>
              <w:spacing w:before="68"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r>
        <w:tblPrEx>
          <w:tblW w:w="8259" w:type="dxa"/>
          <w:tblInd w:w="148"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3" w:line="225" w:lineRule="auto"/>
              <w:ind w:left="372"/>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9" w:line="195" w:lineRule="auto"/>
              <w:ind w:left="7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180</w:t>
            </w:r>
          </w:p>
        </w:tc>
      </w:tr>
      <w:tr>
        <w:tblPrEx>
          <w:tblW w:w="8259" w:type="dxa"/>
          <w:tblInd w:w="148"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tcBorders>
            <w:vAlign w:val="top"/>
          </w:tcPr>
          <w:p>
            <w:pPr>
              <w:rPr>
                <w:rFonts w:ascii="Arial"/>
                <w:sz w:val="21"/>
              </w:rPr>
            </w:pPr>
          </w:p>
        </w:tc>
        <w:tc>
          <w:tcPr>
            <w:tcW w:w="2223" w:type="dxa"/>
            <w:vAlign w:val="top"/>
          </w:tcPr>
          <w:p>
            <w:pPr>
              <w:spacing w:before="32" w:line="226" w:lineRule="auto"/>
              <w:ind w:left="371"/>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68" w:line="195"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r>
      <w:tr>
        <w:tblPrEx>
          <w:tblW w:w="8259" w:type="dxa"/>
          <w:tblInd w:w="148" w:type="dxa"/>
          <w:tblLayout w:type="fixed"/>
        </w:tblPrEx>
        <w:trPr>
          <w:trHeight w:val="549"/>
        </w:trPr>
        <w:tc>
          <w:tcPr>
            <w:tcW w:w="742" w:type="dxa"/>
            <w:vMerge/>
            <w:tcBorders>
              <w:top w:val="nil"/>
              <w:bottom w:val="nil"/>
            </w:tcBorders>
            <w:vAlign w:val="top"/>
          </w:tcPr>
          <w:p>
            <w:pPr>
              <w:rPr>
                <w:rFonts w:ascii="Arial"/>
                <w:sz w:val="21"/>
              </w:rPr>
            </w:pPr>
          </w:p>
        </w:tc>
        <w:tc>
          <w:tcPr>
            <w:tcW w:w="1325" w:type="dxa"/>
            <w:vMerge/>
            <w:tcBorders>
              <w:top w:val="nil"/>
            </w:tcBorders>
            <w:vAlign w:val="top"/>
          </w:tcPr>
          <w:p>
            <w:pPr>
              <w:rPr>
                <w:rFonts w:ascii="Arial"/>
                <w:sz w:val="21"/>
              </w:rPr>
            </w:pPr>
          </w:p>
        </w:tc>
        <w:tc>
          <w:tcPr>
            <w:tcW w:w="2234" w:type="dxa"/>
            <w:vAlign w:val="top"/>
          </w:tcPr>
          <w:p>
            <w:pPr>
              <w:spacing w:before="170" w:line="227" w:lineRule="auto"/>
              <w:ind w:left="807"/>
              <w:rPr>
                <w:rFonts w:ascii="SimSun" w:eastAsia="SimSun" w:hAnsi="SimSun" w:cs="SimSun"/>
                <w:sz w:val="20"/>
                <w:szCs w:val="20"/>
              </w:rPr>
            </w:pPr>
            <w:r>
              <w:rPr>
                <w:rFonts w:ascii="SimSun" w:eastAsia="SimSun" w:hAnsi="SimSun" w:cs="SimSun"/>
                <w:spacing w:val="7"/>
                <w:sz w:val="20"/>
                <w:szCs w:val="20"/>
              </w:rPr>
              <w:t>评估区</w:t>
            </w:r>
          </w:p>
        </w:tc>
        <w:tc>
          <w:tcPr>
            <w:tcW w:w="3958" w:type="dxa"/>
            <w:gridSpan w:val="2"/>
            <w:vAlign w:val="top"/>
          </w:tcPr>
          <w:p>
            <w:pPr>
              <w:spacing w:before="33" w:line="238" w:lineRule="auto"/>
              <w:ind w:left="199" w:right="109" w:hanging="85"/>
              <w:rPr>
                <w:rFonts w:ascii="SimSun" w:eastAsia="SimSun" w:hAnsi="SimSun" w:cs="SimSun"/>
                <w:sz w:val="20"/>
                <w:szCs w:val="20"/>
              </w:rPr>
            </w:pPr>
            <w:r>
              <w:rPr>
                <w:rFonts w:ascii="SimSun" w:eastAsia="SimSun" w:hAnsi="SimSun" w:cs="SimSun"/>
                <w:spacing w:val="10"/>
                <w:sz w:val="20"/>
                <w:szCs w:val="20"/>
              </w:rPr>
              <w:t>对</w:t>
            </w:r>
            <w:r>
              <w:rPr>
                <w:rFonts w:ascii="SimSun" w:eastAsia="SimSun" w:hAnsi="SimSun" w:cs="SimSun"/>
                <w:spacing w:val="7"/>
                <w:sz w:val="20"/>
                <w:szCs w:val="20"/>
              </w:rPr>
              <w:t>采场边坡、地质灾害、地形地貌景观及</w:t>
            </w:r>
            <w:r>
              <w:rPr>
                <w:rFonts w:ascii="SimSun" w:eastAsia="SimSun" w:hAnsi="SimSun" w:cs="SimSun"/>
                <w:sz w:val="20"/>
                <w:szCs w:val="20"/>
              </w:rPr>
              <w:t xml:space="preserve"> </w:t>
            </w:r>
            <w:r>
              <w:rPr>
                <w:rFonts w:ascii="SimSun" w:eastAsia="SimSun" w:hAnsi="SimSun" w:cs="SimSun"/>
                <w:spacing w:val="16"/>
                <w:sz w:val="20"/>
                <w:szCs w:val="20"/>
              </w:rPr>
              <w:t>土</w:t>
            </w:r>
            <w:r>
              <w:rPr>
                <w:rFonts w:ascii="SimSun" w:eastAsia="SimSun" w:hAnsi="SimSun" w:cs="SimSun"/>
                <w:spacing w:val="12"/>
                <w:sz w:val="20"/>
                <w:szCs w:val="20"/>
              </w:rPr>
              <w:t>地</w:t>
            </w:r>
            <w:r>
              <w:rPr>
                <w:rFonts w:ascii="SimSun" w:eastAsia="SimSun" w:hAnsi="SimSun" w:cs="SimSun"/>
                <w:spacing w:val="8"/>
                <w:sz w:val="20"/>
                <w:szCs w:val="20"/>
              </w:rPr>
              <w:t>资源进行监测；对植被进行管护。</w:t>
            </w:r>
          </w:p>
        </w:tc>
      </w:tr>
      <w:tr>
        <w:tblPrEx>
          <w:tblW w:w="8259" w:type="dxa"/>
          <w:tblInd w:w="148"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val="restart"/>
            <w:tcBorders>
              <w:bottom w:val="nil"/>
            </w:tcBorders>
            <w:vAlign w:val="top"/>
          </w:tcPr>
          <w:p>
            <w:pPr>
              <w:spacing w:line="330" w:lineRule="auto"/>
              <w:rPr>
                <w:rFonts w:ascii="Arial"/>
                <w:sz w:val="21"/>
              </w:rPr>
            </w:pPr>
          </w:p>
          <w:p>
            <w:pPr>
              <w:spacing w:before="57"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2026.</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63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6"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2026.</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234" w:type="dxa"/>
            <w:vMerge w:val="restart"/>
            <w:tcBorders>
              <w:bottom w:val="nil"/>
            </w:tcBorders>
            <w:vAlign w:val="top"/>
          </w:tcPr>
          <w:p>
            <w:pPr>
              <w:spacing w:line="250" w:lineRule="auto"/>
              <w:rPr>
                <w:rFonts w:ascii="Arial"/>
                <w:sz w:val="21"/>
              </w:rPr>
            </w:pPr>
          </w:p>
          <w:p>
            <w:pPr>
              <w:spacing w:before="65" w:line="228" w:lineRule="auto"/>
              <w:ind w:left="287"/>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3" w:type="dxa"/>
            <w:vAlign w:val="top"/>
          </w:tcPr>
          <w:p>
            <w:pPr>
              <w:spacing w:before="34" w:line="224" w:lineRule="auto"/>
              <w:ind w:left="268"/>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735" w:type="dxa"/>
            <w:vAlign w:val="top"/>
          </w:tcPr>
          <w:p>
            <w:pPr>
              <w:spacing w:before="69"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r>
        <w:tblPrEx>
          <w:tblW w:w="8259" w:type="dxa"/>
          <w:tblInd w:w="148"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bottom w:val="nil"/>
            </w:tcBorders>
            <w:vAlign w:val="top"/>
          </w:tcPr>
          <w:p>
            <w:pPr>
              <w:rPr>
                <w:rFonts w:ascii="Arial"/>
                <w:sz w:val="21"/>
              </w:rPr>
            </w:pPr>
          </w:p>
        </w:tc>
        <w:tc>
          <w:tcPr>
            <w:tcW w:w="2223" w:type="dxa"/>
            <w:vAlign w:val="top"/>
          </w:tcPr>
          <w:p>
            <w:pPr>
              <w:spacing w:before="35" w:line="223" w:lineRule="auto"/>
              <w:ind w:left="372"/>
              <w:rPr>
                <w:rFonts w:ascii="SimSun" w:eastAsia="SimSun" w:hAnsi="SimSun" w:cs="SimSun"/>
                <w:sz w:val="20"/>
                <w:szCs w:val="20"/>
              </w:rPr>
            </w:pPr>
            <w:r>
              <w:rPr>
                <w:rFonts w:ascii="SimSun" w:eastAsia="SimSun" w:hAnsi="SimSun" w:cs="SimSun"/>
                <w:spacing w:val="9"/>
                <w:sz w:val="20"/>
                <w:szCs w:val="20"/>
              </w:rPr>
              <w:t>覆</w:t>
            </w:r>
            <w:r>
              <w:rPr>
                <w:rFonts w:ascii="SimSun" w:eastAsia="SimSun" w:hAnsi="SimSun" w:cs="SimSun"/>
                <w:spacing w:val="5"/>
                <w:sz w:val="20"/>
                <w:szCs w:val="20"/>
              </w:rPr>
              <w:t>土整平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71" w:line="195" w:lineRule="auto"/>
              <w:ind w:left="7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180</w:t>
            </w:r>
          </w:p>
        </w:tc>
      </w:tr>
      <w:tr>
        <w:tblPrEx>
          <w:tblW w:w="8259" w:type="dxa"/>
          <w:tblInd w:w="148" w:type="dxa"/>
          <w:tblLayout w:type="fixed"/>
        </w:tblPrEx>
        <w:trPr>
          <w:trHeight w:val="277"/>
        </w:trPr>
        <w:tc>
          <w:tcPr>
            <w:tcW w:w="742" w:type="dxa"/>
            <w:vMerge/>
            <w:tcBorders>
              <w:top w:val="nil"/>
              <w:bottom w:val="nil"/>
            </w:tcBorders>
            <w:vAlign w:val="top"/>
          </w:tcPr>
          <w:p>
            <w:pPr>
              <w:rPr>
                <w:rFonts w:ascii="Arial"/>
                <w:sz w:val="21"/>
              </w:rPr>
            </w:pPr>
          </w:p>
        </w:tc>
        <w:tc>
          <w:tcPr>
            <w:tcW w:w="1325" w:type="dxa"/>
            <w:vMerge/>
            <w:tcBorders>
              <w:top w:val="nil"/>
              <w:bottom w:val="nil"/>
            </w:tcBorders>
            <w:vAlign w:val="top"/>
          </w:tcPr>
          <w:p>
            <w:pPr>
              <w:rPr>
                <w:rFonts w:ascii="Arial"/>
                <w:sz w:val="21"/>
              </w:rPr>
            </w:pPr>
          </w:p>
        </w:tc>
        <w:tc>
          <w:tcPr>
            <w:tcW w:w="2234" w:type="dxa"/>
            <w:vMerge/>
            <w:tcBorders>
              <w:top w:val="nil"/>
            </w:tcBorders>
            <w:vAlign w:val="top"/>
          </w:tcPr>
          <w:p>
            <w:pPr>
              <w:rPr>
                <w:rFonts w:ascii="Arial"/>
                <w:sz w:val="21"/>
              </w:rPr>
            </w:pPr>
          </w:p>
        </w:tc>
        <w:tc>
          <w:tcPr>
            <w:tcW w:w="2223" w:type="dxa"/>
            <w:vAlign w:val="top"/>
          </w:tcPr>
          <w:p>
            <w:pPr>
              <w:spacing w:before="36" w:line="222" w:lineRule="auto"/>
              <w:ind w:left="371"/>
              <w:rPr>
                <w:rFonts w:ascii="SimSun" w:eastAsia="SimSun" w:hAnsi="SimSun" w:cs="SimSun"/>
                <w:sz w:val="20"/>
                <w:szCs w:val="20"/>
              </w:rPr>
            </w:pPr>
            <w:r>
              <w:rPr>
                <w:rFonts w:ascii="SimSun" w:eastAsia="SimSun" w:hAnsi="SimSun" w:cs="SimSun"/>
                <w:spacing w:val="10"/>
                <w:sz w:val="20"/>
                <w:szCs w:val="20"/>
              </w:rPr>
              <w:t>撒</w:t>
            </w:r>
            <w:r>
              <w:rPr>
                <w:rFonts w:ascii="SimSun" w:eastAsia="SimSun" w:hAnsi="SimSun" w:cs="SimSun"/>
                <w:spacing w:val="6"/>
                <w:sz w:val="20"/>
                <w:szCs w:val="20"/>
              </w:rPr>
              <w:t>播</w:t>
            </w:r>
            <w:r>
              <w:rPr>
                <w:rFonts w:ascii="SimSun" w:eastAsia="SimSun" w:hAnsi="SimSun" w:cs="SimSun"/>
                <w:spacing w:val="5"/>
                <w:sz w:val="20"/>
                <w:szCs w:val="20"/>
              </w:rPr>
              <w:t>种草</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735" w:type="dxa"/>
            <w:vAlign w:val="top"/>
          </w:tcPr>
          <w:p>
            <w:pPr>
              <w:spacing w:before="72" w:line="195"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r>
      <w:tr>
        <w:tblPrEx>
          <w:tblW w:w="8259" w:type="dxa"/>
          <w:tblInd w:w="148" w:type="dxa"/>
          <w:tblLayout w:type="fixed"/>
        </w:tblPrEx>
        <w:trPr>
          <w:trHeight w:val="553"/>
        </w:trPr>
        <w:tc>
          <w:tcPr>
            <w:tcW w:w="742" w:type="dxa"/>
            <w:vMerge/>
            <w:tcBorders>
              <w:top w:val="nil"/>
            </w:tcBorders>
            <w:vAlign w:val="top"/>
          </w:tcPr>
          <w:p>
            <w:pPr>
              <w:rPr>
                <w:rFonts w:ascii="Arial"/>
                <w:sz w:val="21"/>
              </w:rPr>
            </w:pPr>
          </w:p>
        </w:tc>
        <w:tc>
          <w:tcPr>
            <w:tcW w:w="1325" w:type="dxa"/>
            <w:vMerge/>
            <w:tcBorders>
              <w:top w:val="nil"/>
            </w:tcBorders>
            <w:vAlign w:val="top"/>
          </w:tcPr>
          <w:p>
            <w:pPr>
              <w:rPr>
                <w:rFonts w:ascii="Arial"/>
                <w:sz w:val="21"/>
              </w:rPr>
            </w:pPr>
          </w:p>
        </w:tc>
        <w:tc>
          <w:tcPr>
            <w:tcW w:w="2234" w:type="dxa"/>
            <w:vAlign w:val="top"/>
          </w:tcPr>
          <w:p>
            <w:pPr>
              <w:spacing w:before="169" w:line="227" w:lineRule="auto"/>
              <w:ind w:left="807"/>
              <w:rPr>
                <w:rFonts w:ascii="SimSun" w:eastAsia="SimSun" w:hAnsi="SimSun" w:cs="SimSun"/>
                <w:sz w:val="20"/>
                <w:szCs w:val="20"/>
              </w:rPr>
            </w:pPr>
            <w:r>
              <w:rPr>
                <w:rFonts w:ascii="SimSun" w:eastAsia="SimSun" w:hAnsi="SimSun" w:cs="SimSun"/>
                <w:spacing w:val="7"/>
                <w:sz w:val="20"/>
                <w:szCs w:val="20"/>
              </w:rPr>
              <w:t>评估区</w:t>
            </w:r>
          </w:p>
        </w:tc>
        <w:tc>
          <w:tcPr>
            <w:tcW w:w="3958" w:type="dxa"/>
            <w:gridSpan w:val="2"/>
            <w:vAlign w:val="top"/>
          </w:tcPr>
          <w:p>
            <w:pPr>
              <w:spacing w:before="34" w:line="239" w:lineRule="auto"/>
              <w:ind w:left="199" w:right="109" w:hanging="85"/>
              <w:rPr>
                <w:rFonts w:ascii="SimSun" w:eastAsia="SimSun" w:hAnsi="SimSun" w:cs="SimSun"/>
                <w:sz w:val="20"/>
                <w:szCs w:val="20"/>
              </w:rPr>
            </w:pPr>
            <w:r>
              <w:rPr>
                <w:rFonts w:ascii="SimSun" w:eastAsia="SimSun" w:hAnsi="SimSun" w:cs="SimSun"/>
                <w:spacing w:val="10"/>
                <w:sz w:val="20"/>
                <w:szCs w:val="20"/>
              </w:rPr>
              <w:t>对</w:t>
            </w:r>
            <w:r>
              <w:rPr>
                <w:rFonts w:ascii="SimSun" w:eastAsia="SimSun" w:hAnsi="SimSun" w:cs="SimSun"/>
                <w:spacing w:val="7"/>
                <w:sz w:val="20"/>
                <w:szCs w:val="20"/>
              </w:rPr>
              <w:t>采场边坡、地质灾害、地形地貌景观及</w:t>
            </w:r>
            <w:r>
              <w:rPr>
                <w:rFonts w:ascii="SimSun" w:eastAsia="SimSun" w:hAnsi="SimSun" w:cs="SimSun"/>
                <w:sz w:val="20"/>
                <w:szCs w:val="20"/>
              </w:rPr>
              <w:t xml:space="preserve"> </w:t>
            </w:r>
            <w:r>
              <w:rPr>
                <w:rFonts w:ascii="SimSun" w:eastAsia="SimSun" w:hAnsi="SimSun" w:cs="SimSun"/>
                <w:spacing w:val="16"/>
                <w:sz w:val="20"/>
                <w:szCs w:val="20"/>
              </w:rPr>
              <w:t>土</w:t>
            </w:r>
            <w:r>
              <w:rPr>
                <w:rFonts w:ascii="SimSun" w:eastAsia="SimSun" w:hAnsi="SimSun" w:cs="SimSun"/>
                <w:spacing w:val="12"/>
                <w:sz w:val="20"/>
                <w:szCs w:val="20"/>
              </w:rPr>
              <w:t>地</w:t>
            </w:r>
            <w:r>
              <w:rPr>
                <w:rFonts w:ascii="SimSun" w:eastAsia="SimSun" w:hAnsi="SimSun" w:cs="SimSun"/>
                <w:spacing w:val="8"/>
                <w:sz w:val="20"/>
                <w:szCs w:val="20"/>
              </w:rPr>
              <w:t>资源进行监测；对植被进行管护。</w:t>
            </w:r>
          </w:p>
        </w:tc>
      </w:tr>
    </w:tbl>
    <w:p>
      <w:pPr>
        <w:spacing w:before="192" w:line="227" w:lineRule="auto"/>
        <w:ind w:left="597"/>
        <w:rPr>
          <w:rFonts w:ascii="SimSun" w:eastAsia="SimSun" w:hAnsi="SimSun" w:cs="SimSun"/>
          <w:sz w:val="23"/>
          <w:szCs w:val="23"/>
        </w:rPr>
      </w:pPr>
      <w:r>
        <w:rPr>
          <w:rFonts w:ascii="Times New Roman" w:eastAsia="Times New Roman" w:hAnsi="Times New Roman" w:cs="Times New Roman"/>
          <w:b/>
          <w:bCs/>
          <w:spacing w:val="7"/>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年年度治理计划书》设计治理工程</w:t>
      </w:r>
    </w:p>
    <w:p>
      <w:pPr>
        <w:spacing w:before="183" w:line="375" w:lineRule="auto"/>
        <w:ind w:left="121" w:right="196" w:firstLine="485"/>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20</w:t>
      </w:r>
      <w:r>
        <w:rPr>
          <w:rFonts w:ascii="Times New Roman" w:eastAsia="Times New Roman" w:hAnsi="Times New Roman" w:cs="Times New Roman"/>
          <w:spacing w:val="11"/>
          <w:sz w:val="23"/>
          <w:szCs w:val="23"/>
        </w:rPr>
        <w:t>2</w:t>
      </w:r>
      <w:r>
        <w:rPr>
          <w:rFonts w:ascii="Times New Roman" w:eastAsia="Times New Roman" w:hAnsi="Times New Roman" w:cs="Times New Roman"/>
          <w:spacing w:val="8"/>
          <w:sz w:val="23"/>
          <w:szCs w:val="23"/>
        </w:rPr>
        <w:t>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年年度治理计划书》设计对矿山地质灾害进行监测与防治以及对植</w:t>
      </w:r>
      <w:r>
        <w:rPr>
          <w:rFonts w:ascii="SimSun" w:eastAsia="SimSun" w:hAnsi="SimSun" w:cs="SimSun"/>
          <w:sz w:val="23"/>
          <w:szCs w:val="23"/>
        </w:rPr>
        <w:t xml:space="preserve"> </w:t>
      </w:r>
      <w:r>
        <w:rPr>
          <w:rFonts w:ascii="SimSun" w:eastAsia="SimSun" w:hAnsi="SimSun" w:cs="SimSun"/>
          <w:spacing w:val="9"/>
          <w:sz w:val="23"/>
          <w:szCs w:val="23"/>
        </w:rPr>
        <w:t>被进行管护。矿山尚未进行现场核查及验收。</w:t>
      </w:r>
    </w:p>
    <w:p>
      <w:pPr>
        <w:spacing w:line="227" w:lineRule="auto"/>
        <w:ind w:left="599"/>
        <w:rPr>
          <w:rFonts w:ascii="SimSun" w:eastAsia="SimSun" w:hAnsi="SimSun" w:cs="SimSun"/>
          <w:sz w:val="23"/>
          <w:szCs w:val="23"/>
        </w:rPr>
      </w:pPr>
      <w:r>
        <w:rPr>
          <w:rFonts w:ascii="Times New Roman" w:eastAsia="Times New Roman" w:hAnsi="Times New Roman" w:cs="Times New Roman"/>
          <w:b/>
          <w:bCs/>
          <w:spacing w:val="16"/>
          <w:sz w:val="23"/>
          <w:szCs w:val="23"/>
        </w:rPr>
        <w:t>5</w:t>
      </w:r>
      <w:r>
        <w:rPr>
          <w:rFonts w:ascii="Times New Roman" w:eastAsia="Times New Roman" w:hAnsi="Times New Roman" w:cs="Times New Roman"/>
          <w:spacing w:val="16"/>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w:t>
      </w:r>
      <w:r>
        <w:rPr>
          <w:rFonts w:ascii="SimSun" w:eastAsia="SimSun" w:hAnsi="SimSun" w:cs="SimSun"/>
          <w:spacing w:val="8"/>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8"/>
          <w:sz w:val="23"/>
          <w:szCs w:val="23"/>
        </w:rPr>
        <w:t>2021</w:t>
      </w:r>
      <w:r>
        <w:rPr>
          <w:rFonts w:ascii="SimSun" w:eastAsia="SimSun" w:hAnsi="SimSun" w:cs="SimSun"/>
          <w:spacing w:val="8"/>
          <w:sz w:val="23"/>
          <w:szCs w:val="23"/>
          <w14:textOutline w14:w="4358" w14:cap="sq">
            <w14:solidFill>
              <w14:srgbClr w14:val="000000"/>
            </w14:solidFill>
            <w14:prstDash w14:val="solid"/>
            <w14:bevel/>
          </w14:textOutline>
        </w:rPr>
        <w:t>年年度治理计划书》设计治理工程</w:t>
      </w:r>
    </w:p>
    <w:p>
      <w:pPr>
        <w:spacing w:before="181" w:line="375" w:lineRule="auto"/>
        <w:ind w:left="120" w:right="196" w:firstLine="486"/>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20"/>
          <w:sz w:val="23"/>
          <w:szCs w:val="23"/>
        </w:rPr>
        <w:t>2</w:t>
      </w:r>
      <w:r>
        <w:rPr>
          <w:rFonts w:ascii="Times New Roman" w:eastAsia="Times New Roman" w:hAnsi="Times New Roman" w:cs="Times New Roman"/>
          <w:spacing w:val="14"/>
          <w:sz w:val="23"/>
          <w:szCs w:val="23"/>
        </w:rPr>
        <w:t>0</w:t>
      </w:r>
      <w:r>
        <w:rPr>
          <w:rFonts w:ascii="Times New Roman" w:eastAsia="Times New Roman" w:hAnsi="Times New Roman" w:cs="Times New Roman"/>
          <w:spacing w:val="10"/>
          <w:sz w:val="23"/>
          <w:szCs w:val="23"/>
        </w:rPr>
        <w:t>21</w:t>
      </w:r>
      <w:r>
        <w:rPr>
          <w:rFonts w:ascii="SimSun" w:eastAsia="SimSun" w:hAnsi="SimSun" w:cs="SimSun"/>
          <w:spacing w:val="10"/>
          <w:sz w:val="23"/>
          <w:szCs w:val="23"/>
        </w:rPr>
        <w:t>年年度治理计划书》设计对矿区道路两侧零散废石堆进行清运；另</w:t>
      </w:r>
      <w:r>
        <w:rPr>
          <w:rFonts w:ascii="SimSun" w:eastAsia="SimSun" w:hAnsi="SimSun" w:cs="SimSun"/>
          <w:sz w:val="23"/>
          <w:szCs w:val="23"/>
        </w:rPr>
        <w:t xml:space="preserve"> </w:t>
      </w:r>
      <w:r>
        <w:rPr>
          <w:rFonts w:ascii="SimSun" w:eastAsia="SimSun" w:hAnsi="SimSun" w:cs="SimSun"/>
          <w:spacing w:val="17"/>
          <w:sz w:val="23"/>
          <w:szCs w:val="23"/>
        </w:rPr>
        <w:t>对</w:t>
      </w:r>
      <w:r>
        <w:rPr>
          <w:rFonts w:ascii="SimSun" w:eastAsia="SimSun" w:hAnsi="SimSun" w:cs="SimSun"/>
          <w:spacing w:val="9"/>
          <w:sz w:val="23"/>
          <w:szCs w:val="23"/>
        </w:rPr>
        <w:t>评估区进行地质灾害监测。矿山尚未进行现场核查及验收。</w:t>
      </w:r>
    </w:p>
    <w:p>
      <w:pPr>
        <w:spacing w:line="227" w:lineRule="auto"/>
        <w:ind w:left="600"/>
        <w:rPr>
          <w:rFonts w:ascii="SimSun" w:eastAsia="SimSun" w:hAnsi="SimSun" w:cs="SimSun"/>
          <w:sz w:val="23"/>
          <w:szCs w:val="23"/>
        </w:rPr>
      </w:pPr>
      <w:r>
        <w:rPr>
          <w:rFonts w:ascii="Times New Roman" w:eastAsia="Times New Roman" w:hAnsi="Times New Roman" w:cs="Times New Roman"/>
          <w:b/>
          <w:bCs/>
          <w:spacing w:val="6"/>
          <w:sz w:val="23"/>
          <w:szCs w:val="23"/>
        </w:rPr>
        <w:t>6</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年年度治理计划书》设计治理工</w:t>
      </w:r>
      <w:r>
        <w:rPr>
          <w:rFonts w:ascii="SimSun" w:eastAsia="SimSun" w:hAnsi="SimSun" w:cs="SimSun"/>
          <w:spacing w:val="5"/>
          <w:sz w:val="23"/>
          <w:szCs w:val="23"/>
          <w14:textOutline w14:w="4358" w14:cap="sq">
            <w14:solidFill>
              <w14:srgbClr w14:val="000000"/>
            </w14:solidFill>
            <w14:prstDash w14:val="solid"/>
            <w14:bevel/>
          </w14:textOutline>
        </w:rPr>
        <w:t>程</w:t>
      </w:r>
    </w:p>
    <w:p>
      <w:pPr>
        <w:spacing w:before="185" w:line="465" w:lineRule="exact"/>
        <w:ind w:left="600"/>
        <w:rPr>
          <w:rFonts w:ascii="SimSun" w:eastAsia="SimSun" w:hAnsi="SimSun" w:cs="SimSun"/>
          <w:sz w:val="23"/>
          <w:szCs w:val="23"/>
        </w:rPr>
      </w:pPr>
      <w:r>
        <w:rPr>
          <w:rFonts w:ascii="SimSun" w:eastAsia="SimSun" w:hAnsi="SimSun" w:cs="SimSun"/>
          <w:spacing w:val="12"/>
          <w:position w:val="17"/>
          <w:sz w:val="23"/>
          <w:szCs w:val="23"/>
        </w:rPr>
        <w:t>矿山已</w:t>
      </w:r>
      <w:r>
        <w:rPr>
          <w:rFonts w:ascii="SimSun" w:eastAsia="SimSun" w:hAnsi="SimSun" w:cs="SimSun"/>
          <w:spacing w:val="7"/>
          <w:position w:val="17"/>
          <w:sz w:val="23"/>
          <w:szCs w:val="23"/>
        </w:rPr>
        <w:t>对</w:t>
      </w:r>
      <w:r>
        <w:rPr>
          <w:rFonts w:ascii="SimSun" w:eastAsia="SimSun" w:hAnsi="SimSun" w:cs="SimSun"/>
          <w:spacing w:val="6"/>
          <w:position w:val="17"/>
          <w:sz w:val="23"/>
          <w:szCs w:val="23"/>
        </w:rPr>
        <w:t>《</w:t>
      </w:r>
      <w:r>
        <w:rPr>
          <w:rFonts w:ascii="Times New Roman" w:eastAsia="Times New Roman" w:hAnsi="Times New Roman" w:cs="Times New Roman"/>
          <w:spacing w:val="6"/>
          <w:position w:val="17"/>
          <w:sz w:val="23"/>
          <w:szCs w:val="23"/>
        </w:rPr>
        <w:t>2022</w:t>
      </w:r>
      <w:r>
        <w:rPr>
          <w:rFonts w:ascii="Times New Roman" w:eastAsia="Times New Roman" w:hAnsi="Times New Roman" w:cs="Times New Roman"/>
          <w:spacing w:val="6"/>
          <w:position w:val="17"/>
          <w:sz w:val="23"/>
          <w:szCs w:val="23"/>
        </w:rPr>
        <w:t xml:space="preserve"> </w:t>
      </w:r>
      <w:r>
        <w:rPr>
          <w:rFonts w:ascii="SimSun" w:eastAsia="SimSun" w:hAnsi="SimSun" w:cs="SimSun"/>
          <w:spacing w:val="6"/>
          <w:position w:val="17"/>
          <w:sz w:val="23"/>
          <w:szCs w:val="23"/>
        </w:rPr>
        <w:t>年年度治理计划》设计内容进行治理，工程量见表</w:t>
      </w:r>
      <w:r>
        <w:rPr>
          <w:rFonts w:ascii="SimSun" w:eastAsia="SimSun" w:hAnsi="SimSun" w:cs="SimSun"/>
          <w:spacing w:val="6"/>
          <w:position w:val="17"/>
          <w:sz w:val="23"/>
          <w:szCs w:val="23"/>
        </w:rPr>
        <w:t xml:space="preserve"> </w:t>
      </w:r>
      <w:r>
        <w:rPr>
          <w:rFonts w:ascii="Times New Roman" w:eastAsia="Times New Roman" w:hAnsi="Times New Roman" w:cs="Times New Roman"/>
          <w:spacing w:val="6"/>
          <w:position w:val="17"/>
          <w:sz w:val="23"/>
          <w:szCs w:val="23"/>
        </w:rPr>
        <w:t>2-3</w:t>
      </w:r>
      <w:r>
        <w:rPr>
          <w:rFonts w:ascii="SimSun" w:eastAsia="SimSun" w:hAnsi="SimSun" w:cs="SimSun"/>
          <w:spacing w:val="6"/>
          <w:position w:val="17"/>
          <w:sz w:val="23"/>
          <w:szCs w:val="23"/>
        </w:rPr>
        <w:t>。</w:t>
      </w:r>
    </w:p>
    <w:p>
      <w:pPr>
        <w:spacing w:before="1" w:line="229" w:lineRule="auto"/>
        <w:ind w:left="1217"/>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4"/>
          <w:sz w:val="23"/>
          <w:szCs w:val="23"/>
        </w:rPr>
        <w:t>2-3</w:t>
      </w:r>
      <w:r>
        <w:rPr>
          <w:rFonts w:ascii="SimHei" w:eastAsia="SimHei" w:hAnsi="SimHei" w:cs="SimHei"/>
          <w:spacing w:val="4"/>
          <w:sz w:val="23"/>
          <w:szCs w:val="23"/>
        </w:rPr>
        <w:t xml:space="preserve">   </w:t>
      </w:r>
      <w:r>
        <w:rPr>
          <w:rFonts w:ascii="SimHei" w:eastAsia="SimHei" w:hAnsi="SimHei" w:cs="SimHei"/>
          <w:spacing w:val="4"/>
          <w:sz w:val="23"/>
          <w:szCs w:val="23"/>
        </w:rPr>
        <w:t>《2022年度治理计划书》设计治理工程完成情况表</w:t>
      </w:r>
    </w:p>
    <w:tbl>
      <w:tblPr>
        <w:tblStyle w:val="TableNormal5"/>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82"/>
        <w:gridCol w:w="864"/>
        <w:gridCol w:w="4108"/>
        <w:gridCol w:w="969"/>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2582" w:type="dxa"/>
            <w:vAlign w:val="top"/>
          </w:tcPr>
          <w:p>
            <w:pPr>
              <w:spacing w:before="172" w:line="229" w:lineRule="auto"/>
              <w:ind w:left="888"/>
              <w:rPr>
                <w:rFonts w:ascii="SimSun" w:eastAsia="SimSun" w:hAnsi="SimSun" w:cs="SimSun"/>
                <w:sz w:val="20"/>
                <w:szCs w:val="20"/>
              </w:rPr>
            </w:pPr>
            <w:r>
              <w:rPr>
                <w:rFonts w:ascii="SimSun" w:eastAsia="SimSun" w:hAnsi="SimSun" w:cs="SimSun"/>
                <w:spacing w:val="4"/>
                <w:sz w:val="20"/>
                <w:szCs w:val="20"/>
              </w:rPr>
              <w:t>防治单元</w:t>
            </w:r>
          </w:p>
        </w:tc>
        <w:tc>
          <w:tcPr>
            <w:tcW w:w="864" w:type="dxa"/>
            <w:vAlign w:val="top"/>
          </w:tcPr>
          <w:p>
            <w:pPr>
              <w:spacing w:before="36" w:line="239" w:lineRule="auto"/>
              <w:ind w:left="123" w:right="121" w:firstLine="103"/>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z w:val="20"/>
                <w:szCs w:val="20"/>
              </w:rPr>
              <w:t xml:space="preserve"> </w:t>
            </w:r>
            <w:r>
              <w:rPr>
                <w:rFonts w:ascii="SimSun" w:eastAsia="SimSun" w:hAnsi="SimSun" w:cs="SimSun"/>
                <w:spacing w:val="1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5"/>
                <w:position w:val="6"/>
                <w:sz w:val="13"/>
                <w:szCs w:val="13"/>
              </w:rPr>
              <w:t>2</w:t>
            </w:r>
            <w:r>
              <w:rPr>
                <w:rFonts w:ascii="Times New Roman" w:eastAsia="Times New Roman" w:hAnsi="Times New Roman" w:cs="Times New Roman"/>
                <w:spacing w:val="15"/>
                <w:position w:val="6"/>
                <w:sz w:val="13"/>
                <w:szCs w:val="13"/>
              </w:rPr>
              <w:t xml:space="preserve"> </w:t>
            </w:r>
            <w:r>
              <w:rPr>
                <w:rFonts w:ascii="SimSun" w:eastAsia="SimSun" w:hAnsi="SimSun" w:cs="SimSun"/>
                <w:spacing w:val="15"/>
                <w:sz w:val="20"/>
                <w:szCs w:val="20"/>
              </w:rPr>
              <w:t>)</w:t>
            </w:r>
          </w:p>
        </w:tc>
        <w:tc>
          <w:tcPr>
            <w:tcW w:w="4108" w:type="dxa"/>
            <w:vAlign w:val="top"/>
          </w:tcPr>
          <w:p>
            <w:pPr>
              <w:spacing w:before="172" w:line="229" w:lineRule="auto"/>
              <w:ind w:left="1012"/>
              <w:rPr>
                <w:rFonts w:ascii="SimSun" w:eastAsia="SimSun" w:hAnsi="SimSun" w:cs="SimSun"/>
                <w:sz w:val="20"/>
                <w:szCs w:val="20"/>
              </w:rPr>
            </w:pPr>
            <w:r>
              <w:rPr>
                <w:rFonts w:ascii="SimSun" w:eastAsia="SimSun" w:hAnsi="SimSun" w:cs="SimSun"/>
                <w:spacing w:val="15"/>
                <w:sz w:val="20"/>
                <w:szCs w:val="20"/>
              </w:rPr>
              <w:t>主</w:t>
            </w:r>
            <w:r>
              <w:rPr>
                <w:rFonts w:ascii="SimSun" w:eastAsia="SimSun" w:hAnsi="SimSun" w:cs="SimSun"/>
                <w:spacing w:val="8"/>
                <w:sz w:val="20"/>
                <w:szCs w:val="20"/>
              </w:rPr>
              <w:t>要防治措施及工程量</w:t>
            </w:r>
          </w:p>
        </w:tc>
        <w:tc>
          <w:tcPr>
            <w:tcW w:w="969" w:type="dxa"/>
            <w:vAlign w:val="top"/>
          </w:tcPr>
          <w:p>
            <w:pPr>
              <w:spacing w:before="36" w:line="239" w:lineRule="auto"/>
              <w:ind w:left="80" w:right="82" w:firstLine="201"/>
              <w:rPr>
                <w:rFonts w:ascii="SimSun" w:eastAsia="SimSun" w:hAnsi="SimSun" w:cs="SimSun"/>
                <w:sz w:val="20"/>
                <w:szCs w:val="20"/>
              </w:rPr>
            </w:pPr>
            <w:r>
              <w:rPr>
                <w:rFonts w:ascii="SimSun" w:eastAsia="SimSun" w:hAnsi="SimSun" w:cs="SimSun"/>
                <w:spacing w:val="4"/>
                <w:sz w:val="20"/>
                <w:szCs w:val="20"/>
              </w:rPr>
              <w:t>投</w:t>
            </w:r>
            <w:r>
              <w:rPr>
                <w:rFonts w:ascii="SimSun" w:eastAsia="SimSun" w:hAnsi="SimSun" w:cs="SimSun"/>
                <w:spacing w:val="3"/>
                <w:sz w:val="20"/>
                <w:szCs w:val="20"/>
              </w:rPr>
              <w:t>资</w:t>
            </w:r>
            <w:r>
              <w:rPr>
                <w:rFonts w:ascii="SimSun" w:eastAsia="SimSun" w:hAnsi="SimSun" w:cs="SimSun"/>
                <w:sz w:val="20"/>
                <w:szCs w:val="20"/>
              </w:rPr>
              <w:t xml:space="preserve">  </w:t>
            </w:r>
            <w:r>
              <w:rPr>
                <w:rFonts w:ascii="SimSun" w:eastAsia="SimSun" w:hAnsi="SimSun" w:cs="SimSun"/>
                <w:spacing w:val="26"/>
                <w:sz w:val="20"/>
                <w:szCs w:val="20"/>
              </w:rPr>
              <w:t>(</w:t>
            </w:r>
            <w:r>
              <w:rPr>
                <w:rFonts w:ascii="SimSun" w:eastAsia="SimSun" w:hAnsi="SimSun" w:cs="SimSun"/>
                <w:spacing w:val="25"/>
                <w:sz w:val="20"/>
                <w:szCs w:val="20"/>
              </w:rPr>
              <w:t>万元)</w:t>
            </w:r>
          </w:p>
        </w:tc>
      </w:tr>
      <w:tr>
        <w:tblPrEx>
          <w:tblW w:w="8523" w:type="dxa"/>
          <w:tblInd w:w="2" w:type="dxa"/>
          <w:tblLayout w:type="fixed"/>
        </w:tblPrEx>
        <w:trPr>
          <w:trHeight w:val="518"/>
        </w:trPr>
        <w:tc>
          <w:tcPr>
            <w:tcW w:w="2582" w:type="dxa"/>
            <w:vAlign w:val="top"/>
          </w:tcPr>
          <w:p>
            <w:pPr>
              <w:spacing w:before="153" w:line="228" w:lineRule="auto"/>
              <w:ind w:left="119"/>
              <w:rPr>
                <w:rFonts w:ascii="SimSun" w:eastAsia="SimSun" w:hAnsi="SimSun" w:cs="SimSun"/>
                <w:sz w:val="20"/>
                <w:szCs w:val="20"/>
              </w:rPr>
            </w:pPr>
            <w:r>
              <w:rPr>
                <w:rFonts w:ascii="SimSun" w:eastAsia="SimSun" w:hAnsi="SimSun" w:cs="SimSun"/>
                <w:spacing w:val="6"/>
                <w:sz w:val="20"/>
                <w:szCs w:val="20"/>
              </w:rPr>
              <w:t>露</w:t>
            </w:r>
            <w:r>
              <w:rPr>
                <w:rFonts w:ascii="SimSun" w:eastAsia="SimSun" w:hAnsi="SimSun" w:cs="SimSun"/>
                <w:spacing w:val="3"/>
                <w:sz w:val="20"/>
                <w:szCs w:val="20"/>
              </w:rPr>
              <w:t>天采场</w:t>
            </w:r>
            <w:r>
              <w:rPr>
                <w:rFonts w:ascii="SimSun" w:eastAsia="SimSun" w:hAnsi="SimSun" w:cs="SimSun"/>
                <w:spacing w:val="3"/>
                <w:sz w:val="20"/>
                <w:szCs w:val="20"/>
              </w:rPr>
              <w:t xml:space="preserve"> </w:t>
            </w:r>
            <w:r>
              <w:rPr>
                <w:rFonts w:ascii="SimSun" w:eastAsia="SimSun" w:hAnsi="SimSun" w:cs="SimSun"/>
                <w:spacing w:val="3"/>
                <w:sz w:val="20"/>
                <w:szCs w:val="20"/>
              </w:rPr>
              <w:t>(南侧界外部分)</w:t>
            </w:r>
          </w:p>
        </w:tc>
        <w:tc>
          <w:tcPr>
            <w:tcW w:w="864" w:type="dxa"/>
            <w:vAlign w:val="top"/>
          </w:tcPr>
          <w:p>
            <w:pPr>
              <w:spacing w:before="189"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2532</w:t>
            </w:r>
          </w:p>
        </w:tc>
        <w:tc>
          <w:tcPr>
            <w:tcW w:w="4108" w:type="dxa"/>
            <w:vAlign w:val="top"/>
          </w:tcPr>
          <w:p>
            <w:pPr>
              <w:spacing w:before="33" w:line="235" w:lineRule="auto"/>
              <w:ind w:left="109" w:right="105" w:firstLine="24"/>
              <w:rPr>
                <w:rFonts w:ascii="Times New Roman" w:eastAsia="Times New Roman" w:hAnsi="Times New Roman" w:cs="Times New Roman"/>
                <w:sz w:val="13"/>
                <w:szCs w:val="13"/>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240</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、覆土及整平</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760m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、撒播种草</w:t>
            </w:r>
            <w:r>
              <w:rPr>
                <w:rFonts w:ascii="SimSun" w:eastAsia="SimSun" w:hAnsi="SimSun" w:cs="SimSun"/>
                <w:sz w:val="20"/>
                <w:szCs w:val="20"/>
              </w:rPr>
              <w:t xml:space="preserve"> </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532</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p>
        </w:tc>
        <w:tc>
          <w:tcPr>
            <w:tcW w:w="969"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58" w:line="198"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3"/>
                <w:sz w:val="20"/>
                <w:szCs w:val="20"/>
              </w:rPr>
              <w:t>.22</w:t>
            </w:r>
          </w:p>
        </w:tc>
      </w:tr>
      <w:tr>
        <w:tblPrEx>
          <w:tblW w:w="8523" w:type="dxa"/>
          <w:tblInd w:w="2" w:type="dxa"/>
          <w:tblLayout w:type="fixed"/>
        </w:tblPrEx>
        <w:trPr>
          <w:trHeight w:val="518"/>
        </w:trPr>
        <w:tc>
          <w:tcPr>
            <w:tcW w:w="2582" w:type="dxa"/>
            <w:vAlign w:val="top"/>
          </w:tcPr>
          <w:p>
            <w:pPr>
              <w:spacing w:before="120" w:line="274" w:lineRule="exact"/>
              <w:ind w:left="876"/>
              <w:rPr>
                <w:rFonts w:ascii="SimSun" w:eastAsia="SimSun" w:hAnsi="SimSun" w:cs="SimSun"/>
                <w:sz w:val="20"/>
                <w:szCs w:val="20"/>
              </w:rPr>
            </w:pPr>
            <w:r>
              <w:rPr>
                <w:rFonts w:ascii="Times New Roman" w:eastAsia="Times New Roman" w:hAnsi="Times New Roman" w:cs="Times New Roman"/>
                <w:spacing w:val="7"/>
                <w:position w:val="1"/>
                <w:sz w:val="20"/>
                <w:szCs w:val="20"/>
              </w:rPr>
              <w:t>3</w:t>
            </w:r>
            <w:r>
              <w:rPr>
                <w:rFonts w:ascii="Times New Roman" w:eastAsia="Times New Roman" w:hAnsi="Times New Roman" w:cs="Times New Roman"/>
                <w:spacing w:val="6"/>
                <w:position w:val="1"/>
                <w:sz w:val="20"/>
                <w:szCs w:val="20"/>
              </w:rPr>
              <w:t>#</w:t>
            </w:r>
            <w:r>
              <w:rPr>
                <w:rFonts w:ascii="SimSun" w:eastAsia="SimSun" w:hAnsi="SimSun" w:cs="SimSun"/>
                <w:spacing w:val="6"/>
                <w:position w:val="1"/>
                <w:sz w:val="20"/>
                <w:szCs w:val="20"/>
              </w:rPr>
              <w:t>废渣堆</w:t>
            </w:r>
          </w:p>
        </w:tc>
        <w:tc>
          <w:tcPr>
            <w:tcW w:w="864" w:type="dxa"/>
            <w:vAlign w:val="top"/>
          </w:tcPr>
          <w:p>
            <w:pPr>
              <w:spacing w:before="187"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69</w:t>
            </w:r>
          </w:p>
        </w:tc>
        <w:tc>
          <w:tcPr>
            <w:tcW w:w="4108" w:type="dxa"/>
            <w:vAlign w:val="top"/>
          </w:tcPr>
          <w:p>
            <w:pPr>
              <w:spacing w:before="31" w:line="236" w:lineRule="auto"/>
              <w:ind w:left="113" w:right="105"/>
              <w:rPr>
                <w:rFonts w:ascii="Times New Roman" w:eastAsia="Times New Roman" w:hAnsi="Times New Roman" w:cs="Times New Roman"/>
                <w:sz w:val="13"/>
                <w:szCs w:val="13"/>
              </w:rPr>
            </w:pPr>
            <w:r>
              <w:rPr>
                <w:rFonts w:ascii="SimSun" w:eastAsia="SimSun" w:hAnsi="SimSun" w:cs="SimSun"/>
                <w:spacing w:val="-1"/>
                <w:sz w:val="20"/>
                <w:szCs w:val="20"/>
              </w:rPr>
              <w:t>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291</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、覆土及整平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291</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pacing w:val="5"/>
                <w:sz w:val="20"/>
                <w:szCs w:val="20"/>
              </w:rPr>
              <w:t>969</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969" w:type="dxa"/>
            <w:vMerge/>
            <w:tcBorders>
              <w:top w:val="nil"/>
              <w:bottom w:val="nil"/>
            </w:tcBorders>
            <w:vAlign w:val="top"/>
          </w:tcPr>
          <w:p>
            <w:pPr>
              <w:rPr>
                <w:rFonts w:ascii="Arial"/>
                <w:sz w:val="21"/>
              </w:rPr>
            </w:pPr>
          </w:p>
        </w:tc>
      </w:tr>
      <w:tr>
        <w:tblPrEx>
          <w:tblW w:w="8523" w:type="dxa"/>
          <w:tblInd w:w="2" w:type="dxa"/>
          <w:tblLayout w:type="fixed"/>
        </w:tblPrEx>
        <w:trPr>
          <w:trHeight w:val="518"/>
        </w:trPr>
        <w:tc>
          <w:tcPr>
            <w:tcW w:w="2582" w:type="dxa"/>
            <w:vAlign w:val="top"/>
          </w:tcPr>
          <w:p>
            <w:pPr>
              <w:spacing w:before="123" w:line="274" w:lineRule="exact"/>
              <w:ind w:left="870"/>
              <w:rPr>
                <w:rFonts w:ascii="SimSun" w:eastAsia="SimSun" w:hAnsi="SimSun" w:cs="SimSun"/>
                <w:sz w:val="20"/>
                <w:szCs w:val="20"/>
              </w:rPr>
            </w:pPr>
            <w:r>
              <w:rPr>
                <w:rFonts w:ascii="Times New Roman" w:eastAsia="Times New Roman" w:hAnsi="Times New Roman" w:cs="Times New Roman"/>
                <w:spacing w:val="8"/>
                <w:position w:val="1"/>
                <w:sz w:val="20"/>
                <w:szCs w:val="20"/>
              </w:rPr>
              <w:t>4</w:t>
            </w:r>
            <w:r>
              <w:rPr>
                <w:rFonts w:ascii="Times New Roman" w:eastAsia="Times New Roman" w:hAnsi="Times New Roman" w:cs="Times New Roman"/>
                <w:spacing w:val="7"/>
                <w:position w:val="1"/>
                <w:sz w:val="20"/>
                <w:szCs w:val="20"/>
              </w:rPr>
              <w:t>#</w:t>
            </w:r>
            <w:r>
              <w:rPr>
                <w:rFonts w:ascii="SimSun" w:eastAsia="SimSun" w:hAnsi="SimSun" w:cs="SimSun"/>
                <w:spacing w:val="7"/>
                <w:position w:val="1"/>
                <w:sz w:val="20"/>
                <w:szCs w:val="20"/>
              </w:rPr>
              <w:t>废渣堆</w:t>
            </w:r>
          </w:p>
        </w:tc>
        <w:tc>
          <w:tcPr>
            <w:tcW w:w="864" w:type="dxa"/>
            <w:vAlign w:val="top"/>
          </w:tcPr>
          <w:p>
            <w:pPr>
              <w:spacing w:before="189" w:line="195"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85</w:t>
            </w:r>
            <w:r>
              <w:rPr>
                <w:rFonts w:ascii="Times New Roman" w:eastAsia="Times New Roman" w:hAnsi="Times New Roman" w:cs="Times New Roman"/>
                <w:sz w:val="20"/>
                <w:szCs w:val="20"/>
              </w:rPr>
              <w:t>3</w:t>
            </w:r>
          </w:p>
        </w:tc>
        <w:tc>
          <w:tcPr>
            <w:tcW w:w="4108" w:type="dxa"/>
            <w:vAlign w:val="top"/>
          </w:tcPr>
          <w:p>
            <w:pPr>
              <w:spacing w:before="33" w:line="235" w:lineRule="auto"/>
              <w:ind w:left="116" w:right="105" w:hanging="3"/>
              <w:rPr>
                <w:rFonts w:ascii="Times New Roman" w:eastAsia="Times New Roman" w:hAnsi="Times New Roman" w:cs="Times New Roman"/>
                <w:sz w:val="13"/>
                <w:szCs w:val="13"/>
              </w:rPr>
            </w:pPr>
            <w:r>
              <w:rPr>
                <w:rFonts w:ascii="SimSun" w:eastAsia="SimSun" w:hAnsi="SimSun" w:cs="SimSun"/>
                <w:spacing w:val="-1"/>
                <w:sz w:val="20"/>
                <w:szCs w:val="20"/>
              </w:rPr>
              <w:t>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256</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、覆土及整平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256</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w:t>
            </w:r>
            <w:r>
              <w:rPr>
                <w:rFonts w:ascii="SimSun" w:eastAsia="SimSun" w:hAnsi="SimSun" w:cs="SimSun"/>
                <w:sz w:val="20"/>
                <w:szCs w:val="20"/>
              </w:rPr>
              <w:t>种草</w:t>
            </w:r>
            <w:r>
              <w:rPr>
                <w:rFonts w:ascii="SimSun" w:eastAsia="SimSun" w:hAnsi="SimSun" w:cs="SimSun"/>
                <w:sz w:val="20"/>
                <w:szCs w:val="20"/>
              </w:rPr>
              <w:t xml:space="preserve"> </w:t>
            </w:r>
            <w:r>
              <w:rPr>
                <w:rFonts w:ascii="Times New Roman" w:eastAsia="Times New Roman" w:hAnsi="Times New Roman" w:cs="Times New Roman"/>
                <w:spacing w:val="6"/>
                <w:sz w:val="20"/>
                <w:szCs w:val="20"/>
              </w:rPr>
              <w:t>8</w:t>
            </w:r>
            <w:r>
              <w:rPr>
                <w:rFonts w:ascii="Times New Roman" w:eastAsia="Times New Roman" w:hAnsi="Times New Roman" w:cs="Times New Roman"/>
                <w:spacing w:val="3"/>
                <w:sz w:val="20"/>
                <w:szCs w:val="20"/>
              </w:rPr>
              <w:t>53</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2</w:t>
            </w:r>
          </w:p>
        </w:tc>
        <w:tc>
          <w:tcPr>
            <w:tcW w:w="969" w:type="dxa"/>
            <w:vMerge/>
            <w:tcBorders>
              <w:top w:val="nil"/>
              <w:bottom w:val="nil"/>
            </w:tcBorders>
            <w:vAlign w:val="top"/>
          </w:tcPr>
          <w:p>
            <w:pPr>
              <w:rPr>
                <w:rFonts w:ascii="Arial"/>
                <w:sz w:val="21"/>
              </w:rPr>
            </w:pPr>
          </w:p>
        </w:tc>
      </w:tr>
      <w:tr>
        <w:tblPrEx>
          <w:tblW w:w="8523" w:type="dxa"/>
          <w:tblInd w:w="2" w:type="dxa"/>
          <w:tblLayout w:type="fixed"/>
        </w:tblPrEx>
        <w:trPr>
          <w:trHeight w:val="517"/>
        </w:trPr>
        <w:tc>
          <w:tcPr>
            <w:tcW w:w="2582" w:type="dxa"/>
            <w:vAlign w:val="top"/>
          </w:tcPr>
          <w:p>
            <w:pPr>
              <w:spacing w:before="154" w:line="228" w:lineRule="auto"/>
              <w:ind w:left="466"/>
              <w:rPr>
                <w:rFonts w:ascii="SimSun" w:eastAsia="SimSun" w:hAnsi="SimSun" w:cs="SimSun"/>
                <w:sz w:val="20"/>
                <w:szCs w:val="20"/>
              </w:rPr>
            </w:pPr>
            <w:r>
              <w:rPr>
                <w:rFonts w:ascii="SimSun" w:eastAsia="SimSun" w:hAnsi="SimSun" w:cs="SimSun"/>
                <w:spacing w:val="11"/>
                <w:sz w:val="20"/>
                <w:szCs w:val="20"/>
              </w:rPr>
              <w:t>探</w:t>
            </w:r>
            <w:r>
              <w:rPr>
                <w:rFonts w:ascii="SimSun" w:eastAsia="SimSun" w:hAnsi="SimSun" w:cs="SimSun"/>
                <w:spacing w:val="7"/>
                <w:sz w:val="20"/>
                <w:szCs w:val="20"/>
              </w:rPr>
              <w:t>槽</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TC</w:t>
            </w:r>
            <w:r>
              <w:rPr>
                <w:rFonts w:ascii="Times New Roman" w:eastAsia="Times New Roman" w:hAnsi="Times New Roman" w:cs="Times New Roman"/>
                <w:spacing w:val="7"/>
                <w:sz w:val="20"/>
                <w:szCs w:val="20"/>
              </w:rPr>
              <w:t>4</w:t>
            </w:r>
            <w:r>
              <w:rPr>
                <w:rFonts w:ascii="SimSun" w:eastAsia="SimSun" w:hAnsi="SimSun" w:cs="SimSun"/>
                <w:spacing w:val="7"/>
                <w:sz w:val="20"/>
                <w:szCs w:val="20"/>
              </w:rPr>
              <w:t>)</w:t>
            </w:r>
          </w:p>
        </w:tc>
        <w:tc>
          <w:tcPr>
            <w:tcW w:w="864" w:type="dxa"/>
            <w:vAlign w:val="top"/>
          </w:tcPr>
          <w:p>
            <w:pPr>
              <w:spacing w:before="189" w:line="195" w:lineRule="auto"/>
              <w:ind w:left="2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w:t>
            </w:r>
          </w:p>
        </w:tc>
        <w:tc>
          <w:tcPr>
            <w:tcW w:w="4108" w:type="dxa"/>
            <w:vAlign w:val="top"/>
          </w:tcPr>
          <w:p>
            <w:pPr>
              <w:spacing w:before="33" w:line="235" w:lineRule="auto"/>
              <w:ind w:left="109" w:right="177" w:firstLine="24"/>
              <w:rPr>
                <w:rFonts w:ascii="Times New Roman" w:eastAsia="Times New Roman" w:hAnsi="Times New Roman" w:cs="Times New Roman"/>
                <w:sz w:val="13"/>
                <w:szCs w:val="13"/>
              </w:rPr>
            </w:pPr>
            <w:r>
              <w:rPr>
                <w:rFonts w:ascii="SimSun" w:eastAsia="SimSun" w:hAnsi="SimSun" w:cs="SimSun"/>
                <w:spacing w:val="-1"/>
                <w:sz w:val="20"/>
                <w:szCs w:val="20"/>
              </w:rPr>
              <w:t>回填</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323</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、覆土及整平</w:t>
            </w:r>
            <w:r>
              <w:rPr>
                <w:rFonts w:ascii="SimSun" w:eastAsia="SimSun" w:hAnsi="SimSun" w:cs="SimSun"/>
                <w:sz w:val="20"/>
                <w:szCs w:val="20"/>
              </w:rPr>
              <w:t xml:space="preserve"> </w:t>
            </w:r>
            <w:r>
              <w:rPr>
                <w:rFonts w:ascii="Times New Roman" w:eastAsia="Times New Roman" w:hAnsi="Times New Roman" w:cs="Times New Roman"/>
                <w:sz w:val="20"/>
                <w:szCs w:val="20"/>
              </w:rPr>
              <w:t>65m</w:t>
            </w:r>
            <w:r>
              <w:rPr>
                <w:rFonts w:ascii="Times New Roman" w:eastAsia="Times New Roman" w:hAnsi="Times New Roman" w:cs="Times New Roman"/>
                <w:position w:val="6"/>
                <w:sz w:val="13"/>
                <w:szCs w:val="13"/>
              </w:rPr>
              <w:t>3</w:t>
            </w:r>
            <w:r>
              <w:rPr>
                <w:rFonts w:ascii="Times New Roman" w:eastAsia="Times New Roman" w:hAnsi="Times New Roman" w:cs="Times New Roman"/>
                <w:position w:val="6"/>
                <w:sz w:val="13"/>
                <w:szCs w:val="13"/>
              </w:rPr>
              <w:t xml:space="preserve"> </w:t>
            </w:r>
            <w:r>
              <w:rPr>
                <w:rFonts w:ascii="SimSun" w:eastAsia="SimSun" w:hAnsi="SimSun" w:cs="SimSun"/>
                <w:sz w:val="20"/>
                <w:szCs w:val="20"/>
              </w:rPr>
              <w:t>、撒播种草</w:t>
            </w:r>
            <w:r>
              <w:rPr>
                <w:rFonts w:ascii="SimSun" w:eastAsia="SimSun" w:hAnsi="SimSun" w:cs="SimSun"/>
                <w:sz w:val="20"/>
                <w:szCs w:val="20"/>
              </w:rPr>
              <w:t xml:space="preserve"> </w:t>
            </w:r>
            <w:r>
              <w:rPr>
                <w:rFonts w:ascii="Times New Roman" w:eastAsia="Times New Roman" w:hAnsi="Times New Roman" w:cs="Times New Roman"/>
                <w:spacing w:val="6"/>
                <w:sz w:val="20"/>
                <w:szCs w:val="20"/>
              </w:rPr>
              <w:t>215</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p>
        </w:tc>
        <w:tc>
          <w:tcPr>
            <w:tcW w:w="969" w:type="dxa"/>
            <w:vMerge/>
            <w:tcBorders>
              <w:top w:val="nil"/>
              <w:bottom w:val="nil"/>
            </w:tcBorders>
            <w:vAlign w:val="top"/>
          </w:tcPr>
          <w:p>
            <w:pPr>
              <w:rPr>
                <w:rFonts w:ascii="Arial"/>
                <w:sz w:val="21"/>
              </w:rPr>
            </w:pPr>
          </w:p>
        </w:tc>
      </w:tr>
    </w:tbl>
    <w:p>
      <w:pPr>
        <w:sectPr>
          <w:footerReference w:type="default" r:id="rId20"/>
          <w:pgSz w:w="11906" w:h="16839"/>
          <w:pgMar w:top="1431" w:right="1689" w:bottom="1149" w:left="1688" w:header="0" w:footer="991" w:gutter="0"/>
          <w:pgNumType w:start="15"/>
          <w:cols w:space="708"/>
        </w:sectPr>
      </w:pPr>
    </w:p>
    <w:tbl>
      <w:tblPr>
        <w:tblStyle w:val="TableNormal6"/>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82"/>
        <w:gridCol w:w="864"/>
        <w:gridCol w:w="4108"/>
        <w:gridCol w:w="969"/>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8"/>
        </w:trPr>
        <w:tc>
          <w:tcPr>
            <w:tcW w:w="2582" w:type="dxa"/>
            <w:vAlign w:val="top"/>
          </w:tcPr>
          <w:p>
            <w:pPr>
              <w:spacing w:before="154" w:line="228" w:lineRule="auto"/>
              <w:ind w:left="234"/>
              <w:rPr>
                <w:rFonts w:ascii="SimSun" w:eastAsia="SimSun" w:hAnsi="SimSun" w:cs="SimSun"/>
                <w:sz w:val="20"/>
                <w:szCs w:val="20"/>
              </w:rPr>
            </w:pPr>
            <w:r>
              <w:rPr>
                <w:rFonts w:ascii="SimSun" w:eastAsia="SimSun" w:hAnsi="SimSun" w:cs="SimSun"/>
                <w:spacing w:val="7"/>
                <w:sz w:val="20"/>
                <w:szCs w:val="20"/>
              </w:rPr>
              <w:t>钻机平台</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PT</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PT</w:t>
            </w:r>
            <w:r>
              <w:rPr>
                <w:rFonts w:ascii="Times New Roman" w:eastAsia="Times New Roman" w:hAnsi="Times New Roman" w:cs="Times New Roman"/>
                <w:spacing w:val="7"/>
                <w:sz w:val="20"/>
                <w:szCs w:val="20"/>
              </w:rPr>
              <w:t>11</w:t>
            </w:r>
            <w:r>
              <w:rPr>
                <w:rFonts w:ascii="SimSun" w:eastAsia="SimSun" w:hAnsi="SimSun" w:cs="SimSun"/>
                <w:spacing w:val="7"/>
                <w:sz w:val="20"/>
                <w:szCs w:val="20"/>
              </w:rPr>
              <w:t>)</w:t>
            </w:r>
          </w:p>
        </w:tc>
        <w:tc>
          <w:tcPr>
            <w:tcW w:w="864" w:type="dxa"/>
            <w:vAlign w:val="top"/>
          </w:tcPr>
          <w:p>
            <w:pPr>
              <w:spacing w:before="191"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641</w:t>
            </w:r>
          </w:p>
        </w:tc>
        <w:tc>
          <w:tcPr>
            <w:tcW w:w="4108" w:type="dxa"/>
            <w:vAlign w:val="top"/>
          </w:tcPr>
          <w:p>
            <w:pPr>
              <w:spacing w:before="35" w:line="236" w:lineRule="auto"/>
              <w:ind w:left="114" w:right="105" w:firstLine="18"/>
              <w:rPr>
                <w:rFonts w:ascii="Times New Roman" w:eastAsia="Times New Roman" w:hAnsi="Times New Roman" w:cs="Times New Roman"/>
                <w:sz w:val="13"/>
                <w:szCs w:val="13"/>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257</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、覆土及整平</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155m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、撒播种草</w:t>
            </w:r>
            <w:r>
              <w:rPr>
                <w:rFonts w:ascii="SimSun" w:eastAsia="SimSun" w:hAnsi="SimSun" w:cs="SimSun"/>
                <w:sz w:val="20"/>
                <w:szCs w:val="20"/>
              </w:rPr>
              <w:t xml:space="preserve"> </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15</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969" w:type="dxa"/>
            <w:vMerge w:val="restart"/>
            <w:tcBorders>
              <w:top w:val="nil"/>
              <w:bottom w:val="nil"/>
            </w:tcBorders>
            <w:vAlign w:val="top"/>
          </w:tcPr>
          <w:p>
            <w:pPr>
              <w:rPr>
                <w:rFonts w:ascii="Arial"/>
                <w:sz w:val="21"/>
              </w:rPr>
            </w:pPr>
          </w:p>
        </w:tc>
      </w:tr>
      <w:tr>
        <w:tblPrEx>
          <w:tblW w:w="8523" w:type="dxa"/>
          <w:tblInd w:w="2" w:type="dxa"/>
          <w:tblLayout w:type="fixed"/>
        </w:tblPrEx>
        <w:trPr>
          <w:trHeight w:val="317"/>
        </w:trPr>
        <w:tc>
          <w:tcPr>
            <w:tcW w:w="2582" w:type="dxa"/>
            <w:vAlign w:val="top"/>
          </w:tcPr>
          <w:p>
            <w:pPr>
              <w:spacing w:before="57" w:line="227" w:lineRule="auto"/>
              <w:ind w:left="980"/>
              <w:rPr>
                <w:rFonts w:ascii="SimSun" w:eastAsia="SimSun" w:hAnsi="SimSun" w:cs="SimSun"/>
                <w:sz w:val="20"/>
                <w:szCs w:val="20"/>
              </w:rPr>
            </w:pPr>
            <w:r>
              <w:rPr>
                <w:rFonts w:ascii="SimSun" w:eastAsia="SimSun" w:hAnsi="SimSun" w:cs="SimSun"/>
                <w:spacing w:val="7"/>
                <w:sz w:val="20"/>
                <w:szCs w:val="20"/>
              </w:rPr>
              <w:t>评估区</w:t>
            </w:r>
          </w:p>
        </w:tc>
        <w:tc>
          <w:tcPr>
            <w:tcW w:w="864" w:type="dxa"/>
            <w:vAlign w:val="top"/>
          </w:tcPr>
          <w:p>
            <w:pPr>
              <w:spacing w:before="26" w:line="274" w:lineRule="exact"/>
              <w:ind w:left="40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4108" w:type="dxa"/>
            <w:vAlign w:val="top"/>
          </w:tcPr>
          <w:p>
            <w:pPr>
              <w:spacing w:before="57" w:line="227" w:lineRule="auto"/>
              <w:ind w:left="112"/>
              <w:rPr>
                <w:rFonts w:ascii="SimSun" w:eastAsia="SimSun" w:hAnsi="SimSun" w:cs="SimSun"/>
                <w:sz w:val="20"/>
                <w:szCs w:val="20"/>
              </w:rPr>
            </w:pPr>
            <w:r>
              <w:rPr>
                <w:rFonts w:ascii="SimSun" w:eastAsia="SimSun" w:hAnsi="SimSun" w:cs="SimSun"/>
                <w:spacing w:val="11"/>
                <w:sz w:val="20"/>
                <w:szCs w:val="20"/>
              </w:rPr>
              <w:t>对</w:t>
            </w:r>
            <w:r>
              <w:rPr>
                <w:rFonts w:ascii="SimSun" w:eastAsia="SimSun" w:hAnsi="SimSun" w:cs="SimSun"/>
                <w:spacing w:val="9"/>
                <w:sz w:val="20"/>
                <w:szCs w:val="20"/>
              </w:rPr>
              <w:t>评估区进行监测、管护</w:t>
            </w:r>
          </w:p>
        </w:tc>
        <w:tc>
          <w:tcPr>
            <w:tcW w:w="969" w:type="dxa"/>
            <w:vMerge/>
            <w:tcBorders>
              <w:top w:val="nil"/>
            </w:tcBorders>
            <w:vAlign w:val="top"/>
          </w:tcPr>
          <w:p>
            <w:pPr>
              <w:rPr>
                <w:rFonts w:ascii="Arial"/>
                <w:sz w:val="21"/>
              </w:rPr>
            </w:pPr>
          </w:p>
        </w:tc>
      </w:tr>
      <w:tr>
        <w:tblPrEx>
          <w:tblW w:w="8523" w:type="dxa"/>
          <w:tblInd w:w="2" w:type="dxa"/>
          <w:tblLayout w:type="fixed"/>
        </w:tblPrEx>
        <w:trPr>
          <w:trHeight w:val="282"/>
        </w:trPr>
        <w:tc>
          <w:tcPr>
            <w:tcW w:w="8523" w:type="dxa"/>
            <w:gridSpan w:val="4"/>
            <w:vAlign w:val="top"/>
          </w:tcPr>
          <w:p>
            <w:pPr>
              <w:spacing w:before="37" w:line="226" w:lineRule="auto"/>
              <w:ind w:left="3429"/>
              <w:rPr>
                <w:rFonts w:ascii="SimSun" w:eastAsia="SimSun" w:hAnsi="SimSun" w:cs="SimSun"/>
                <w:sz w:val="20"/>
                <w:szCs w:val="20"/>
              </w:rPr>
            </w:pPr>
            <w:r>
              <w:rPr>
                <w:rFonts w:ascii="SimSun" w:eastAsia="SimSun" w:hAnsi="SimSun" w:cs="SimSun"/>
                <w:spacing w:val="11"/>
                <w:sz w:val="20"/>
                <w:szCs w:val="20"/>
              </w:rPr>
              <w:t>备</w:t>
            </w:r>
            <w:r>
              <w:rPr>
                <w:rFonts w:ascii="SimSun" w:eastAsia="SimSun" w:hAnsi="SimSun" w:cs="SimSun"/>
                <w:spacing w:val="8"/>
                <w:sz w:val="20"/>
                <w:szCs w:val="20"/>
              </w:rPr>
              <w:t>注：未进行验收</w:t>
            </w:r>
          </w:p>
        </w:tc>
      </w:tr>
    </w:tbl>
    <w:p>
      <w:pPr>
        <w:spacing w:before="192" w:line="228" w:lineRule="auto"/>
        <w:ind w:left="612"/>
        <w:rPr>
          <w:rFonts w:ascii="SimSun" w:eastAsia="SimSun" w:hAnsi="SimSun" w:cs="SimSun"/>
          <w:sz w:val="23"/>
          <w:szCs w:val="23"/>
        </w:rPr>
      </w:pPr>
      <w:r>
        <w:rPr>
          <w:rFonts w:ascii="SimSun" w:eastAsia="SimSun" w:hAnsi="SimSun" w:cs="SimSun"/>
          <w:spacing w:val="18"/>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前期矿山地质环境治理存在的问题</w:t>
      </w:r>
    </w:p>
    <w:p>
      <w:pPr>
        <w:spacing w:before="184" w:line="383" w:lineRule="auto"/>
        <w:ind w:left="123" w:right="112" w:firstLine="496"/>
        <w:rPr>
          <w:rFonts w:ascii="SimSun" w:eastAsia="SimSun" w:hAnsi="SimSun" w:cs="SimSun"/>
          <w:sz w:val="23"/>
          <w:szCs w:val="23"/>
        </w:rPr>
      </w:pPr>
      <w:r>
        <w:rPr>
          <w:rFonts w:ascii="Times New Roman" w:eastAsia="Times New Roman" w:hAnsi="Times New Roman" w:cs="Times New Roman"/>
          <w:spacing w:val="14"/>
          <w:sz w:val="23"/>
          <w:szCs w:val="23"/>
        </w:rPr>
        <w:t>1</w:t>
      </w:r>
      <w:r>
        <w:rPr>
          <w:rFonts w:ascii="Times New Roman" w:eastAsia="Times New Roman" w:hAnsi="Times New Roman" w:cs="Times New Roman"/>
          <w:spacing w:val="14"/>
          <w:sz w:val="23"/>
          <w:szCs w:val="23"/>
        </w:rPr>
        <w:t xml:space="preserve"> </w:t>
      </w:r>
      <w:r>
        <w:rPr>
          <w:rFonts w:ascii="SimSun" w:eastAsia="SimSun" w:hAnsi="SimSun" w:cs="SimSun"/>
          <w:spacing w:val="14"/>
          <w:sz w:val="23"/>
          <w:szCs w:val="23"/>
        </w:rPr>
        <w:t>、</w:t>
      </w:r>
      <w:r>
        <w:rPr>
          <w:rFonts w:ascii="SimSun" w:eastAsia="SimSun" w:hAnsi="SimSun" w:cs="SimSun"/>
          <w:spacing w:val="11"/>
          <w:sz w:val="23"/>
          <w:szCs w:val="23"/>
        </w:rPr>
        <w:t>矿</w:t>
      </w:r>
      <w:r>
        <w:rPr>
          <w:rFonts w:ascii="SimSun" w:eastAsia="SimSun" w:hAnsi="SimSun" w:cs="SimSun"/>
          <w:spacing w:val="7"/>
          <w:sz w:val="23"/>
          <w:szCs w:val="23"/>
        </w:rPr>
        <w:t>山仅进行了地质环境的监测，土地占用、地形地貌景观监测，但记录</w:t>
      </w:r>
      <w:r>
        <w:rPr>
          <w:rFonts w:ascii="SimSun" w:eastAsia="SimSun" w:hAnsi="SimSun" w:cs="SimSun"/>
          <w:sz w:val="23"/>
          <w:szCs w:val="23"/>
        </w:rPr>
        <w:t xml:space="preserve"> </w:t>
      </w:r>
      <w:r>
        <w:rPr>
          <w:rFonts w:ascii="SimSun" w:eastAsia="SimSun" w:hAnsi="SimSun" w:cs="SimSun"/>
          <w:spacing w:val="9"/>
          <w:sz w:val="23"/>
          <w:szCs w:val="23"/>
        </w:rPr>
        <w:t>数</w:t>
      </w:r>
      <w:r>
        <w:rPr>
          <w:rFonts w:ascii="SimSun" w:eastAsia="SimSun" w:hAnsi="SimSun" w:cs="SimSun"/>
          <w:spacing w:val="7"/>
          <w:sz w:val="23"/>
          <w:szCs w:val="23"/>
        </w:rPr>
        <w:t>据资料未存档。</w:t>
      </w:r>
    </w:p>
    <w:p>
      <w:pPr>
        <w:sectPr>
          <w:footerReference w:type="default" r:id="rId21"/>
          <w:type w:val="nextPage"/>
          <w:pgSz w:w="11906" w:h="16839"/>
          <w:pgMar w:top="1431" w:right="1689" w:bottom="1149" w:left="1688" w:header="0" w:footer="991" w:gutter="0"/>
          <w:pgNumType w:start="16"/>
          <w:cols w:space="708"/>
          <w:titlePg w:val="0"/>
        </w:sectPr>
      </w:pPr>
    </w:p>
    <w:p>
      <w:pPr>
        <w:spacing w:line="323" w:lineRule="auto"/>
        <w:rPr>
          <w:rFonts w:ascii="Arial"/>
          <w:sz w:val="21"/>
        </w:rPr>
      </w:pPr>
    </w:p>
    <w:p>
      <w:pPr>
        <w:spacing w:before="114" w:line="225" w:lineRule="auto"/>
        <w:ind w:left="1832"/>
        <w:outlineLvl w:val="0"/>
        <w:rPr>
          <w:rFonts w:ascii="SimSun" w:eastAsia="SimSun" w:hAnsi="SimSun" w:cs="SimSun"/>
          <w:sz w:val="35"/>
          <w:szCs w:val="35"/>
        </w:rPr>
      </w:pPr>
      <w:bookmarkStart w:id="4" w:name="_bookmark5"/>
      <w:bookmarkEnd w:id="4"/>
      <w:bookmarkStart w:id="5" w:name="_bookmark6"/>
      <w:bookmarkEnd w:id="5"/>
      <w:bookmarkStart w:id="6" w:name="_bookmark7"/>
      <w:bookmarkEnd w:id="6"/>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66" w:line="495" w:lineRule="exact"/>
        <w:ind w:left="30"/>
        <w:outlineLvl w:val="1"/>
        <w:rPr>
          <w:rFonts w:ascii="SimSun" w:eastAsia="SimSun" w:hAnsi="SimSun" w:cs="SimSun"/>
          <w:sz w:val="29"/>
          <w:szCs w:val="29"/>
        </w:rPr>
      </w:pPr>
      <w:r>
        <w:rPr>
          <w:rFonts w:ascii="SimSun" w:eastAsia="SimSun" w:hAnsi="SimSun" w:cs="SimSun"/>
          <w:spacing w:val="10"/>
          <w:position w:val="2"/>
          <w:sz w:val="29"/>
          <w:szCs w:val="29"/>
          <w14:textOutline w14:w="5448" w14:cap="sq">
            <w14:solidFill>
              <w14:srgbClr w14:val="000000"/>
            </w14:solidFill>
            <w14:prstDash w14:val="solid"/>
            <w14:bevel/>
          </w14:textOutline>
        </w:rPr>
        <w:t>一、本年度的主要生产指标计</w:t>
      </w:r>
      <w:r>
        <w:rPr>
          <w:rFonts w:ascii="SimSun" w:eastAsia="SimSun" w:hAnsi="SimSun" w:cs="SimSun"/>
          <w:spacing w:val="7"/>
          <w:position w:val="2"/>
          <w:sz w:val="29"/>
          <w:szCs w:val="29"/>
          <w14:textOutline w14:w="5448" w14:cap="sq">
            <w14:solidFill>
              <w14:srgbClr w14:val="000000"/>
            </w14:solidFill>
            <w14:prstDash w14:val="solid"/>
            <w14:bevel/>
          </w14:textOutline>
        </w:rPr>
        <w:t>划</w:t>
      </w:r>
    </w:p>
    <w:p>
      <w:pPr>
        <w:spacing w:before="79" w:line="384" w:lineRule="auto"/>
        <w:ind w:left="23" w:right="13" w:firstLine="479"/>
        <w:rPr>
          <w:rFonts w:ascii="SimSun" w:eastAsia="SimSun" w:hAnsi="SimSun" w:cs="SimSun"/>
          <w:sz w:val="23"/>
          <w:szCs w:val="23"/>
        </w:rPr>
      </w:pPr>
      <w:r>
        <w:rPr>
          <w:rFonts w:ascii="SimSun" w:eastAsia="SimSun" w:hAnsi="SimSun" w:cs="SimSun"/>
          <w:spacing w:val="22"/>
          <w:sz w:val="23"/>
          <w:szCs w:val="23"/>
        </w:rPr>
        <w:t>矿</w:t>
      </w:r>
      <w:r>
        <w:rPr>
          <w:rFonts w:ascii="SimSun" w:eastAsia="SimSun" w:hAnsi="SimSun" w:cs="SimSun"/>
          <w:spacing w:val="15"/>
          <w:sz w:val="23"/>
          <w:szCs w:val="23"/>
        </w:rPr>
        <w:t>山</w:t>
      </w:r>
      <w:r>
        <w:rPr>
          <w:rFonts w:ascii="SimSun" w:eastAsia="SimSun" w:hAnsi="SimSun" w:cs="SimSun"/>
          <w:spacing w:val="11"/>
          <w:sz w:val="23"/>
          <w:szCs w:val="23"/>
        </w:rPr>
        <w:t>现状为停产矿山，</w:t>
      </w:r>
      <w:r>
        <w:rPr>
          <w:rFonts w:ascii="Times New Roman" w:eastAsia="Times New Roman" w:hAnsi="Times New Roman" w:cs="Times New Roman"/>
          <w:spacing w:val="11"/>
          <w:sz w:val="23"/>
          <w:szCs w:val="23"/>
        </w:rPr>
        <w:t>2023</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年度未计划进行采矿活动。故本年度不对矿山</w:t>
      </w:r>
      <w:r>
        <w:rPr>
          <w:rFonts w:ascii="SimSun" w:eastAsia="SimSun" w:hAnsi="SimSun" w:cs="SimSun"/>
          <w:sz w:val="23"/>
          <w:szCs w:val="23"/>
        </w:rPr>
        <w:t xml:space="preserve"> </w:t>
      </w:r>
      <w:r>
        <w:rPr>
          <w:rFonts w:ascii="SimSun" w:eastAsia="SimSun" w:hAnsi="SimSun" w:cs="SimSun"/>
          <w:spacing w:val="11"/>
          <w:sz w:val="23"/>
          <w:szCs w:val="23"/>
        </w:rPr>
        <w:t>做</w:t>
      </w:r>
      <w:r>
        <w:rPr>
          <w:rFonts w:ascii="SimSun" w:eastAsia="SimSun" w:hAnsi="SimSun" w:cs="SimSun"/>
          <w:spacing w:val="7"/>
          <w:sz w:val="23"/>
          <w:szCs w:val="23"/>
        </w:rPr>
        <w:t>年度生产计划。</w:t>
      </w:r>
    </w:p>
    <w:p>
      <w:pPr>
        <w:sectPr>
          <w:footerReference w:type="default" r:id="rId22"/>
          <w:pgSz w:w="11906" w:h="16839"/>
          <w:pgMar w:top="1431" w:right="1785" w:bottom="1151" w:left="1785" w:header="0" w:footer="991" w:gutter="0"/>
          <w:pgNumType w:start="17"/>
          <w:cols w:space="708"/>
        </w:sectPr>
      </w:pPr>
    </w:p>
    <w:p>
      <w:pPr>
        <w:spacing w:before="71" w:line="225" w:lineRule="auto"/>
        <w:ind w:left="2012"/>
        <w:outlineLvl w:val="0"/>
        <w:rPr>
          <w:rFonts w:ascii="SimSun" w:eastAsia="SimSun" w:hAnsi="SimSun" w:cs="SimSun"/>
          <w:sz w:val="35"/>
          <w:szCs w:val="35"/>
        </w:rPr>
      </w:pPr>
      <w:bookmarkStart w:id="7" w:name="_bookmark8"/>
      <w:bookmarkEnd w:id="7"/>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71" w:line="528" w:lineRule="exact"/>
        <w:ind w:left="31"/>
        <w:outlineLvl w:val="1"/>
        <w:rPr>
          <w:rFonts w:ascii="SimSun" w:eastAsia="SimSun" w:hAnsi="SimSun" w:cs="SimSun"/>
          <w:sz w:val="31"/>
          <w:szCs w:val="31"/>
        </w:rPr>
      </w:pPr>
      <w:bookmarkStart w:id="8" w:name="_bookmark9"/>
      <w:bookmarkEnd w:id="8"/>
      <w:r>
        <w:rPr>
          <w:rFonts w:ascii="SimSun" w:eastAsia="SimSun" w:hAnsi="SimSun" w:cs="SimSun"/>
          <w:spacing w:val="15"/>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、矿山地质环境问题现状</w:t>
      </w:r>
    </w:p>
    <w:p>
      <w:pPr>
        <w:spacing w:before="45" w:line="375" w:lineRule="auto"/>
        <w:ind w:left="25" w:right="54" w:firstLine="477"/>
        <w:rPr>
          <w:rFonts w:ascii="SimSun" w:eastAsia="SimSun" w:hAnsi="SimSun" w:cs="SimSun"/>
          <w:sz w:val="23"/>
          <w:szCs w:val="23"/>
        </w:rPr>
      </w:pPr>
      <w:r>
        <w:rPr>
          <w:rFonts w:ascii="SimSun" w:eastAsia="SimSun" w:hAnsi="SimSun" w:cs="SimSun"/>
          <w:spacing w:val="12"/>
          <w:sz w:val="23"/>
          <w:szCs w:val="23"/>
        </w:rPr>
        <w:t>矿山</w:t>
      </w:r>
      <w:r>
        <w:rPr>
          <w:rFonts w:ascii="SimSun" w:eastAsia="SimSun" w:hAnsi="SimSun" w:cs="SimSun"/>
          <w:spacing w:val="11"/>
          <w:sz w:val="23"/>
          <w:szCs w:val="23"/>
        </w:rPr>
        <w:t>现</w:t>
      </w:r>
      <w:r>
        <w:rPr>
          <w:rFonts w:ascii="SimSun" w:eastAsia="SimSun" w:hAnsi="SimSun" w:cs="SimSun"/>
          <w:spacing w:val="6"/>
          <w:sz w:val="23"/>
          <w:szCs w:val="23"/>
        </w:rPr>
        <w:t>形成的破坏单元有露天采场、</w:t>
      </w:r>
      <w:r>
        <w:rPr>
          <w:rFonts w:ascii="Times New Roman" w:eastAsia="Times New Roman" w:hAnsi="Times New Roman" w:cs="Times New Roman"/>
          <w:spacing w:val="6"/>
          <w:sz w:val="23"/>
          <w:szCs w:val="23"/>
        </w:rPr>
        <w:t>1#</w:t>
      </w:r>
      <w:r>
        <w:rPr>
          <w:rFonts w:ascii="SimSun" w:eastAsia="SimSun" w:hAnsi="SimSun" w:cs="SimSun"/>
          <w:spacing w:val="6"/>
          <w:sz w:val="23"/>
          <w:szCs w:val="23"/>
        </w:rPr>
        <w:t>废渣堆、</w:t>
      </w:r>
      <w:r>
        <w:rPr>
          <w:rFonts w:ascii="Times New Roman" w:eastAsia="Times New Roman" w:hAnsi="Times New Roman" w:cs="Times New Roman"/>
          <w:spacing w:val="6"/>
          <w:sz w:val="23"/>
          <w:szCs w:val="23"/>
        </w:rPr>
        <w:t>2#</w:t>
      </w:r>
      <w:r>
        <w:rPr>
          <w:rFonts w:ascii="SimSun" w:eastAsia="SimSun" w:hAnsi="SimSun" w:cs="SimSun"/>
          <w:spacing w:val="6"/>
          <w:sz w:val="23"/>
          <w:szCs w:val="23"/>
        </w:rPr>
        <w:t>废渣堆、矿区道路。各单</w:t>
      </w:r>
      <w:r>
        <w:rPr>
          <w:rFonts w:ascii="SimSun" w:eastAsia="SimSun" w:hAnsi="SimSun" w:cs="SimSun"/>
          <w:sz w:val="23"/>
          <w:szCs w:val="23"/>
        </w:rPr>
        <w:t xml:space="preserve"> </w:t>
      </w:r>
      <w:r>
        <w:rPr>
          <w:rFonts w:ascii="SimSun" w:eastAsia="SimSun" w:hAnsi="SimSun" w:cs="SimSun"/>
          <w:spacing w:val="7"/>
          <w:sz w:val="23"/>
          <w:szCs w:val="23"/>
        </w:rPr>
        <w:t>元按照现状条件下各破坏单元从矿山地质灾害现状、含水层破坏现状、地形地貌</w:t>
      </w:r>
      <w:r>
        <w:rPr>
          <w:rFonts w:ascii="SimSun" w:eastAsia="SimSun" w:hAnsi="SimSun" w:cs="SimSun"/>
          <w:sz w:val="23"/>
          <w:szCs w:val="23"/>
        </w:rPr>
        <w:t xml:space="preserve"> </w:t>
      </w:r>
      <w:r>
        <w:rPr>
          <w:rFonts w:ascii="SimSun" w:eastAsia="SimSun" w:hAnsi="SimSun" w:cs="SimSun"/>
          <w:spacing w:val="11"/>
          <w:sz w:val="23"/>
          <w:szCs w:val="23"/>
        </w:rPr>
        <w:t>景</w:t>
      </w:r>
      <w:r>
        <w:rPr>
          <w:rFonts w:ascii="SimSun" w:eastAsia="SimSun" w:hAnsi="SimSun" w:cs="SimSun"/>
          <w:spacing w:val="9"/>
          <w:sz w:val="23"/>
          <w:szCs w:val="23"/>
        </w:rPr>
        <w:t>观影响现状及土地资源影响现状四个方面进行叙述：</w:t>
      </w:r>
    </w:p>
    <w:p>
      <w:pPr>
        <w:spacing w:line="4821" w:lineRule="exact"/>
        <w:ind w:firstLine="14"/>
        <w:textAlignment w:val="center"/>
      </w:pPr>
      <w:r>
        <w:drawing>
          <wp:inline distT="0" distB="0" distL="0" distR="0">
            <wp:extent cx="5280659" cy="306171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3"/>
                    <a:stretch>
                      <a:fillRect/>
                    </a:stretch>
                  </pic:blipFill>
                  <pic:spPr>
                    <a:xfrm>
                      <a:off x="0" y="0"/>
                      <a:ext cx="5280659" cy="3061715"/>
                    </a:xfrm>
                    <a:prstGeom prst="rect">
                      <a:avLst/>
                    </a:prstGeom>
                  </pic:spPr>
                </pic:pic>
              </a:graphicData>
            </a:graphic>
          </wp:inline>
        </w:drawing>
      </w:r>
    </w:p>
    <w:p>
      <w:pPr>
        <w:spacing w:before="121" w:line="229" w:lineRule="auto"/>
        <w:ind w:left="2929"/>
        <w:rPr>
          <w:rFonts w:ascii="SimHei" w:eastAsia="SimHei" w:hAnsi="SimHei" w:cs="SimHei"/>
          <w:sz w:val="23"/>
          <w:szCs w:val="23"/>
        </w:rPr>
      </w:pPr>
      <w:r>
        <w:rPr>
          <w:rFonts w:ascii="SimHei" w:eastAsia="SimHei" w:hAnsi="SimHei" w:cs="SimHei"/>
          <w:spacing w:val="9"/>
          <w:sz w:val="23"/>
          <w:szCs w:val="23"/>
        </w:rPr>
        <w:t>图</w:t>
      </w:r>
      <w:r>
        <w:rPr>
          <w:rFonts w:ascii="SimHei" w:eastAsia="SimHei" w:hAnsi="SimHei" w:cs="SimHei"/>
          <w:spacing w:val="6"/>
          <w:sz w:val="23"/>
          <w:szCs w:val="23"/>
        </w:rPr>
        <w:t>4-1</w:t>
      </w:r>
      <w:r>
        <w:rPr>
          <w:rFonts w:ascii="SimHei" w:eastAsia="SimHei" w:hAnsi="SimHei" w:cs="SimHei"/>
          <w:spacing w:val="6"/>
          <w:sz w:val="23"/>
          <w:szCs w:val="23"/>
        </w:rPr>
        <w:t xml:space="preserve">  </w:t>
      </w:r>
      <w:r>
        <w:rPr>
          <w:rFonts w:ascii="SimHei" w:eastAsia="SimHei" w:hAnsi="SimHei" w:cs="SimHei"/>
          <w:spacing w:val="6"/>
          <w:sz w:val="23"/>
          <w:szCs w:val="23"/>
        </w:rPr>
        <w:t>矿区卫星影像图</w:t>
      </w:r>
    </w:p>
    <w:p>
      <w:pPr>
        <w:spacing w:before="104"/>
        <w:ind w:left="509"/>
        <w:rPr>
          <w:rFonts w:ascii="SimSun" w:eastAsia="SimSun" w:hAnsi="SimSun" w:cs="SimSun"/>
          <w:sz w:val="23"/>
          <w:szCs w:val="23"/>
        </w:rPr>
      </w:pPr>
      <w:r>
        <w:rPr>
          <w:rFonts w:ascii="Times New Roman" w:eastAsia="Times New Roman" w:hAnsi="Times New Roman" w:cs="Times New Roman"/>
          <w:b/>
          <w:bCs/>
          <w:spacing w:val="-4"/>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、露天采场</w:t>
      </w:r>
    </w:p>
    <w:p>
      <w:pPr>
        <w:spacing w:before="16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4" w:lineRule="auto"/>
        <w:ind w:left="22" w:right="102" w:firstLine="482"/>
        <w:rPr>
          <w:rFonts w:ascii="SimSun" w:eastAsia="SimSun" w:hAnsi="SimSun" w:cs="SimSun"/>
          <w:sz w:val="23"/>
          <w:szCs w:val="23"/>
        </w:rPr>
      </w:pPr>
      <w:r>
        <w:rPr>
          <w:rFonts w:ascii="SimSun" w:eastAsia="SimSun" w:hAnsi="SimSun" w:cs="SimSun"/>
          <w:spacing w:val="-4"/>
          <w:sz w:val="23"/>
          <w:szCs w:val="23"/>
        </w:rPr>
        <w:t>现状</w:t>
      </w:r>
      <w:r>
        <w:rPr>
          <w:rFonts w:ascii="SimSun" w:eastAsia="SimSun" w:hAnsi="SimSun" w:cs="SimSun"/>
          <w:spacing w:val="-2"/>
          <w:sz w:val="23"/>
          <w:szCs w:val="23"/>
        </w:rPr>
        <w:t>条件下露天采场长约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157m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，宽约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67m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，采深</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10m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，相对最大边坡高</w:t>
      </w:r>
      <w:r>
        <w:rPr>
          <w:rFonts w:ascii="SimSun" w:eastAsia="SimSun" w:hAnsi="SimSun" w:cs="SimSun"/>
          <w:sz w:val="23"/>
          <w:szCs w:val="23"/>
        </w:rPr>
        <w:t xml:space="preserve"> </w:t>
      </w:r>
      <w:r>
        <w:rPr>
          <w:rFonts w:ascii="SimSun" w:eastAsia="SimSun" w:hAnsi="SimSun" w:cs="SimSun"/>
          <w:spacing w:val="-1"/>
          <w:sz w:val="23"/>
          <w:szCs w:val="23"/>
        </w:rPr>
        <w:t>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9.76</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，边坡坡度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30-60°</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SimSun" w:eastAsia="SimSun" w:hAnsi="SimSun" w:cs="SimSun"/>
          <w:sz w:val="23"/>
          <w:szCs w:val="23"/>
        </w:rPr>
        <w:t>现状地质灾害不发育。</w:t>
      </w:r>
    </w:p>
    <w:p>
      <w:pPr>
        <w:spacing w:before="1"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5" w:line="375" w:lineRule="auto"/>
        <w:ind w:left="26" w:firstLine="482"/>
        <w:rPr>
          <w:rFonts w:ascii="SimSun" w:eastAsia="SimSun" w:hAnsi="SimSun" w:cs="SimSun"/>
          <w:sz w:val="23"/>
          <w:szCs w:val="23"/>
        </w:rPr>
      </w:pPr>
      <w:r>
        <w:rPr>
          <w:rFonts w:ascii="SimSun" w:eastAsia="SimSun" w:hAnsi="SimSun" w:cs="SimSun"/>
          <w:spacing w:val="8"/>
          <w:sz w:val="23"/>
          <w:szCs w:val="23"/>
        </w:rPr>
        <w:t>露天采</w:t>
      </w:r>
      <w:r>
        <w:rPr>
          <w:rFonts w:ascii="SimSun" w:eastAsia="SimSun" w:hAnsi="SimSun" w:cs="SimSun"/>
          <w:spacing w:val="5"/>
          <w:sz w:val="23"/>
          <w:szCs w:val="23"/>
        </w:rPr>
        <w:t>场</w:t>
      </w:r>
      <w:r>
        <w:rPr>
          <w:rFonts w:ascii="SimSun" w:eastAsia="SimSun" w:hAnsi="SimSun" w:cs="SimSun"/>
          <w:spacing w:val="4"/>
          <w:sz w:val="23"/>
          <w:szCs w:val="23"/>
        </w:rPr>
        <w:t>仅对地表浅层进行开挖，最大深度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9.76</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，未揭露含水层，未对含</w:t>
      </w:r>
      <w:r>
        <w:rPr>
          <w:rFonts w:ascii="SimSun" w:eastAsia="SimSun" w:hAnsi="SimSun" w:cs="SimSun"/>
          <w:sz w:val="23"/>
          <w:szCs w:val="23"/>
        </w:rPr>
        <w:t xml:space="preserve"> </w:t>
      </w:r>
      <w:r>
        <w:rPr>
          <w:rFonts w:ascii="SimSun" w:eastAsia="SimSun" w:hAnsi="SimSun" w:cs="SimSun"/>
          <w:spacing w:val="7"/>
          <w:sz w:val="23"/>
          <w:szCs w:val="23"/>
        </w:rPr>
        <w:t>水层结构造成破坏，无疏干排水，不存在疏干排水影响含水层；周边无大型供</w:t>
      </w:r>
      <w:r>
        <w:rPr>
          <w:rFonts w:ascii="SimSun" w:eastAsia="SimSun" w:hAnsi="SimSun" w:cs="SimSun"/>
          <w:spacing w:val="6"/>
          <w:sz w:val="23"/>
          <w:szCs w:val="23"/>
        </w:rPr>
        <w:t>水</w:t>
      </w:r>
      <w:r>
        <w:rPr>
          <w:rFonts w:ascii="SimSun" w:eastAsia="SimSun" w:hAnsi="SimSun" w:cs="SimSun"/>
          <w:sz w:val="23"/>
          <w:szCs w:val="23"/>
        </w:rPr>
        <w:t xml:space="preserve"> </w:t>
      </w:r>
      <w:r>
        <w:rPr>
          <w:rFonts w:ascii="SimSun" w:eastAsia="SimSun" w:hAnsi="SimSun" w:cs="SimSun"/>
          <w:spacing w:val="16"/>
          <w:sz w:val="23"/>
          <w:szCs w:val="23"/>
        </w:rPr>
        <w:t>水源</w:t>
      </w:r>
      <w:r>
        <w:rPr>
          <w:rFonts w:ascii="SimSun" w:eastAsia="SimSun" w:hAnsi="SimSun" w:cs="SimSun"/>
          <w:spacing w:val="10"/>
          <w:sz w:val="23"/>
          <w:szCs w:val="23"/>
        </w:rPr>
        <w:t>工</w:t>
      </w:r>
      <w:r>
        <w:rPr>
          <w:rFonts w:ascii="SimSun" w:eastAsia="SimSun" w:hAnsi="SimSun" w:cs="SimSun"/>
          <w:spacing w:val="8"/>
          <w:sz w:val="23"/>
          <w:szCs w:val="23"/>
        </w:rPr>
        <w:t>程，对附近水源无影响；所产生废渣无有害成分，对地下水水质无影响。</w:t>
      </w:r>
    </w:p>
    <w:p>
      <w:pPr>
        <w:spacing w:line="227"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3" w:line="379" w:lineRule="auto"/>
        <w:ind w:left="23" w:firstLine="485"/>
        <w:rPr>
          <w:rFonts w:ascii="SimSun" w:eastAsia="SimSun" w:hAnsi="SimSun" w:cs="SimSun"/>
          <w:sz w:val="23"/>
          <w:szCs w:val="23"/>
        </w:rPr>
      </w:pPr>
      <w:r>
        <w:rPr>
          <w:rFonts w:ascii="SimSun" w:eastAsia="SimSun" w:hAnsi="SimSun" w:cs="SimSun"/>
          <w:spacing w:val="4"/>
          <w:sz w:val="23"/>
          <w:szCs w:val="23"/>
        </w:rPr>
        <w:t>露天采场位于矿区南</w:t>
      </w:r>
      <w:r>
        <w:rPr>
          <w:rFonts w:ascii="SimSun" w:eastAsia="SimSun" w:hAnsi="SimSun" w:cs="SimSun"/>
          <w:spacing w:val="2"/>
          <w:sz w:val="23"/>
          <w:szCs w:val="23"/>
        </w:rPr>
        <w:t>西侧，采场近似长条形，</w:t>
      </w:r>
      <w:r>
        <w:rPr>
          <w:rFonts w:ascii="SimSun" w:eastAsia="SimSun" w:hAnsi="SimSun" w:cs="SimSun"/>
          <w:spacing w:val="2"/>
          <w:sz w:val="23"/>
          <w:szCs w:val="23"/>
        </w:rPr>
        <w:t xml:space="preserve"> </w:t>
      </w:r>
      <w:r>
        <w:rPr>
          <w:rFonts w:ascii="SimSun" w:eastAsia="SimSun" w:hAnsi="SimSun" w:cs="SimSun"/>
          <w:spacing w:val="2"/>
          <w:sz w:val="23"/>
          <w:szCs w:val="23"/>
        </w:rPr>
        <w:t>占地面积约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10600</w:t>
      </w:r>
      <w:r>
        <w:rPr>
          <w:rFonts w:ascii="Times New Roman" w:eastAsia="Times New Roman" w:hAnsi="Times New Roman" w:cs="Times New Roman"/>
          <w:sz w:val="23"/>
          <w:szCs w:val="23"/>
        </w:rPr>
        <w:t>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2"/>
          <w:position w:val="7"/>
          <w:sz w:val="15"/>
          <w:szCs w:val="15"/>
        </w:rPr>
        <w:t xml:space="preserve"> </w:t>
      </w:r>
      <w:r>
        <w:rPr>
          <w:rFonts w:ascii="SimSun" w:eastAsia="SimSun" w:hAnsi="SimSun" w:cs="SimSun"/>
          <w:spacing w:val="2"/>
          <w:sz w:val="23"/>
          <w:szCs w:val="23"/>
        </w:rPr>
        <w:t>，长约</w:t>
      </w:r>
      <w:r>
        <w:rPr>
          <w:rFonts w:ascii="SimSun" w:eastAsia="SimSun" w:hAnsi="SimSun" w:cs="SimSun"/>
          <w:sz w:val="23"/>
          <w:szCs w:val="23"/>
        </w:rPr>
        <w:t xml:space="preserve">  </w:t>
      </w:r>
      <w:r>
        <w:rPr>
          <w:rFonts w:ascii="Times New Roman" w:eastAsia="Times New Roman" w:hAnsi="Times New Roman" w:cs="Times New Roman"/>
          <w:spacing w:val="-10"/>
          <w:sz w:val="23"/>
          <w:szCs w:val="23"/>
        </w:rPr>
        <w:t>157</w:t>
      </w:r>
      <w:r>
        <w:rPr>
          <w:rFonts w:ascii="Times New Roman" w:eastAsia="Times New Roman" w:hAnsi="Times New Roman" w:cs="Times New Roman"/>
          <w:spacing w:val="-5"/>
          <w:sz w:val="23"/>
          <w:szCs w:val="23"/>
        </w:rPr>
        <w:t>m</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，宽约</w:t>
      </w:r>
      <w:r>
        <w:rPr>
          <w:rFonts w:ascii="SimSun" w:eastAsia="SimSun" w:hAnsi="SimSun" w:cs="SimSun"/>
          <w:spacing w:val="-7"/>
          <w:sz w:val="23"/>
          <w:szCs w:val="23"/>
        </w:rPr>
        <w:t xml:space="preserve"> </w:t>
      </w:r>
      <w:r>
        <w:rPr>
          <w:rFonts w:ascii="Times New Roman" w:eastAsia="Times New Roman" w:hAnsi="Times New Roman" w:cs="Times New Roman"/>
          <w:spacing w:val="-5"/>
          <w:sz w:val="23"/>
          <w:szCs w:val="23"/>
        </w:rPr>
        <w:t>67m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，采深</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5"/>
          <w:sz w:val="23"/>
          <w:szCs w:val="23"/>
        </w:rPr>
        <w:t>10m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，相对最大边坡高度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9.76m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，边坡坡度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30-60°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。采</w:t>
      </w:r>
      <w:r>
        <w:rPr>
          <w:rFonts w:ascii="SimSun" w:eastAsia="SimSun" w:hAnsi="SimSun" w:cs="SimSun"/>
          <w:sz w:val="23"/>
          <w:szCs w:val="23"/>
        </w:rPr>
        <w:t xml:space="preserve"> </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https://d.book118.com/708070043140006022</w:t>
        </w:r>
      </w:hyperlink>
    </w:p>
    <w:p>
      <w:pPr>
        <w:spacing w:before="183" w:line="379" w:lineRule="auto"/>
        <w:ind w:left="23" w:firstLine="485"/>
        <w:rPr>
          <w:rFonts w:ascii="SimSun" w:eastAsia="SimSun" w:hAnsi="SimSun" w:cs="SimSun"/>
          <w:sz w:val="23"/>
          <w:szCs w:val="23"/>
        </w:rPr>
      </w:pPr>
    </w:p>
    <w:sectPr>
      <w:footerReference w:type="default" r:id="rId25"/>
      <w:pgSz w:w="11906" w:h="16839"/>
      <w:pgMar w:top="1419" w:right="1744" w:bottom="1149" w:left="1785" w:header="0" w:footer="991"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3206"/>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3206"/>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29"/>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229"/>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image" Target="media/image3.jpeg" /><Relationship Id="rId24" Type="http://schemas.openxmlformats.org/officeDocument/2006/relationships/hyperlink" Target="https://d.book118.com/708070043140006022" TargetMode="External" /><Relationship Id="rId25" Type="http://schemas.openxmlformats.org/officeDocument/2006/relationships/footer" Target="footer18.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jpeg" /><Relationship Id="rId7" Type="http://schemas.openxmlformats.org/officeDocument/2006/relationships/footer" Target="footer3.xml" /><Relationship Id="rId8" Type="http://schemas.openxmlformats.org/officeDocument/2006/relationships/image" Target="media/image2.jpe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2023-04-01T12:57:06Z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2023-06-04T10:18:28Z</vt:filetime>
  </property>
  <property fmtid="{D5CDD505-2E9C-101B-9397-08002B2CF9AE}" pid="3" name="CRO">
    <vt:lpwstr>wqlLaW5nc29mdCBQREYgdG8gV1BTIDgw</vt:lpwstr>
  </property>
</Properties>
</file>