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SPA项目构思建设方案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07" w:history="1">
        <w:r>
          <w:rPr>
            <w:rFonts w:ascii="仿宋" w:eastAsia="仿宋" w:hAnsi="仿宋" w:cs="仿宋" w:hint="eastAsia"/>
            <w:lang w:eastAsia="zh-CN"/>
          </w:rPr>
          <w:t>序言</w:t>
        </w:r>
        <w:r>
          <w:tab/>
        </w:r>
        <w:r>
          <w:fldChar w:fldCharType="begin"/>
        </w:r>
        <w:r>
          <w:instrText xml:space="preserve"> PAGEREF _Toc11107 \h </w:instrText>
        </w:r>
        <w:r>
          <w:fldChar w:fldCharType="separate"/>
        </w:r>
        <w:r>
          <w:t>3</w:t>
        </w:r>
        <w:r>
          <w:fldChar w:fldCharType="end"/>
        </w:r>
      </w:hyperlink>
    </w:p>
    <w:p>
      <w:pPr>
        <w:pStyle w:val="TOC1"/>
        <w:tabs>
          <w:tab w:val="right" w:leader="dot" w:pos="8306"/>
        </w:tabs>
      </w:pPr>
      <w:hyperlink w:anchor="_Toc32379" w:history="1">
        <w:r>
          <w:rPr>
            <w:rFonts w:ascii="仿宋" w:eastAsia="仿宋" w:hAnsi="仿宋" w:cs="仿宋" w:hint="eastAsia"/>
            <w:lang w:eastAsia="zh-CN"/>
          </w:rPr>
          <w:t>一、背景、必要性分析</w:t>
        </w:r>
        <w:r>
          <w:tab/>
        </w:r>
        <w:r>
          <w:fldChar w:fldCharType="begin"/>
        </w:r>
        <w:r>
          <w:instrText xml:space="preserve"> PAGEREF _Toc32379 \h </w:instrText>
        </w:r>
        <w:r>
          <w:fldChar w:fldCharType="separate"/>
        </w:r>
        <w:r>
          <w:t>3</w:t>
        </w:r>
        <w:r>
          <w:fldChar w:fldCharType="end"/>
        </w:r>
      </w:hyperlink>
    </w:p>
    <w:p>
      <w:pPr>
        <w:pStyle w:val="TOC2"/>
        <w:tabs>
          <w:tab w:val="right" w:leader="dot" w:pos="8306"/>
        </w:tabs>
      </w:pPr>
      <w:hyperlink w:anchor="_Toc24652" w:history="1">
        <w:r>
          <w:rPr>
            <w:rFonts w:ascii="仿宋" w:eastAsia="仿宋" w:hAnsi="仿宋" w:cs="仿宋" w:hint="eastAsia"/>
            <w:lang w:eastAsia="zh-CN"/>
          </w:rPr>
          <w:t>(一)、项目建设背景</w:t>
        </w:r>
        <w:r>
          <w:tab/>
        </w:r>
        <w:r>
          <w:fldChar w:fldCharType="begin"/>
        </w:r>
        <w:r>
          <w:instrText xml:space="preserve"> PAGEREF _Toc24652 \h </w:instrText>
        </w:r>
        <w:r>
          <w:fldChar w:fldCharType="separate"/>
        </w:r>
        <w:r>
          <w:t>3</w:t>
        </w:r>
        <w:r>
          <w:fldChar w:fldCharType="end"/>
        </w:r>
      </w:hyperlink>
    </w:p>
    <w:p>
      <w:pPr>
        <w:pStyle w:val="TOC2"/>
        <w:tabs>
          <w:tab w:val="right" w:leader="dot" w:pos="8306"/>
        </w:tabs>
      </w:pPr>
      <w:hyperlink w:anchor="_Toc6464" w:history="1">
        <w:r>
          <w:rPr>
            <w:rFonts w:ascii="仿宋" w:eastAsia="仿宋" w:hAnsi="仿宋" w:cs="仿宋" w:hint="eastAsia"/>
            <w:lang w:eastAsia="zh-CN"/>
          </w:rPr>
          <w:t>(二)、必要性分析</w:t>
        </w:r>
        <w:r>
          <w:tab/>
        </w:r>
        <w:r>
          <w:fldChar w:fldCharType="begin"/>
        </w:r>
        <w:r>
          <w:instrText xml:space="preserve"> PAGEREF _Toc6464 \h </w:instrText>
        </w:r>
        <w:r>
          <w:fldChar w:fldCharType="separate"/>
        </w:r>
        <w:r>
          <w:t>4</w:t>
        </w:r>
        <w:r>
          <w:fldChar w:fldCharType="end"/>
        </w:r>
      </w:hyperlink>
    </w:p>
    <w:p>
      <w:pPr>
        <w:pStyle w:val="TOC2"/>
        <w:tabs>
          <w:tab w:val="right" w:leader="dot" w:pos="8306"/>
        </w:tabs>
      </w:pPr>
      <w:hyperlink w:anchor="_Toc17437" w:history="1">
        <w:r>
          <w:rPr>
            <w:rFonts w:ascii="仿宋" w:eastAsia="仿宋" w:hAnsi="仿宋" w:cs="仿宋" w:hint="eastAsia"/>
            <w:lang w:eastAsia="zh-CN"/>
          </w:rPr>
          <w:t>(三)、项目建设有利条件</w:t>
        </w:r>
        <w:r>
          <w:tab/>
        </w:r>
        <w:r>
          <w:fldChar w:fldCharType="begin"/>
        </w:r>
        <w:r>
          <w:instrText xml:space="preserve"> PAGEREF _Toc17437 \h </w:instrText>
        </w:r>
        <w:r>
          <w:fldChar w:fldCharType="separate"/>
        </w:r>
        <w:r>
          <w:t>5</w:t>
        </w:r>
        <w:r>
          <w:fldChar w:fldCharType="end"/>
        </w:r>
      </w:hyperlink>
    </w:p>
    <w:p>
      <w:pPr>
        <w:pStyle w:val="TOC1"/>
        <w:tabs>
          <w:tab w:val="right" w:leader="dot" w:pos="8306"/>
        </w:tabs>
      </w:pPr>
      <w:hyperlink w:anchor="_Toc12169" w:history="1">
        <w:r>
          <w:rPr>
            <w:rFonts w:ascii="仿宋" w:eastAsia="仿宋" w:hAnsi="仿宋" w:cs="仿宋" w:hint="eastAsia"/>
            <w:lang w:eastAsia="zh-CN"/>
          </w:rPr>
          <w:t>二、项目监理与质量保证</w:t>
        </w:r>
        <w:r>
          <w:tab/>
        </w:r>
        <w:r>
          <w:fldChar w:fldCharType="begin"/>
        </w:r>
        <w:r>
          <w:instrText xml:space="preserve"> PAGEREF _Toc12169 \h </w:instrText>
        </w:r>
        <w:r>
          <w:fldChar w:fldCharType="separate"/>
        </w:r>
        <w:r>
          <w:t>7</w:t>
        </w:r>
        <w:r>
          <w:fldChar w:fldCharType="end"/>
        </w:r>
      </w:hyperlink>
    </w:p>
    <w:p>
      <w:pPr>
        <w:pStyle w:val="TOC2"/>
        <w:tabs>
          <w:tab w:val="right" w:leader="dot" w:pos="8306"/>
        </w:tabs>
      </w:pPr>
      <w:hyperlink w:anchor="_Toc8619" w:history="1">
        <w:r>
          <w:rPr>
            <w:rFonts w:ascii="仿宋" w:eastAsia="仿宋" w:hAnsi="仿宋" w:cs="仿宋" w:hint="eastAsia"/>
            <w:lang w:eastAsia="zh-CN"/>
          </w:rPr>
          <w:t>(一)、监理体系构建</w:t>
        </w:r>
        <w:r>
          <w:tab/>
        </w:r>
        <w:r>
          <w:fldChar w:fldCharType="begin"/>
        </w:r>
        <w:r>
          <w:instrText xml:space="preserve"> PAGEREF _Toc8619 \h </w:instrText>
        </w:r>
        <w:r>
          <w:fldChar w:fldCharType="separate"/>
        </w:r>
        <w:r>
          <w:t>7</w:t>
        </w:r>
        <w:r>
          <w:fldChar w:fldCharType="end"/>
        </w:r>
      </w:hyperlink>
    </w:p>
    <w:p>
      <w:pPr>
        <w:pStyle w:val="TOC2"/>
        <w:tabs>
          <w:tab w:val="right" w:leader="dot" w:pos="8306"/>
        </w:tabs>
      </w:pPr>
      <w:hyperlink w:anchor="_Toc1221" w:history="1">
        <w:r>
          <w:rPr>
            <w:rFonts w:ascii="仿宋" w:eastAsia="仿宋" w:hAnsi="仿宋" w:cs="仿宋" w:hint="eastAsia"/>
            <w:lang w:eastAsia="zh-CN"/>
          </w:rPr>
          <w:t>(二)、质量保证体系实施</w:t>
        </w:r>
        <w:r>
          <w:tab/>
        </w:r>
        <w:r>
          <w:fldChar w:fldCharType="begin"/>
        </w:r>
        <w:r>
          <w:instrText xml:space="preserve"> PAGEREF _Toc1221 \h </w:instrText>
        </w:r>
        <w:r>
          <w:fldChar w:fldCharType="separate"/>
        </w:r>
        <w:r>
          <w:t>8</w:t>
        </w:r>
        <w:r>
          <w:fldChar w:fldCharType="end"/>
        </w:r>
      </w:hyperlink>
    </w:p>
    <w:p>
      <w:pPr>
        <w:pStyle w:val="TOC2"/>
        <w:tabs>
          <w:tab w:val="right" w:leader="dot" w:pos="8306"/>
        </w:tabs>
      </w:pPr>
      <w:hyperlink w:anchor="_Toc27372" w:history="1">
        <w:r>
          <w:rPr>
            <w:rFonts w:ascii="仿宋" w:eastAsia="仿宋" w:hAnsi="仿宋" w:cs="仿宋" w:hint="eastAsia"/>
            <w:lang w:eastAsia="zh-CN"/>
          </w:rPr>
          <w:t>(三)、监理与质量控制流程</w:t>
        </w:r>
        <w:r>
          <w:tab/>
        </w:r>
        <w:r>
          <w:fldChar w:fldCharType="begin"/>
        </w:r>
        <w:r>
          <w:instrText xml:space="preserve"> PAGEREF _Toc27372 \h </w:instrText>
        </w:r>
        <w:r>
          <w:fldChar w:fldCharType="separate"/>
        </w:r>
        <w:r>
          <w:t>8</w:t>
        </w:r>
        <w:r>
          <w:fldChar w:fldCharType="end"/>
        </w:r>
      </w:hyperlink>
    </w:p>
    <w:p>
      <w:pPr>
        <w:pStyle w:val="TOC1"/>
        <w:tabs>
          <w:tab w:val="right" w:leader="dot" w:pos="8306"/>
        </w:tabs>
      </w:pPr>
      <w:hyperlink w:anchor="_Toc5701" w:history="1">
        <w:r>
          <w:rPr>
            <w:rFonts w:ascii="仿宋" w:eastAsia="仿宋" w:hAnsi="仿宋" w:cs="仿宋" w:hint="eastAsia"/>
            <w:lang w:eastAsia="zh-CN"/>
          </w:rPr>
          <w:t>三、建设风险评估分析</w:t>
        </w:r>
        <w:r>
          <w:tab/>
        </w:r>
        <w:r>
          <w:fldChar w:fldCharType="begin"/>
        </w:r>
        <w:r>
          <w:instrText xml:space="preserve"> PAGEREF _Toc5701 \h </w:instrText>
        </w:r>
        <w:r>
          <w:fldChar w:fldCharType="separate"/>
        </w:r>
        <w:r>
          <w:t>9</w:t>
        </w:r>
        <w:r>
          <w:fldChar w:fldCharType="end"/>
        </w:r>
      </w:hyperlink>
    </w:p>
    <w:p>
      <w:pPr>
        <w:pStyle w:val="TOC2"/>
        <w:tabs>
          <w:tab w:val="right" w:leader="dot" w:pos="8306"/>
        </w:tabs>
      </w:pPr>
      <w:hyperlink w:anchor="_Toc5689" w:history="1">
        <w:r>
          <w:rPr>
            <w:rFonts w:ascii="仿宋" w:eastAsia="仿宋" w:hAnsi="仿宋" w:cs="仿宋" w:hint="eastAsia"/>
            <w:lang w:eastAsia="zh-CN"/>
          </w:rPr>
          <w:t>(一)、政策风险分析</w:t>
        </w:r>
        <w:r>
          <w:tab/>
        </w:r>
        <w:r>
          <w:fldChar w:fldCharType="begin"/>
        </w:r>
        <w:r>
          <w:instrText xml:space="preserve"> PAGEREF _Toc5689 \h </w:instrText>
        </w:r>
        <w:r>
          <w:fldChar w:fldCharType="separate"/>
        </w:r>
        <w:r>
          <w:t>9</w:t>
        </w:r>
        <w:r>
          <w:fldChar w:fldCharType="end"/>
        </w:r>
      </w:hyperlink>
    </w:p>
    <w:p>
      <w:pPr>
        <w:pStyle w:val="TOC2"/>
        <w:tabs>
          <w:tab w:val="right" w:leader="dot" w:pos="8306"/>
        </w:tabs>
      </w:pPr>
      <w:hyperlink w:anchor="_Toc32271" w:history="1">
        <w:r>
          <w:rPr>
            <w:rFonts w:ascii="仿宋" w:eastAsia="仿宋" w:hAnsi="仿宋" w:cs="仿宋" w:hint="eastAsia"/>
            <w:lang w:eastAsia="zh-CN"/>
          </w:rPr>
          <w:t>(二)、社会风险分析</w:t>
        </w:r>
        <w:r>
          <w:tab/>
        </w:r>
        <w:r>
          <w:fldChar w:fldCharType="begin"/>
        </w:r>
        <w:r>
          <w:instrText xml:space="preserve"> PAGEREF _Toc32271 \h </w:instrText>
        </w:r>
        <w:r>
          <w:fldChar w:fldCharType="separate"/>
        </w:r>
        <w:r>
          <w:t>10</w:t>
        </w:r>
        <w:r>
          <w:fldChar w:fldCharType="end"/>
        </w:r>
      </w:hyperlink>
    </w:p>
    <w:p>
      <w:pPr>
        <w:pStyle w:val="TOC2"/>
        <w:tabs>
          <w:tab w:val="right" w:leader="dot" w:pos="8306"/>
        </w:tabs>
      </w:pPr>
      <w:hyperlink w:anchor="_Toc1644" w:history="1">
        <w:r>
          <w:rPr>
            <w:rFonts w:ascii="仿宋" w:eastAsia="仿宋" w:hAnsi="仿宋" w:cs="仿宋" w:hint="eastAsia"/>
            <w:lang w:eastAsia="zh-CN"/>
          </w:rPr>
          <w:t>(三)、市场风险分析</w:t>
        </w:r>
        <w:r>
          <w:tab/>
        </w:r>
        <w:r>
          <w:fldChar w:fldCharType="begin"/>
        </w:r>
        <w:r>
          <w:instrText xml:space="preserve"> PAGEREF _Toc1644 \h </w:instrText>
        </w:r>
        <w:r>
          <w:fldChar w:fldCharType="separate"/>
        </w:r>
        <w:r>
          <w:t>12</w:t>
        </w:r>
        <w:r>
          <w:fldChar w:fldCharType="end"/>
        </w:r>
      </w:hyperlink>
    </w:p>
    <w:p>
      <w:pPr>
        <w:pStyle w:val="TOC2"/>
        <w:tabs>
          <w:tab w:val="right" w:leader="dot" w:pos="8306"/>
        </w:tabs>
      </w:pPr>
      <w:hyperlink w:anchor="_Toc2286" w:history="1">
        <w:r>
          <w:rPr>
            <w:rFonts w:ascii="仿宋" w:eastAsia="仿宋" w:hAnsi="仿宋" w:cs="仿宋" w:hint="eastAsia"/>
            <w:lang w:eastAsia="zh-CN"/>
          </w:rPr>
          <w:t>(四)、资金风险分析</w:t>
        </w:r>
        <w:r>
          <w:tab/>
        </w:r>
        <w:r>
          <w:fldChar w:fldCharType="begin"/>
        </w:r>
        <w:r>
          <w:instrText xml:space="preserve"> PAGEREF _Toc2286 \h </w:instrText>
        </w:r>
        <w:r>
          <w:fldChar w:fldCharType="separate"/>
        </w:r>
        <w:r>
          <w:t>12</w:t>
        </w:r>
        <w:r>
          <w:fldChar w:fldCharType="end"/>
        </w:r>
      </w:hyperlink>
    </w:p>
    <w:p>
      <w:pPr>
        <w:pStyle w:val="TOC2"/>
        <w:tabs>
          <w:tab w:val="right" w:leader="dot" w:pos="8306"/>
        </w:tabs>
      </w:pPr>
      <w:hyperlink w:anchor="_Toc23821" w:history="1">
        <w:r>
          <w:rPr>
            <w:rFonts w:ascii="仿宋" w:eastAsia="仿宋" w:hAnsi="仿宋" w:cs="仿宋" w:hint="eastAsia"/>
            <w:lang w:eastAsia="zh-CN"/>
          </w:rPr>
          <w:t>(五)、技术风险分析</w:t>
        </w:r>
        <w:r>
          <w:tab/>
        </w:r>
        <w:r>
          <w:fldChar w:fldCharType="begin"/>
        </w:r>
        <w:r>
          <w:instrText xml:space="preserve"> PAGEREF _Toc23821 \h </w:instrText>
        </w:r>
        <w:r>
          <w:fldChar w:fldCharType="separate"/>
        </w:r>
        <w:r>
          <w:t>13</w:t>
        </w:r>
        <w:r>
          <w:fldChar w:fldCharType="end"/>
        </w:r>
      </w:hyperlink>
    </w:p>
    <w:p>
      <w:pPr>
        <w:pStyle w:val="TOC2"/>
        <w:tabs>
          <w:tab w:val="right" w:leader="dot" w:pos="8306"/>
        </w:tabs>
      </w:pPr>
      <w:hyperlink w:anchor="_Toc622" w:history="1">
        <w:r>
          <w:rPr>
            <w:rFonts w:ascii="仿宋" w:eastAsia="仿宋" w:hAnsi="仿宋" w:cs="仿宋" w:hint="eastAsia"/>
            <w:lang w:eastAsia="zh-CN"/>
          </w:rPr>
          <w:t>(六)、财务风险分析</w:t>
        </w:r>
        <w:r>
          <w:tab/>
        </w:r>
        <w:r>
          <w:fldChar w:fldCharType="begin"/>
        </w:r>
        <w:r>
          <w:instrText xml:space="preserve"> PAGEREF _Toc622 \h </w:instrText>
        </w:r>
        <w:r>
          <w:fldChar w:fldCharType="separate"/>
        </w:r>
        <w:r>
          <w:t>15</w:t>
        </w:r>
        <w:r>
          <w:fldChar w:fldCharType="end"/>
        </w:r>
      </w:hyperlink>
    </w:p>
    <w:p>
      <w:pPr>
        <w:pStyle w:val="TOC2"/>
        <w:tabs>
          <w:tab w:val="right" w:leader="dot" w:pos="8306"/>
        </w:tabs>
      </w:pPr>
      <w:hyperlink w:anchor="_Toc20220" w:history="1">
        <w:r>
          <w:rPr>
            <w:rFonts w:ascii="仿宋" w:eastAsia="仿宋" w:hAnsi="仿宋" w:cs="仿宋" w:hint="eastAsia"/>
            <w:lang w:eastAsia="zh-CN"/>
          </w:rPr>
          <w:t>(七)、管理风险分析</w:t>
        </w:r>
        <w:r>
          <w:tab/>
        </w:r>
        <w:r>
          <w:fldChar w:fldCharType="begin"/>
        </w:r>
        <w:r>
          <w:instrText xml:space="preserve"> PAGEREF _Toc20220 \h </w:instrText>
        </w:r>
        <w:r>
          <w:fldChar w:fldCharType="separate"/>
        </w:r>
        <w:r>
          <w:t>16</w:t>
        </w:r>
        <w:r>
          <w:fldChar w:fldCharType="end"/>
        </w:r>
      </w:hyperlink>
    </w:p>
    <w:p>
      <w:pPr>
        <w:pStyle w:val="TOC2"/>
        <w:tabs>
          <w:tab w:val="right" w:leader="dot" w:pos="8306"/>
        </w:tabs>
      </w:pPr>
      <w:hyperlink w:anchor="_Toc3440" w:history="1">
        <w:r>
          <w:rPr>
            <w:rFonts w:ascii="仿宋" w:eastAsia="仿宋" w:hAnsi="仿宋" w:cs="仿宋" w:hint="eastAsia"/>
            <w:lang w:eastAsia="zh-CN"/>
          </w:rPr>
          <w:t>(八)、其它风险分析</w:t>
        </w:r>
        <w:r>
          <w:tab/>
        </w:r>
        <w:r>
          <w:fldChar w:fldCharType="begin"/>
        </w:r>
        <w:r>
          <w:instrText xml:space="preserve"> PAGEREF _Toc3440 \h </w:instrText>
        </w:r>
        <w:r>
          <w:fldChar w:fldCharType="separate"/>
        </w:r>
        <w:r>
          <w:t>18</w:t>
        </w:r>
        <w:r>
          <w:fldChar w:fldCharType="end"/>
        </w:r>
      </w:hyperlink>
    </w:p>
    <w:p>
      <w:pPr>
        <w:pStyle w:val="TOC2"/>
        <w:tabs>
          <w:tab w:val="right" w:leader="dot" w:pos="8306"/>
        </w:tabs>
      </w:pPr>
      <w:hyperlink w:anchor="_Toc5931" w:history="1">
        <w:r>
          <w:rPr>
            <w:rFonts w:ascii="仿宋" w:eastAsia="仿宋" w:hAnsi="仿宋" w:cs="仿宋" w:hint="eastAsia"/>
            <w:lang w:eastAsia="zh-CN"/>
          </w:rPr>
          <w:t>(九)、社会影响评估</w:t>
        </w:r>
        <w:r>
          <w:tab/>
        </w:r>
        <w:r>
          <w:fldChar w:fldCharType="begin"/>
        </w:r>
        <w:r>
          <w:instrText xml:space="preserve"> PAGEREF _Toc5931 \h </w:instrText>
        </w:r>
        <w:r>
          <w:fldChar w:fldCharType="separate"/>
        </w:r>
        <w:r>
          <w:t>19</w:t>
        </w:r>
        <w:r>
          <w:fldChar w:fldCharType="end"/>
        </w:r>
      </w:hyperlink>
    </w:p>
    <w:p>
      <w:pPr>
        <w:pStyle w:val="TOC1"/>
        <w:tabs>
          <w:tab w:val="right" w:leader="dot" w:pos="8306"/>
        </w:tabs>
      </w:pPr>
      <w:hyperlink w:anchor="_Toc22117" w:history="1">
        <w:r>
          <w:rPr>
            <w:rFonts w:ascii="仿宋" w:eastAsia="仿宋" w:hAnsi="仿宋" w:cs="仿宋" w:hint="eastAsia"/>
            <w:lang w:eastAsia="zh-CN"/>
          </w:rPr>
          <w:t>四、环境和生态影响分析</w:t>
        </w:r>
        <w:r>
          <w:tab/>
        </w:r>
        <w:r>
          <w:fldChar w:fldCharType="begin"/>
        </w:r>
        <w:r>
          <w:instrText xml:space="preserve"> PAGEREF _Toc22117 \h </w:instrText>
        </w:r>
        <w:r>
          <w:fldChar w:fldCharType="separate"/>
        </w:r>
        <w:r>
          <w:t>21</w:t>
        </w:r>
        <w:r>
          <w:fldChar w:fldCharType="end"/>
        </w:r>
      </w:hyperlink>
    </w:p>
    <w:p>
      <w:pPr>
        <w:pStyle w:val="TOC2"/>
        <w:tabs>
          <w:tab w:val="right" w:leader="dot" w:pos="8306"/>
        </w:tabs>
      </w:pPr>
      <w:hyperlink w:anchor="_Toc16487" w:history="1">
        <w:r>
          <w:rPr>
            <w:rFonts w:ascii="仿宋" w:eastAsia="仿宋" w:hAnsi="仿宋" w:cs="仿宋" w:hint="eastAsia"/>
            <w:lang w:eastAsia="zh-CN"/>
          </w:rPr>
          <w:t>(一)、环境和生态现状</w:t>
        </w:r>
        <w:r>
          <w:tab/>
        </w:r>
        <w:r>
          <w:fldChar w:fldCharType="begin"/>
        </w:r>
        <w:r>
          <w:instrText xml:space="preserve"> PAGEREF _Toc16487 \h </w:instrText>
        </w:r>
        <w:r>
          <w:fldChar w:fldCharType="separate"/>
        </w:r>
        <w:r>
          <w:t>21</w:t>
        </w:r>
        <w:r>
          <w:fldChar w:fldCharType="end"/>
        </w:r>
      </w:hyperlink>
    </w:p>
    <w:p>
      <w:pPr>
        <w:pStyle w:val="TOC2"/>
        <w:tabs>
          <w:tab w:val="right" w:leader="dot" w:pos="8306"/>
        </w:tabs>
      </w:pPr>
      <w:hyperlink w:anchor="_Toc5248" w:history="1">
        <w:r>
          <w:rPr>
            <w:rFonts w:ascii="仿宋" w:eastAsia="仿宋" w:hAnsi="仿宋" w:cs="仿宋" w:hint="eastAsia"/>
            <w:lang w:eastAsia="zh-CN"/>
          </w:rPr>
          <w:t>(二)、生态环境影响分析</w:t>
        </w:r>
        <w:r>
          <w:tab/>
        </w:r>
        <w:r>
          <w:fldChar w:fldCharType="begin"/>
        </w:r>
        <w:r>
          <w:instrText xml:space="preserve"> PAGEREF _Toc5248 \h </w:instrText>
        </w:r>
        <w:r>
          <w:fldChar w:fldCharType="separate"/>
        </w:r>
        <w:r>
          <w:t>23</w:t>
        </w:r>
        <w:r>
          <w:fldChar w:fldCharType="end"/>
        </w:r>
      </w:hyperlink>
    </w:p>
    <w:p>
      <w:pPr>
        <w:pStyle w:val="TOC2"/>
        <w:tabs>
          <w:tab w:val="right" w:leader="dot" w:pos="8306"/>
        </w:tabs>
      </w:pPr>
      <w:hyperlink w:anchor="_Toc1610" w:history="1">
        <w:r>
          <w:rPr>
            <w:rFonts w:ascii="仿宋" w:eastAsia="仿宋" w:hAnsi="仿宋" w:cs="仿宋" w:hint="eastAsia"/>
            <w:lang w:eastAsia="zh-CN"/>
          </w:rPr>
          <w:t>(三)、生态环境保护措施</w:t>
        </w:r>
        <w:r>
          <w:tab/>
        </w:r>
        <w:r>
          <w:fldChar w:fldCharType="begin"/>
        </w:r>
        <w:r>
          <w:instrText xml:space="preserve"> PAGEREF _Toc1610 \h </w:instrText>
        </w:r>
        <w:r>
          <w:fldChar w:fldCharType="separate"/>
        </w:r>
        <w:r>
          <w:t>24</w:t>
        </w:r>
        <w:r>
          <w:fldChar w:fldCharType="end"/>
        </w:r>
      </w:hyperlink>
    </w:p>
    <w:p>
      <w:pPr>
        <w:pStyle w:val="TOC2"/>
        <w:tabs>
          <w:tab w:val="right" w:leader="dot" w:pos="8306"/>
        </w:tabs>
      </w:pPr>
      <w:hyperlink w:anchor="_Toc14684" w:history="1">
        <w:r>
          <w:rPr>
            <w:rFonts w:ascii="仿宋" w:eastAsia="仿宋" w:hAnsi="仿宋" w:cs="仿宋" w:hint="eastAsia"/>
            <w:lang w:eastAsia="zh-CN"/>
          </w:rPr>
          <w:t>(四)、地质灾害影响分析</w:t>
        </w:r>
        <w:r>
          <w:tab/>
        </w:r>
        <w:r>
          <w:fldChar w:fldCharType="begin"/>
        </w:r>
        <w:r>
          <w:instrText xml:space="preserve"> PAGEREF _Toc14684 \h </w:instrText>
        </w:r>
        <w:r>
          <w:fldChar w:fldCharType="separate"/>
        </w:r>
        <w:r>
          <w:t>26</w:t>
        </w:r>
        <w:r>
          <w:fldChar w:fldCharType="end"/>
        </w:r>
      </w:hyperlink>
    </w:p>
    <w:p>
      <w:pPr>
        <w:pStyle w:val="TOC2"/>
        <w:tabs>
          <w:tab w:val="right" w:leader="dot" w:pos="8306"/>
        </w:tabs>
      </w:pPr>
      <w:hyperlink w:anchor="_Toc20164" w:history="1">
        <w:r>
          <w:rPr>
            <w:rFonts w:ascii="仿宋" w:eastAsia="仿宋" w:hAnsi="仿宋" w:cs="仿宋" w:hint="eastAsia"/>
            <w:lang w:eastAsia="zh-CN"/>
          </w:rPr>
          <w:t>(五)、特殊环境影响</w:t>
        </w:r>
        <w:r>
          <w:tab/>
        </w:r>
        <w:r>
          <w:fldChar w:fldCharType="begin"/>
        </w:r>
        <w:r>
          <w:instrText xml:space="preserve"> PAGEREF _Toc20164 \h </w:instrText>
        </w:r>
        <w:r>
          <w:fldChar w:fldCharType="separate"/>
        </w:r>
        <w:r>
          <w:t>27</w:t>
        </w:r>
        <w:r>
          <w:fldChar w:fldCharType="end"/>
        </w:r>
      </w:hyperlink>
    </w:p>
    <w:p>
      <w:pPr>
        <w:pStyle w:val="TOC1"/>
        <w:tabs>
          <w:tab w:val="right" w:leader="dot" w:pos="8306"/>
        </w:tabs>
      </w:pPr>
      <w:hyperlink w:anchor="_Toc27367" w:history="1">
        <w:r>
          <w:rPr>
            <w:rFonts w:ascii="仿宋" w:eastAsia="仿宋" w:hAnsi="仿宋" w:cs="仿宋" w:hint="eastAsia"/>
            <w:lang w:eastAsia="zh-CN"/>
          </w:rPr>
          <w:t>五、社会影响分析</w:t>
        </w:r>
        <w:r>
          <w:tab/>
        </w:r>
        <w:r>
          <w:fldChar w:fldCharType="begin"/>
        </w:r>
        <w:r>
          <w:instrText xml:space="preserve"> PAGEREF _Toc27367 \h </w:instrText>
        </w:r>
        <w:r>
          <w:fldChar w:fldCharType="separate"/>
        </w:r>
        <w:r>
          <w:t>28</w:t>
        </w:r>
        <w:r>
          <w:fldChar w:fldCharType="end"/>
        </w:r>
      </w:hyperlink>
    </w:p>
    <w:p>
      <w:pPr>
        <w:pStyle w:val="TOC2"/>
        <w:tabs>
          <w:tab w:val="right" w:leader="dot" w:pos="8306"/>
        </w:tabs>
      </w:pPr>
      <w:hyperlink w:anchor="_Toc2267" w:history="1">
        <w:r>
          <w:rPr>
            <w:rFonts w:ascii="仿宋" w:eastAsia="仿宋" w:hAnsi="仿宋" w:cs="仿宋" w:hint="eastAsia"/>
            <w:lang w:eastAsia="zh-CN"/>
          </w:rPr>
          <w:t>(一)、社会影响效果分析</w:t>
        </w:r>
        <w:r>
          <w:tab/>
        </w:r>
        <w:r>
          <w:fldChar w:fldCharType="begin"/>
        </w:r>
        <w:r>
          <w:instrText xml:space="preserve"> PAGEREF _Toc2267 \h </w:instrText>
        </w:r>
        <w:r>
          <w:fldChar w:fldCharType="separate"/>
        </w:r>
        <w:r>
          <w:t>28</w:t>
        </w:r>
        <w:r>
          <w:fldChar w:fldCharType="end"/>
        </w:r>
      </w:hyperlink>
    </w:p>
    <w:p>
      <w:pPr>
        <w:pStyle w:val="TOC2"/>
        <w:tabs>
          <w:tab w:val="right" w:leader="dot" w:pos="8306"/>
        </w:tabs>
      </w:pPr>
      <w:hyperlink w:anchor="_Toc405" w:history="1">
        <w:r>
          <w:rPr>
            <w:rFonts w:ascii="仿宋" w:eastAsia="仿宋" w:hAnsi="仿宋" w:cs="仿宋" w:hint="eastAsia"/>
            <w:lang w:eastAsia="zh-CN"/>
          </w:rPr>
          <w:t>(二)、社会适应性分析</w:t>
        </w:r>
        <w:r>
          <w:tab/>
        </w:r>
        <w:r>
          <w:fldChar w:fldCharType="begin"/>
        </w:r>
        <w:r>
          <w:instrText xml:space="preserve"> PAGEREF _Toc405 \h </w:instrText>
        </w:r>
        <w:r>
          <w:fldChar w:fldCharType="separate"/>
        </w:r>
        <w:r>
          <w:t>31</w:t>
        </w:r>
        <w:r>
          <w:fldChar w:fldCharType="end"/>
        </w:r>
      </w:hyperlink>
    </w:p>
    <w:p>
      <w:pPr>
        <w:pStyle w:val="TOC2"/>
        <w:tabs>
          <w:tab w:val="right" w:leader="dot" w:pos="8306"/>
        </w:tabs>
      </w:pPr>
      <w:hyperlink w:anchor="_Toc25242" w:history="1">
        <w:r>
          <w:rPr>
            <w:rFonts w:ascii="仿宋" w:eastAsia="仿宋" w:hAnsi="仿宋" w:cs="仿宋" w:hint="eastAsia"/>
            <w:lang w:eastAsia="zh-CN"/>
          </w:rPr>
          <w:t>(三)、社会风险及对策分析</w:t>
        </w:r>
        <w:r>
          <w:tab/>
        </w:r>
        <w:r>
          <w:fldChar w:fldCharType="begin"/>
        </w:r>
        <w:r>
          <w:instrText xml:space="preserve"> PAGEREF _Toc25242 \h </w:instrText>
        </w:r>
        <w:r>
          <w:fldChar w:fldCharType="separate"/>
        </w:r>
        <w:r>
          <w:t>32</w:t>
        </w:r>
        <w:r>
          <w:fldChar w:fldCharType="end"/>
        </w:r>
      </w:hyperlink>
    </w:p>
    <w:p>
      <w:pPr>
        <w:pStyle w:val="TOC1"/>
        <w:tabs>
          <w:tab w:val="right" w:leader="dot" w:pos="8306"/>
        </w:tabs>
      </w:pPr>
      <w:hyperlink w:anchor="_Toc21790" w:history="1">
        <w:r>
          <w:rPr>
            <w:rFonts w:ascii="仿宋" w:eastAsia="仿宋" w:hAnsi="仿宋" w:cs="仿宋" w:hint="eastAsia"/>
            <w:lang w:eastAsia="zh-CN"/>
          </w:rPr>
          <w:t>六、SPA项目概论</w:t>
        </w:r>
        <w:r>
          <w:tab/>
        </w:r>
        <w:r>
          <w:fldChar w:fldCharType="begin"/>
        </w:r>
        <w:r>
          <w:instrText xml:space="preserve"> PAGEREF _Toc21790 \h </w:instrText>
        </w:r>
        <w:r>
          <w:fldChar w:fldCharType="separate"/>
        </w:r>
        <w:r>
          <w:t>35</w:t>
        </w:r>
        <w:r>
          <w:fldChar w:fldCharType="end"/>
        </w:r>
      </w:hyperlink>
    </w:p>
    <w:p>
      <w:pPr>
        <w:pStyle w:val="TOC2"/>
        <w:tabs>
          <w:tab w:val="right" w:leader="dot" w:pos="8306"/>
        </w:tabs>
      </w:pPr>
      <w:hyperlink w:anchor="_Toc5958" w:history="1">
        <w:r>
          <w:rPr>
            <w:rFonts w:ascii="仿宋" w:eastAsia="仿宋" w:hAnsi="仿宋" w:cs="仿宋" w:hint="eastAsia"/>
            <w:lang w:eastAsia="zh-CN"/>
          </w:rPr>
          <w:t>(一)、项目申报单位概况</w:t>
        </w:r>
        <w:r>
          <w:tab/>
        </w:r>
        <w:r>
          <w:fldChar w:fldCharType="begin"/>
        </w:r>
        <w:r>
          <w:instrText xml:space="preserve"> PAGEREF _Toc5958 \h </w:instrText>
        </w:r>
        <w:r>
          <w:fldChar w:fldCharType="separate"/>
        </w:r>
        <w:r>
          <w:t>35</w:t>
        </w:r>
        <w:r>
          <w:fldChar w:fldCharType="end"/>
        </w:r>
      </w:hyperlink>
    </w:p>
    <w:p>
      <w:pPr>
        <w:pStyle w:val="TOC2"/>
        <w:tabs>
          <w:tab w:val="right" w:leader="dot" w:pos="8306"/>
        </w:tabs>
      </w:pPr>
      <w:hyperlink w:anchor="_Toc13409" w:history="1">
        <w:r>
          <w:rPr>
            <w:rFonts w:ascii="仿宋" w:eastAsia="仿宋" w:hAnsi="仿宋" w:cs="仿宋" w:hint="eastAsia"/>
            <w:lang w:eastAsia="zh-CN"/>
          </w:rPr>
          <w:t>(二)、项目概况</w:t>
        </w:r>
        <w:r>
          <w:tab/>
        </w:r>
        <w:r>
          <w:fldChar w:fldCharType="begin"/>
        </w:r>
        <w:r>
          <w:instrText xml:space="preserve"> PAGEREF _Toc13409 \h </w:instrText>
        </w:r>
        <w:r>
          <w:fldChar w:fldCharType="separate"/>
        </w:r>
        <w:r>
          <w:t>36</w:t>
        </w:r>
        <w:r>
          <w:fldChar w:fldCharType="end"/>
        </w:r>
      </w:hyperlink>
    </w:p>
    <w:p>
      <w:pPr>
        <w:pStyle w:val="TOC1"/>
        <w:tabs>
          <w:tab w:val="right" w:leader="dot" w:pos="8306"/>
        </w:tabs>
      </w:pPr>
      <w:hyperlink w:anchor="_Toc24648" w:history="1">
        <w:r>
          <w:rPr>
            <w:rFonts w:ascii="仿宋" w:eastAsia="仿宋" w:hAnsi="仿宋" w:cs="仿宋" w:hint="eastAsia"/>
            <w:lang w:eastAsia="zh-CN"/>
          </w:rPr>
          <w:t>七、项目实施与管理方案</w:t>
        </w:r>
        <w:r>
          <w:tab/>
        </w:r>
        <w:r>
          <w:fldChar w:fldCharType="begin"/>
        </w:r>
        <w:r>
          <w:instrText xml:space="preserve"> PAGEREF _Toc24648 \h </w:instrText>
        </w:r>
        <w:r>
          <w:fldChar w:fldCharType="separate"/>
        </w:r>
        <w:r>
          <w:t>39</w:t>
        </w:r>
        <w:r>
          <w:fldChar w:fldCharType="end"/>
        </w:r>
      </w:hyperlink>
    </w:p>
    <w:p>
      <w:pPr>
        <w:pStyle w:val="TOC2"/>
        <w:tabs>
          <w:tab w:val="right" w:leader="dot" w:pos="8306"/>
        </w:tabs>
      </w:pPr>
      <w:hyperlink w:anchor="_Toc2332" w:history="1">
        <w:r>
          <w:rPr>
            <w:rFonts w:ascii="仿宋" w:eastAsia="仿宋" w:hAnsi="仿宋" w:cs="仿宋" w:hint="eastAsia"/>
            <w:lang w:eastAsia="zh-CN"/>
          </w:rPr>
          <w:t>(一)、项目实施计划</w:t>
        </w:r>
        <w:r>
          <w:tab/>
        </w:r>
        <w:r>
          <w:fldChar w:fldCharType="begin"/>
        </w:r>
        <w:r>
          <w:instrText xml:space="preserve"> PAGEREF _Toc2332 \h </w:instrText>
        </w:r>
        <w:r>
          <w:fldChar w:fldCharType="separate"/>
        </w:r>
        <w:r>
          <w:t>39</w:t>
        </w:r>
        <w:r>
          <w:fldChar w:fldCharType="end"/>
        </w:r>
      </w:hyperlink>
    </w:p>
    <w:p>
      <w:pPr>
        <w:pStyle w:val="TOC2"/>
        <w:tabs>
          <w:tab w:val="right" w:leader="dot" w:pos="8306"/>
        </w:tabs>
      </w:pPr>
      <w:hyperlink w:anchor="_Toc9847" w:history="1">
        <w:r>
          <w:rPr>
            <w:rFonts w:ascii="仿宋" w:eastAsia="仿宋" w:hAnsi="仿宋" w:cs="仿宋" w:hint="eastAsia"/>
            <w:lang w:eastAsia="zh-CN"/>
          </w:rPr>
          <w:t>(二)、项目组织机构与职责</w:t>
        </w:r>
        <w:r>
          <w:tab/>
        </w:r>
        <w:r>
          <w:fldChar w:fldCharType="begin"/>
        </w:r>
        <w:r>
          <w:instrText xml:space="preserve"> PAGEREF _Toc9847 \h </w:instrText>
        </w:r>
        <w:r>
          <w:fldChar w:fldCharType="separate"/>
        </w:r>
        <w:r>
          <w:t>41</w:t>
        </w:r>
        <w:r>
          <w:fldChar w:fldCharType="end"/>
        </w:r>
      </w:hyperlink>
    </w:p>
    <w:p>
      <w:pPr>
        <w:pStyle w:val="TOC2"/>
        <w:tabs>
          <w:tab w:val="right" w:leader="dot" w:pos="8306"/>
        </w:tabs>
      </w:pPr>
      <w:hyperlink w:anchor="_Toc28308" w:history="1">
        <w:r>
          <w:rPr>
            <w:rFonts w:ascii="仿宋" w:eastAsia="仿宋" w:hAnsi="仿宋" w:cs="仿宋" w:hint="eastAsia"/>
            <w:lang w:eastAsia="zh-CN"/>
          </w:rPr>
          <w:t>(三)、项目管理与监控体系</w:t>
        </w:r>
        <w:r>
          <w:tab/>
        </w:r>
        <w:r>
          <w:fldChar w:fldCharType="begin"/>
        </w:r>
        <w:r>
          <w:instrText xml:space="preserve"> PAGEREF _Toc28308 \h </w:instrText>
        </w:r>
        <w:r>
          <w:fldChar w:fldCharType="separate"/>
        </w:r>
        <w:r>
          <w:t>43</w:t>
        </w:r>
        <w:r>
          <w:fldChar w:fldCharType="end"/>
        </w:r>
      </w:hyperlink>
    </w:p>
    <w:p>
      <w:pPr>
        <w:pStyle w:val="TOC1"/>
        <w:tabs>
          <w:tab w:val="right" w:leader="dot" w:pos="8306"/>
        </w:tabs>
      </w:pPr>
      <w:hyperlink w:anchor="_Toc16036" w:history="1">
        <w:r>
          <w:rPr>
            <w:rFonts w:ascii="仿宋" w:eastAsia="仿宋" w:hAnsi="仿宋" w:cs="仿宋" w:hint="eastAsia"/>
            <w:lang w:eastAsia="zh-CN"/>
          </w:rPr>
          <w:t>八、经济效益与社会效益优化</w:t>
        </w:r>
        <w:r>
          <w:tab/>
        </w:r>
        <w:r>
          <w:fldChar w:fldCharType="begin"/>
        </w:r>
        <w:r>
          <w:instrText xml:space="preserve"> PAGEREF _Toc16036 \h </w:instrText>
        </w:r>
        <w:r>
          <w:fldChar w:fldCharType="separate"/>
        </w:r>
        <w:r>
          <w:t>45</w:t>
        </w:r>
        <w:r>
          <w:fldChar w:fldCharType="end"/>
        </w:r>
      </w:hyperlink>
    </w:p>
    <w:p>
      <w:pPr>
        <w:pStyle w:val="TOC2"/>
        <w:tabs>
          <w:tab w:val="right" w:leader="dot" w:pos="8306"/>
        </w:tabs>
      </w:pPr>
      <w:hyperlink w:anchor="_Toc31340" w:history="1">
        <w:r>
          <w:rPr>
            <w:rFonts w:ascii="仿宋" w:eastAsia="仿宋" w:hAnsi="仿宋" w:cs="仿宋" w:hint="eastAsia"/>
            <w:lang w:eastAsia="zh-CN"/>
          </w:rPr>
          <w:t>(一)、经济效益提升策略</w:t>
        </w:r>
        <w:r>
          <w:tab/>
        </w:r>
        <w:r>
          <w:fldChar w:fldCharType="begin"/>
        </w:r>
        <w:r>
          <w:instrText xml:space="preserve"> PAGEREF _Toc31340 \h </w:instrText>
        </w:r>
        <w:r>
          <w:fldChar w:fldCharType="separate"/>
        </w:r>
        <w:r>
          <w:t>45</w:t>
        </w:r>
        <w:r>
          <w:fldChar w:fldCharType="end"/>
        </w:r>
      </w:hyperlink>
    </w:p>
    <w:p>
      <w:pPr>
        <w:pStyle w:val="TOC2"/>
        <w:tabs>
          <w:tab w:val="right" w:leader="dot" w:pos="8306"/>
        </w:tabs>
      </w:pPr>
      <w:hyperlink w:anchor="_Toc5017" w:history="1">
        <w:r>
          <w:rPr>
            <w:rFonts w:ascii="仿宋" w:eastAsia="仿宋" w:hAnsi="仿宋" w:cs="仿宋" w:hint="eastAsia"/>
            <w:lang w:eastAsia="zh-CN"/>
          </w:rPr>
          <w:t>(二)、社会效益增强方案</w:t>
        </w:r>
        <w:r>
          <w:tab/>
        </w:r>
        <w:r>
          <w:fldChar w:fldCharType="begin"/>
        </w:r>
        <w:r>
          <w:instrText xml:space="preserve"> PAGEREF _Toc5017 \h </w:instrText>
        </w:r>
        <w:r>
          <w:fldChar w:fldCharType="separate"/>
        </w:r>
        <w:r>
          <w:t>46</w:t>
        </w:r>
        <w:r>
          <w:fldChar w:fldCharType="end"/>
        </w:r>
      </w:hyperlink>
    </w:p>
    <w:p>
      <w:pPr>
        <w:pStyle w:val="TOC1"/>
        <w:tabs>
          <w:tab w:val="right" w:leader="dot" w:pos="8306"/>
        </w:tabs>
      </w:pPr>
      <w:hyperlink w:anchor="_Toc12598" w:history="1">
        <w:r>
          <w:rPr>
            <w:rFonts w:ascii="仿宋" w:eastAsia="仿宋" w:hAnsi="仿宋" w:cs="仿宋" w:hint="eastAsia"/>
            <w:lang w:eastAsia="zh-CN"/>
          </w:rPr>
          <w:t>九、客户关系管理与市场拓展</w:t>
        </w:r>
        <w:r>
          <w:tab/>
        </w:r>
        <w:r>
          <w:fldChar w:fldCharType="begin"/>
        </w:r>
        <w:r>
          <w:instrText xml:space="preserve"> PAGEREF _Toc12598 \h </w:instrText>
        </w:r>
        <w:r>
          <w:fldChar w:fldCharType="separate"/>
        </w:r>
        <w:r>
          <w:t>47</w:t>
        </w:r>
        <w:r>
          <w:fldChar w:fldCharType="end"/>
        </w:r>
      </w:hyperlink>
    </w:p>
    <w:p>
      <w:pPr>
        <w:pStyle w:val="TOC2"/>
        <w:tabs>
          <w:tab w:val="right" w:leader="dot" w:pos="8306"/>
        </w:tabs>
      </w:pPr>
      <w:hyperlink w:anchor="_Toc28899" w:history="1">
        <w:r>
          <w:rPr>
            <w:rFonts w:ascii="仿宋" w:eastAsia="仿宋" w:hAnsi="仿宋" w:cs="仿宋" w:hint="eastAsia"/>
            <w:lang w:eastAsia="zh-CN"/>
          </w:rPr>
          <w:t>(一)、客户关系管理策略</w:t>
        </w:r>
        <w:r>
          <w:tab/>
        </w:r>
        <w:r>
          <w:fldChar w:fldCharType="begin"/>
        </w:r>
        <w:r>
          <w:instrText xml:space="preserve"> PAGEREF _Toc28899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94" w:history="1">
        <w:r>
          <w:rPr>
            <w:rFonts w:ascii="仿宋" w:eastAsia="仿宋" w:hAnsi="仿宋" w:cs="仿宋" w:hint="eastAsia"/>
            <w:lang w:eastAsia="zh-CN"/>
          </w:rPr>
          <w:t>(二)、市场拓展方案</w:t>
        </w:r>
        <w:r>
          <w:tab/>
        </w:r>
        <w:r>
          <w:fldChar w:fldCharType="begin"/>
        </w:r>
        <w:r>
          <w:instrText xml:space="preserve"> PAGEREF _Toc11394 \h </w:instrText>
        </w:r>
        <w:r>
          <w:fldChar w:fldCharType="separate"/>
        </w:r>
        <w:r>
          <w:t>48</w:t>
        </w:r>
        <w:r>
          <w:fldChar w:fldCharType="end"/>
        </w:r>
      </w:hyperlink>
    </w:p>
    <w:p>
      <w:pPr>
        <w:pStyle w:val="TOC1"/>
        <w:tabs>
          <w:tab w:val="right" w:leader="dot" w:pos="8306"/>
        </w:tabs>
      </w:pPr>
      <w:hyperlink w:anchor="_Toc32033" w:history="1">
        <w:r>
          <w:rPr>
            <w:rFonts w:ascii="仿宋" w:eastAsia="仿宋" w:hAnsi="仿宋" w:cs="仿宋" w:hint="eastAsia"/>
            <w:lang w:eastAsia="zh-CN"/>
          </w:rPr>
          <w:t>十、环境保护与绿色发展</w:t>
        </w:r>
        <w:r>
          <w:tab/>
        </w:r>
        <w:r>
          <w:fldChar w:fldCharType="begin"/>
        </w:r>
        <w:r>
          <w:instrText xml:space="preserve"> PAGEREF _Toc32033 \h </w:instrText>
        </w:r>
        <w:r>
          <w:fldChar w:fldCharType="separate"/>
        </w:r>
        <w:r>
          <w:t>49</w:t>
        </w:r>
        <w:r>
          <w:fldChar w:fldCharType="end"/>
        </w:r>
      </w:hyperlink>
    </w:p>
    <w:p>
      <w:pPr>
        <w:pStyle w:val="TOC2"/>
        <w:tabs>
          <w:tab w:val="right" w:leader="dot" w:pos="8306"/>
        </w:tabs>
      </w:pPr>
      <w:hyperlink w:anchor="_Toc26235" w:history="1">
        <w:r>
          <w:rPr>
            <w:rFonts w:ascii="仿宋" w:eastAsia="仿宋" w:hAnsi="仿宋" w:cs="仿宋" w:hint="eastAsia"/>
            <w:lang w:eastAsia="zh-CN"/>
          </w:rPr>
          <w:t>(一)、环境保护措施</w:t>
        </w:r>
        <w:r>
          <w:tab/>
        </w:r>
        <w:r>
          <w:fldChar w:fldCharType="begin"/>
        </w:r>
        <w:r>
          <w:instrText xml:space="preserve"> PAGEREF _Toc26235 \h </w:instrText>
        </w:r>
        <w:r>
          <w:fldChar w:fldCharType="separate"/>
        </w:r>
        <w:r>
          <w:t>49</w:t>
        </w:r>
        <w:r>
          <w:fldChar w:fldCharType="end"/>
        </w:r>
      </w:hyperlink>
    </w:p>
    <w:p>
      <w:pPr>
        <w:pStyle w:val="TOC2"/>
        <w:tabs>
          <w:tab w:val="right" w:leader="dot" w:pos="8306"/>
        </w:tabs>
      </w:pPr>
      <w:hyperlink w:anchor="_Toc10169" w:history="1">
        <w:r>
          <w:rPr>
            <w:rFonts w:ascii="仿宋" w:eastAsia="仿宋" w:hAnsi="仿宋" w:cs="仿宋" w:hint="eastAsia"/>
            <w:lang w:eastAsia="zh-CN"/>
          </w:rPr>
          <w:t>(二)、绿色发展与可持续发展策略</w:t>
        </w:r>
        <w:r>
          <w:tab/>
        </w:r>
        <w:r>
          <w:fldChar w:fldCharType="begin"/>
        </w:r>
        <w:r>
          <w:instrText xml:space="preserve"> PAGEREF _Toc10169 \h </w:instrText>
        </w:r>
        <w:r>
          <w:fldChar w:fldCharType="separate"/>
        </w:r>
        <w:r>
          <w:t>51</w:t>
        </w:r>
        <w:r>
          <w:fldChar w:fldCharType="end"/>
        </w:r>
      </w:hyperlink>
    </w:p>
    <w:p>
      <w:pPr>
        <w:pStyle w:val="TOC1"/>
        <w:tabs>
          <w:tab w:val="right" w:leader="dot" w:pos="8306"/>
        </w:tabs>
      </w:pPr>
      <w:hyperlink w:anchor="_Toc32591" w:history="1">
        <w:r>
          <w:rPr>
            <w:rFonts w:ascii="仿宋" w:eastAsia="仿宋" w:hAnsi="仿宋" w:cs="仿宋" w:hint="eastAsia"/>
            <w:lang w:eastAsia="zh-CN"/>
          </w:rPr>
          <w:t>十一、土地利用与规划方案</w:t>
        </w:r>
        <w:r>
          <w:tab/>
        </w:r>
        <w:r>
          <w:fldChar w:fldCharType="begin"/>
        </w:r>
        <w:r>
          <w:instrText xml:space="preserve"> PAGEREF _Toc32591 \h </w:instrText>
        </w:r>
        <w:r>
          <w:fldChar w:fldCharType="separate"/>
        </w:r>
        <w:r>
          <w:t>52</w:t>
        </w:r>
        <w:r>
          <w:fldChar w:fldCharType="end"/>
        </w:r>
      </w:hyperlink>
    </w:p>
    <w:p>
      <w:pPr>
        <w:pStyle w:val="TOC2"/>
        <w:tabs>
          <w:tab w:val="right" w:leader="dot" w:pos="8306"/>
        </w:tabs>
      </w:pPr>
      <w:hyperlink w:anchor="_Toc11535" w:history="1">
        <w:r>
          <w:rPr>
            <w:rFonts w:ascii="仿宋" w:eastAsia="仿宋" w:hAnsi="仿宋" w:cs="仿宋" w:hint="eastAsia"/>
            <w:lang w:eastAsia="zh-CN"/>
          </w:rPr>
          <w:t>(一)、项目用地情况分析</w:t>
        </w:r>
        <w:r>
          <w:tab/>
        </w:r>
        <w:r>
          <w:fldChar w:fldCharType="begin"/>
        </w:r>
        <w:r>
          <w:instrText xml:space="preserve"> PAGEREF _Toc11535 \h </w:instrText>
        </w:r>
        <w:r>
          <w:fldChar w:fldCharType="separate"/>
        </w:r>
        <w:r>
          <w:t>52</w:t>
        </w:r>
        <w:r>
          <w:fldChar w:fldCharType="end"/>
        </w:r>
      </w:hyperlink>
    </w:p>
    <w:p>
      <w:pPr>
        <w:pStyle w:val="TOC2"/>
        <w:tabs>
          <w:tab w:val="right" w:leader="dot" w:pos="8306"/>
        </w:tabs>
      </w:pPr>
      <w:hyperlink w:anchor="_Toc13045" w:history="1">
        <w:r>
          <w:rPr>
            <w:rFonts w:ascii="仿宋" w:eastAsia="仿宋" w:hAnsi="仿宋" w:cs="仿宋" w:hint="eastAsia"/>
            <w:lang w:eastAsia="zh-CN"/>
          </w:rPr>
          <w:t>(二)、土地利用规划方案</w:t>
        </w:r>
        <w:r>
          <w:tab/>
        </w:r>
        <w:r>
          <w:fldChar w:fldCharType="begin"/>
        </w:r>
        <w:r>
          <w:instrText xml:space="preserve"> PAGEREF _Toc13045 \h </w:instrText>
        </w:r>
        <w:r>
          <w:fldChar w:fldCharType="separate"/>
        </w:r>
        <w:r>
          <w:t>53</w:t>
        </w:r>
        <w:r>
          <w:fldChar w:fldCharType="end"/>
        </w:r>
      </w:hyperlink>
    </w:p>
    <w:p>
      <w:pPr>
        <w:pStyle w:val="TOC1"/>
        <w:tabs>
          <w:tab w:val="right" w:leader="dot" w:pos="8306"/>
        </w:tabs>
      </w:pPr>
      <w:hyperlink w:anchor="_Toc11712" w:history="1">
        <w:r>
          <w:rPr>
            <w:rFonts w:ascii="仿宋" w:eastAsia="仿宋" w:hAnsi="仿宋" w:cs="仿宋" w:hint="eastAsia"/>
            <w:lang w:eastAsia="zh-CN"/>
          </w:rPr>
          <w:t>十二、环境保护与治理方案</w:t>
        </w:r>
        <w:r>
          <w:tab/>
        </w:r>
        <w:r>
          <w:fldChar w:fldCharType="begin"/>
        </w:r>
        <w:r>
          <w:instrText xml:space="preserve"> PAGEREF _Toc11712 \h </w:instrText>
        </w:r>
        <w:r>
          <w:fldChar w:fldCharType="separate"/>
        </w:r>
        <w:r>
          <w:t>54</w:t>
        </w:r>
        <w:r>
          <w:fldChar w:fldCharType="end"/>
        </w:r>
      </w:hyperlink>
    </w:p>
    <w:p>
      <w:pPr>
        <w:pStyle w:val="TOC2"/>
        <w:tabs>
          <w:tab w:val="right" w:leader="dot" w:pos="8306"/>
        </w:tabs>
      </w:pPr>
      <w:hyperlink w:anchor="_Toc10771" w:history="1">
        <w:r>
          <w:rPr>
            <w:rFonts w:ascii="仿宋" w:eastAsia="仿宋" w:hAnsi="仿宋" w:cs="仿宋" w:hint="eastAsia"/>
            <w:lang w:eastAsia="zh-CN"/>
          </w:rPr>
          <w:t>(一)、项目环境影响评估</w:t>
        </w:r>
        <w:r>
          <w:tab/>
        </w:r>
        <w:r>
          <w:fldChar w:fldCharType="begin"/>
        </w:r>
        <w:r>
          <w:instrText xml:space="preserve"> PAGEREF _Toc10771 \h </w:instrText>
        </w:r>
        <w:r>
          <w:fldChar w:fldCharType="separate"/>
        </w:r>
        <w:r>
          <w:t>54</w:t>
        </w:r>
        <w:r>
          <w:fldChar w:fldCharType="end"/>
        </w:r>
      </w:hyperlink>
    </w:p>
    <w:p>
      <w:pPr>
        <w:pStyle w:val="TOC2"/>
        <w:tabs>
          <w:tab w:val="right" w:leader="dot" w:pos="8306"/>
        </w:tabs>
      </w:pPr>
      <w:hyperlink w:anchor="_Toc30832" w:history="1">
        <w:r>
          <w:rPr>
            <w:rFonts w:ascii="仿宋" w:eastAsia="仿宋" w:hAnsi="仿宋" w:cs="仿宋" w:hint="eastAsia"/>
            <w:lang w:eastAsia="zh-CN"/>
          </w:rPr>
          <w:t>(二)、环境保护措施与治理方案</w:t>
        </w:r>
        <w:r>
          <w:tab/>
        </w:r>
        <w:r>
          <w:fldChar w:fldCharType="begin"/>
        </w:r>
        <w:r>
          <w:instrText xml:space="preserve"> PAGEREF _Toc30832 \h </w:instrText>
        </w:r>
        <w:r>
          <w:fldChar w:fldCharType="separate"/>
        </w:r>
        <w:r>
          <w:t>55</w:t>
        </w:r>
        <w:r>
          <w:fldChar w:fldCharType="end"/>
        </w:r>
      </w:hyperlink>
    </w:p>
    <w:p>
      <w:pPr>
        <w:pStyle w:val="TOC1"/>
        <w:tabs>
          <w:tab w:val="right" w:leader="dot" w:pos="8306"/>
        </w:tabs>
      </w:pPr>
      <w:hyperlink w:anchor="_Toc26377" w:history="1">
        <w:r>
          <w:rPr>
            <w:rFonts w:ascii="仿宋" w:eastAsia="仿宋" w:hAnsi="仿宋" w:cs="仿宋" w:hint="eastAsia"/>
            <w:lang w:eastAsia="zh-CN"/>
          </w:rPr>
          <w:t>十三、质量管理与控制</w:t>
        </w:r>
        <w:r>
          <w:tab/>
        </w:r>
        <w:r>
          <w:fldChar w:fldCharType="begin"/>
        </w:r>
        <w:r>
          <w:instrText xml:space="preserve"> PAGEREF _Toc26377 \h </w:instrText>
        </w:r>
        <w:r>
          <w:fldChar w:fldCharType="separate"/>
        </w:r>
        <w:r>
          <w:t>56</w:t>
        </w:r>
        <w:r>
          <w:fldChar w:fldCharType="end"/>
        </w:r>
      </w:hyperlink>
    </w:p>
    <w:p>
      <w:pPr>
        <w:pStyle w:val="TOC2"/>
        <w:tabs>
          <w:tab w:val="right" w:leader="dot" w:pos="8306"/>
        </w:tabs>
      </w:pPr>
      <w:hyperlink w:anchor="_Toc25374" w:history="1">
        <w:r>
          <w:rPr>
            <w:rFonts w:ascii="仿宋" w:eastAsia="仿宋" w:hAnsi="仿宋" w:cs="仿宋" w:hint="eastAsia"/>
            <w:lang w:eastAsia="zh-CN"/>
          </w:rPr>
          <w:t>(一)、质量管理体系建设</w:t>
        </w:r>
        <w:r>
          <w:tab/>
        </w:r>
        <w:r>
          <w:fldChar w:fldCharType="begin"/>
        </w:r>
        <w:r>
          <w:instrText xml:space="preserve"> PAGEREF _Toc25374 \h </w:instrText>
        </w:r>
        <w:r>
          <w:fldChar w:fldCharType="separate"/>
        </w:r>
        <w:r>
          <w:t>56</w:t>
        </w:r>
        <w:r>
          <w:fldChar w:fldCharType="end"/>
        </w:r>
      </w:hyperlink>
    </w:p>
    <w:p>
      <w:pPr>
        <w:pStyle w:val="TOC2"/>
        <w:tabs>
          <w:tab w:val="right" w:leader="dot" w:pos="8306"/>
        </w:tabs>
      </w:pPr>
      <w:hyperlink w:anchor="_Toc22643" w:history="1">
        <w:r>
          <w:rPr>
            <w:rFonts w:ascii="仿宋" w:eastAsia="仿宋" w:hAnsi="仿宋" w:cs="仿宋" w:hint="eastAsia"/>
            <w:lang w:eastAsia="zh-CN"/>
          </w:rPr>
          <w:t>(二)、质量控制措施</w:t>
        </w:r>
        <w:r>
          <w:tab/>
        </w:r>
        <w:r>
          <w:fldChar w:fldCharType="begin"/>
        </w:r>
        <w:r>
          <w:instrText xml:space="preserve"> PAGEREF _Toc22643 \h </w:instrText>
        </w:r>
        <w:r>
          <w:fldChar w:fldCharType="separate"/>
        </w:r>
        <w:r>
          <w:t>57</w:t>
        </w:r>
        <w:r>
          <w:fldChar w:fldCharType="end"/>
        </w:r>
      </w:hyperlink>
    </w:p>
    <w:p>
      <w:pPr>
        <w:pStyle w:val="TOC1"/>
        <w:tabs>
          <w:tab w:val="right" w:leader="dot" w:pos="8306"/>
        </w:tabs>
      </w:pPr>
      <w:hyperlink w:anchor="_Toc14376" w:history="1">
        <w:r>
          <w:rPr>
            <w:rFonts w:ascii="仿宋" w:eastAsia="仿宋" w:hAnsi="仿宋" w:cs="仿宋" w:hint="eastAsia"/>
            <w:lang w:eastAsia="zh-CN"/>
          </w:rPr>
          <w:t>十四、设施与设备管理</w:t>
        </w:r>
        <w:r>
          <w:tab/>
        </w:r>
        <w:r>
          <w:fldChar w:fldCharType="begin"/>
        </w:r>
        <w:r>
          <w:instrText xml:space="preserve"> PAGEREF _Toc14376 \h </w:instrText>
        </w:r>
        <w:r>
          <w:fldChar w:fldCharType="separate"/>
        </w:r>
        <w:r>
          <w:t>58</w:t>
        </w:r>
        <w:r>
          <w:fldChar w:fldCharType="end"/>
        </w:r>
      </w:hyperlink>
    </w:p>
    <w:p>
      <w:pPr>
        <w:pStyle w:val="TOC2"/>
        <w:tabs>
          <w:tab w:val="right" w:leader="dot" w:pos="8306"/>
        </w:tabs>
      </w:pPr>
      <w:hyperlink w:anchor="_Toc9376" w:history="1">
        <w:r>
          <w:rPr>
            <w:rFonts w:ascii="仿宋" w:eastAsia="仿宋" w:hAnsi="仿宋" w:cs="仿宋" w:hint="eastAsia"/>
            <w:lang w:eastAsia="zh-CN"/>
          </w:rPr>
          <w:t>(一)、设施规划与配置</w:t>
        </w:r>
        <w:r>
          <w:tab/>
        </w:r>
        <w:r>
          <w:fldChar w:fldCharType="begin"/>
        </w:r>
        <w:r>
          <w:instrText xml:space="preserve"> PAGEREF _Toc9376 \h </w:instrText>
        </w:r>
        <w:r>
          <w:fldChar w:fldCharType="separate"/>
        </w:r>
        <w:r>
          <w:t>58</w:t>
        </w:r>
        <w:r>
          <w:fldChar w:fldCharType="end"/>
        </w:r>
      </w:hyperlink>
    </w:p>
    <w:p>
      <w:pPr>
        <w:pStyle w:val="TOC2"/>
        <w:tabs>
          <w:tab w:val="right" w:leader="dot" w:pos="8306"/>
        </w:tabs>
      </w:pPr>
      <w:hyperlink w:anchor="_Toc7267" w:history="1">
        <w:r>
          <w:rPr>
            <w:rFonts w:ascii="仿宋" w:eastAsia="仿宋" w:hAnsi="仿宋" w:cs="仿宋" w:hint="eastAsia"/>
            <w:lang w:eastAsia="zh-CN"/>
          </w:rPr>
          <w:t>(二)、设备采购与维护管理</w:t>
        </w:r>
        <w:r>
          <w:tab/>
        </w:r>
        <w:r>
          <w:fldChar w:fldCharType="begin"/>
        </w:r>
        <w:r>
          <w:instrText xml:space="preserve"> PAGEREF _Toc7267 \h </w:instrText>
        </w:r>
        <w:r>
          <w:fldChar w:fldCharType="separate"/>
        </w:r>
        <w:r>
          <w:t>59</w:t>
        </w:r>
        <w:r>
          <w:fldChar w:fldCharType="end"/>
        </w:r>
      </w:hyperlink>
    </w:p>
    <w:p>
      <w:pPr>
        <w:pStyle w:val="TOC2"/>
        <w:tabs>
          <w:tab w:val="right" w:leader="dot" w:pos="8306"/>
        </w:tabs>
      </w:pPr>
      <w:hyperlink w:anchor="_Toc7627" w:history="1">
        <w:r>
          <w:rPr>
            <w:rFonts w:ascii="仿宋" w:eastAsia="仿宋" w:hAnsi="仿宋" w:cs="仿宋" w:hint="eastAsia"/>
            <w:lang w:eastAsia="zh-CN"/>
          </w:rPr>
          <w:t>(三)、设施设备升级策略</w:t>
        </w:r>
        <w:r>
          <w:tab/>
        </w:r>
        <w:r>
          <w:fldChar w:fldCharType="begin"/>
        </w:r>
        <w:r>
          <w:instrText xml:space="preserve"> PAGEREF _Toc7627 \h </w:instrText>
        </w:r>
        <w:r>
          <w:fldChar w:fldCharType="separate"/>
        </w:r>
        <w:r>
          <w:t>60</w:t>
        </w:r>
        <w:r>
          <w:fldChar w:fldCharType="end"/>
        </w:r>
      </w:hyperlink>
    </w:p>
    <w:p>
      <w:pPr>
        <w:pStyle w:val="TOC1"/>
        <w:tabs>
          <w:tab w:val="right" w:leader="dot" w:pos="8306"/>
        </w:tabs>
      </w:pPr>
      <w:hyperlink w:anchor="_Toc16110" w:history="1">
        <w:r>
          <w:rPr>
            <w:rFonts w:ascii="仿宋" w:eastAsia="仿宋" w:hAnsi="仿宋" w:cs="仿宋" w:hint="eastAsia"/>
            <w:lang w:eastAsia="zh-CN"/>
          </w:rPr>
          <w:t>十五、人力资源管理与开发</w:t>
        </w:r>
        <w:r>
          <w:tab/>
        </w:r>
        <w:r>
          <w:fldChar w:fldCharType="begin"/>
        </w:r>
        <w:r>
          <w:instrText xml:space="preserve"> PAGEREF _Toc16110 \h </w:instrText>
        </w:r>
        <w:r>
          <w:fldChar w:fldCharType="separate"/>
        </w:r>
        <w:r>
          <w:t>60</w:t>
        </w:r>
        <w:r>
          <w:fldChar w:fldCharType="end"/>
        </w:r>
      </w:hyperlink>
    </w:p>
    <w:p>
      <w:pPr>
        <w:pStyle w:val="TOC2"/>
        <w:tabs>
          <w:tab w:val="right" w:leader="dot" w:pos="8306"/>
        </w:tabs>
      </w:pPr>
      <w:hyperlink w:anchor="_Toc3358" w:history="1">
        <w:r>
          <w:rPr>
            <w:rFonts w:ascii="仿宋" w:eastAsia="仿宋" w:hAnsi="仿宋" w:cs="仿宋" w:hint="eastAsia"/>
            <w:lang w:eastAsia="zh-CN"/>
          </w:rPr>
          <w:t>(一)、人力资源规划</w:t>
        </w:r>
        <w:r>
          <w:tab/>
        </w:r>
        <w:r>
          <w:fldChar w:fldCharType="begin"/>
        </w:r>
        <w:r>
          <w:instrText xml:space="preserve"> PAGEREF _Toc3358 \h </w:instrText>
        </w:r>
        <w:r>
          <w:fldChar w:fldCharType="separate"/>
        </w:r>
        <w:r>
          <w:t>60</w:t>
        </w:r>
        <w:r>
          <w:fldChar w:fldCharType="end"/>
        </w:r>
      </w:hyperlink>
    </w:p>
    <w:p>
      <w:pPr>
        <w:pStyle w:val="TOC2"/>
        <w:tabs>
          <w:tab w:val="right" w:leader="dot" w:pos="8306"/>
        </w:tabs>
      </w:pPr>
      <w:hyperlink w:anchor="_Toc26800" w:history="1">
        <w:r>
          <w:rPr>
            <w:rFonts w:ascii="仿宋" w:eastAsia="仿宋" w:hAnsi="仿宋" w:cs="仿宋" w:hint="eastAsia"/>
            <w:lang w:eastAsia="zh-CN"/>
          </w:rPr>
          <w:t>(二)、人力资源开发与培训</w:t>
        </w:r>
        <w:r>
          <w:tab/>
        </w:r>
        <w:r>
          <w:fldChar w:fldCharType="begin"/>
        </w:r>
        <w:r>
          <w:instrText xml:space="preserve"> PAGEREF _Toc26800 \h </w:instrText>
        </w:r>
        <w:r>
          <w:fldChar w:fldCharType="separate"/>
        </w:r>
        <w:r>
          <w:t>62</w:t>
        </w:r>
        <w:r>
          <w:fldChar w:fldCharType="end"/>
        </w:r>
      </w:hyperlink>
    </w:p>
    <w:p>
      <w:pPr>
        <w:pStyle w:val="TOC1"/>
        <w:tabs>
          <w:tab w:val="right" w:leader="dot" w:pos="8306"/>
        </w:tabs>
      </w:pPr>
      <w:hyperlink w:anchor="_Toc12997" w:history="1">
        <w:r>
          <w:rPr>
            <w:rFonts w:ascii="仿宋" w:eastAsia="仿宋" w:hAnsi="仿宋" w:cs="仿宋" w:hint="eastAsia"/>
            <w:lang w:eastAsia="zh-CN"/>
          </w:rPr>
          <w:t>十六、知识产权管理与保护</w:t>
        </w:r>
        <w:r>
          <w:tab/>
        </w:r>
        <w:r>
          <w:fldChar w:fldCharType="begin"/>
        </w:r>
        <w:r>
          <w:instrText xml:space="preserve"> PAGEREF _Toc12997 \h </w:instrText>
        </w:r>
        <w:r>
          <w:fldChar w:fldCharType="separate"/>
        </w:r>
        <w:r>
          <w:t>65</w:t>
        </w:r>
        <w:r>
          <w:fldChar w:fldCharType="end"/>
        </w:r>
      </w:hyperlink>
    </w:p>
    <w:p>
      <w:pPr>
        <w:pStyle w:val="TOC2"/>
        <w:tabs>
          <w:tab w:val="right" w:leader="dot" w:pos="8306"/>
        </w:tabs>
      </w:pPr>
      <w:hyperlink w:anchor="_Toc28824" w:history="1">
        <w:r>
          <w:rPr>
            <w:rFonts w:ascii="仿宋" w:eastAsia="仿宋" w:hAnsi="仿宋" w:cs="仿宋" w:hint="eastAsia"/>
            <w:lang w:eastAsia="zh-CN"/>
          </w:rPr>
          <w:t>(一)、知识产权管理体系建设</w:t>
        </w:r>
        <w:r>
          <w:tab/>
        </w:r>
        <w:r>
          <w:fldChar w:fldCharType="begin"/>
        </w:r>
        <w:r>
          <w:instrText xml:space="preserve"> PAGEREF _Toc28824 \h </w:instrText>
        </w:r>
        <w:r>
          <w:fldChar w:fldCharType="separate"/>
        </w:r>
        <w:r>
          <w:t>65</w:t>
        </w:r>
        <w:r>
          <w:fldChar w:fldCharType="end"/>
        </w:r>
      </w:hyperlink>
    </w:p>
    <w:p>
      <w:pPr>
        <w:pStyle w:val="TOC2"/>
        <w:tabs>
          <w:tab w:val="right" w:leader="dot" w:pos="8306"/>
        </w:tabs>
      </w:pPr>
      <w:hyperlink w:anchor="_Toc2968" w:history="1">
        <w:r>
          <w:rPr>
            <w:rFonts w:ascii="仿宋" w:eastAsia="仿宋" w:hAnsi="仿宋" w:cs="仿宋" w:hint="eastAsia"/>
            <w:lang w:eastAsia="zh-CN"/>
          </w:rPr>
          <w:t>(二)、知识产权保护措施</w:t>
        </w:r>
        <w:r>
          <w:tab/>
        </w:r>
        <w:r>
          <w:fldChar w:fldCharType="begin"/>
        </w:r>
        <w:r>
          <w:instrText xml:space="preserve"> PAGEREF _Toc2968 \h </w:instrText>
        </w:r>
        <w:r>
          <w:fldChar w:fldCharType="separate"/>
        </w:r>
        <w:r>
          <w:t>65</w:t>
        </w:r>
        <w:r>
          <w:fldChar w:fldCharType="end"/>
        </w:r>
      </w:hyperlink>
    </w:p>
    <w:p>
      <w:pPr>
        <w:pStyle w:val="TOC1"/>
        <w:tabs>
          <w:tab w:val="right" w:leader="dot" w:pos="8306"/>
        </w:tabs>
      </w:pPr>
      <w:hyperlink w:anchor="_Toc798" w:history="1">
        <w:r>
          <w:rPr>
            <w:rFonts w:ascii="仿宋" w:eastAsia="仿宋" w:hAnsi="仿宋" w:cs="仿宋" w:hint="eastAsia"/>
            <w:lang w:eastAsia="zh-CN"/>
          </w:rPr>
          <w:t>十七、成果转化与推广应用</w:t>
        </w:r>
        <w:r>
          <w:tab/>
        </w:r>
        <w:r>
          <w:fldChar w:fldCharType="begin"/>
        </w:r>
        <w:r>
          <w:instrText xml:space="preserve"> PAGEREF _Toc798 \h </w:instrText>
        </w:r>
        <w:r>
          <w:fldChar w:fldCharType="separate"/>
        </w:r>
        <w:r>
          <w:t>67</w:t>
        </w:r>
        <w:r>
          <w:fldChar w:fldCharType="end"/>
        </w:r>
      </w:hyperlink>
    </w:p>
    <w:p>
      <w:pPr>
        <w:pStyle w:val="TOC2"/>
        <w:tabs>
          <w:tab w:val="right" w:leader="dot" w:pos="8306"/>
        </w:tabs>
      </w:pPr>
      <w:hyperlink w:anchor="_Toc12587" w:history="1">
        <w:r>
          <w:rPr>
            <w:rFonts w:ascii="仿宋" w:eastAsia="仿宋" w:hAnsi="仿宋" w:cs="仿宋" w:hint="eastAsia"/>
            <w:lang w:eastAsia="zh-CN"/>
          </w:rPr>
          <w:t>(一)、成果转化策略制定</w:t>
        </w:r>
        <w:r>
          <w:tab/>
        </w:r>
        <w:r>
          <w:fldChar w:fldCharType="begin"/>
        </w:r>
        <w:r>
          <w:instrText xml:space="preserve"> PAGEREF _Toc12587 \h </w:instrText>
        </w:r>
        <w:r>
          <w:fldChar w:fldCharType="separate"/>
        </w:r>
        <w:r>
          <w:t>67</w:t>
        </w:r>
        <w:r>
          <w:fldChar w:fldCharType="end"/>
        </w:r>
      </w:hyperlink>
    </w:p>
    <w:p>
      <w:pPr>
        <w:pStyle w:val="TOC2"/>
        <w:tabs>
          <w:tab w:val="right" w:leader="dot" w:pos="8306"/>
        </w:tabs>
      </w:pPr>
      <w:hyperlink w:anchor="_Toc24217" w:history="1">
        <w:r>
          <w:rPr>
            <w:rFonts w:ascii="仿宋" w:eastAsia="仿宋" w:hAnsi="仿宋" w:cs="仿宋" w:hint="eastAsia"/>
            <w:lang w:eastAsia="zh-CN"/>
          </w:rPr>
          <w:t>(二)、成果推广应用方案</w:t>
        </w:r>
        <w:r>
          <w:tab/>
        </w:r>
        <w:r>
          <w:fldChar w:fldCharType="begin"/>
        </w:r>
        <w:r>
          <w:instrText xml:space="preserve"> PAGEREF _Toc24217 \h </w:instrText>
        </w:r>
        <w:r>
          <w:fldChar w:fldCharType="separate"/>
        </w:r>
        <w:r>
          <w:t>68</w:t>
        </w:r>
        <w:r>
          <w:fldChar w:fldCharType="end"/>
        </w:r>
      </w:hyperlink>
    </w:p>
    <w:p>
      <w:pPr>
        <w:pStyle w:val="TOC1"/>
        <w:tabs>
          <w:tab w:val="right" w:leader="dot" w:pos="8306"/>
        </w:tabs>
      </w:pPr>
      <w:hyperlink w:anchor="_Toc3906" w:history="1">
        <w:r>
          <w:rPr>
            <w:rFonts w:ascii="仿宋" w:eastAsia="仿宋" w:hAnsi="仿宋" w:cs="仿宋" w:hint="eastAsia"/>
            <w:lang w:eastAsia="zh-CN"/>
          </w:rPr>
          <w:t>十八、创新驱动与持续发展</w:t>
        </w:r>
        <w:r>
          <w:tab/>
        </w:r>
        <w:r>
          <w:fldChar w:fldCharType="begin"/>
        </w:r>
        <w:r>
          <w:instrText xml:space="preserve"> PAGEREF _Toc3906 \h </w:instrText>
        </w:r>
        <w:r>
          <w:fldChar w:fldCharType="separate"/>
        </w:r>
        <w:r>
          <w:t>70</w:t>
        </w:r>
        <w:r>
          <w:fldChar w:fldCharType="end"/>
        </w:r>
      </w:hyperlink>
    </w:p>
    <w:p>
      <w:pPr>
        <w:pStyle w:val="TOC2"/>
        <w:tabs>
          <w:tab w:val="right" w:leader="dot" w:pos="8306"/>
        </w:tabs>
      </w:pPr>
      <w:hyperlink w:anchor="_Toc29533" w:history="1">
        <w:r>
          <w:rPr>
            <w:rFonts w:ascii="仿宋" w:eastAsia="仿宋" w:hAnsi="仿宋" w:cs="仿宋" w:hint="eastAsia"/>
            <w:lang w:eastAsia="zh-CN"/>
          </w:rPr>
          <w:t>(一)、创新驱动战略实施</w:t>
        </w:r>
        <w:r>
          <w:tab/>
        </w:r>
        <w:r>
          <w:fldChar w:fldCharType="begin"/>
        </w:r>
        <w:r>
          <w:instrText xml:space="preserve"> PAGEREF _Toc29533 \h </w:instrText>
        </w:r>
        <w:r>
          <w:fldChar w:fldCharType="separate"/>
        </w:r>
        <w:r>
          <w:t>70</w:t>
        </w:r>
        <w:r>
          <w:fldChar w:fldCharType="end"/>
        </w:r>
      </w:hyperlink>
    </w:p>
    <w:p>
      <w:pPr>
        <w:pStyle w:val="TOC2"/>
        <w:tabs>
          <w:tab w:val="right" w:leader="dot" w:pos="8306"/>
        </w:tabs>
      </w:pPr>
      <w:hyperlink w:anchor="_Toc16889" w:history="1">
        <w:r>
          <w:rPr>
            <w:rFonts w:ascii="仿宋" w:eastAsia="仿宋" w:hAnsi="仿宋" w:cs="仿宋" w:hint="eastAsia"/>
            <w:lang w:eastAsia="zh-CN"/>
          </w:rPr>
          <w:t>(二)、持续发展路径探索</w:t>
        </w:r>
        <w:r>
          <w:tab/>
        </w:r>
        <w:r>
          <w:fldChar w:fldCharType="begin"/>
        </w:r>
        <w:r>
          <w:instrText xml:space="preserve"> PAGEREF _Toc16889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7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6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PA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SPA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A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SPA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46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SPA项目的必要性在当前经济和社会背景下表现得尤为重要，其对市场需求的满足、技术创新的推动、社会经济发展的促进以及环境可持续性的提高，共同构成了项目建设的核心价值和必要性。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在全球经济快速发展和科技日新月异的今天，市场对创新技术和环保解决方案的需求日益增长。SPA项目恰好聚焦于这一趋势，提供涵盖人工智能、大数据分析和可持续能源等领域的高效、先进产品和服务。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SPA项目在其专注的领域内，特别是在人工智能和数据科学方面，有望推动显著的技术革新。项目的研发活动不仅有望孕育出改变行业运作方式的新技术，还可能在长远中影响整个技术生态系统。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SPA项目还致力于提升当地居民的技能和就业能力，通过与当地教育机构合作提供培训和教育机会，从而提高社区整体的生活水平和社会福祉。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SPA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4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SPA项目的建设和发展得益于一系列有利条件，这些条件涵盖了技术优势、市场潜力、政策支持、人力资源、基础设施以及投资和合作伙伴的支持，共同构成了项目成功的坚实基础。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SPA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SPA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16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861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2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737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5701"/>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5689"/>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32271"/>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https://d.book118.com/708074005003006050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23353"/>
    <w:rsid w:val="547233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7400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2024-03-12T05:01:00Z</dcterms:created>
  <dcterms:modified xsi:type="dcterms:W3CDTF">2024-03-12T05:02:29Z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00BC3F2701814BC4AB765C749243AF20_11</vt:lpwstr>
  </property>
  <property fmtid="{D5CDD505-2E9C-101B-9397-08002B2CF9AE}" pid="3" name="KSOProductBuildVer">
    <vt:lpwstr>2052-12.1.0.16250</vt:lpwstr>
  </property>
</Properties>
</file>